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FC" w:rsidRDefault="003266FC" w:rsidP="00283322">
      <w:pPr>
        <w:spacing w:before="3000" w:after="240"/>
        <w:jc w:val="center"/>
        <w:rPr>
          <w:b/>
          <w:color w:val="000066"/>
          <w:sz w:val="32"/>
          <w:szCs w:val="32"/>
        </w:rPr>
      </w:pPr>
      <w:bookmarkStart w:id="0" w:name="_GoBack"/>
      <w:bookmarkEnd w:id="0"/>
      <w:r w:rsidRPr="003266FC">
        <w:rPr>
          <w:b/>
          <w:noProof/>
          <w:color w:val="000066"/>
          <w:sz w:val="32"/>
          <w:szCs w:val="32"/>
          <w:lang w:eastAsia="en-GB"/>
        </w:rPr>
        <w:drawing>
          <wp:inline distT="0" distB="0" distL="0" distR="0">
            <wp:extent cx="3162300" cy="933450"/>
            <wp:effectExtent l="19050" t="0" r="0" b="0"/>
            <wp:docPr id="2" name="Picture 1" descr="DeptHSSPS-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HSSPS-rgb_hr"/>
                    <pic:cNvPicPr>
                      <a:picLocks noChangeAspect="1" noChangeArrowheads="1"/>
                    </pic:cNvPicPr>
                  </pic:nvPicPr>
                  <pic:blipFill>
                    <a:blip r:embed="rId9" cstate="print"/>
                    <a:srcRect/>
                    <a:stretch>
                      <a:fillRect/>
                    </a:stretch>
                  </pic:blipFill>
                  <pic:spPr bwMode="auto">
                    <a:xfrm>
                      <a:off x="0" y="0"/>
                      <a:ext cx="3162300" cy="933450"/>
                    </a:xfrm>
                    <a:prstGeom prst="rect">
                      <a:avLst/>
                    </a:prstGeom>
                    <a:noFill/>
                    <a:ln w="9525">
                      <a:noFill/>
                      <a:miter lim="800000"/>
                      <a:headEnd/>
                      <a:tailEnd/>
                    </a:ln>
                  </pic:spPr>
                </pic:pic>
              </a:graphicData>
            </a:graphic>
          </wp:inline>
        </w:drawing>
      </w:r>
    </w:p>
    <w:p w:rsidR="00757C89" w:rsidRPr="00283322" w:rsidRDefault="00D83039" w:rsidP="003266FC">
      <w:pPr>
        <w:spacing w:before="720" w:after="240"/>
        <w:jc w:val="center"/>
        <w:rPr>
          <w:b/>
          <w:color w:val="000066"/>
          <w:sz w:val="32"/>
          <w:szCs w:val="32"/>
        </w:rPr>
      </w:pPr>
      <w:r w:rsidRPr="00283322">
        <w:rPr>
          <w:b/>
          <w:color w:val="000066"/>
          <w:sz w:val="32"/>
          <w:szCs w:val="32"/>
        </w:rPr>
        <w:t xml:space="preserve">Co-operating to </w:t>
      </w:r>
      <w:r w:rsidR="00FB0BC7" w:rsidRPr="00283322">
        <w:rPr>
          <w:b/>
          <w:color w:val="000066"/>
          <w:sz w:val="32"/>
          <w:szCs w:val="32"/>
        </w:rPr>
        <w:t>Safeguard</w:t>
      </w:r>
      <w:r w:rsidR="00F56114" w:rsidRPr="00283322">
        <w:rPr>
          <w:b/>
          <w:color w:val="000066"/>
          <w:sz w:val="32"/>
          <w:szCs w:val="32"/>
        </w:rPr>
        <w:t xml:space="preserve"> Children and Young People in N</w:t>
      </w:r>
      <w:r w:rsidR="00786AEF" w:rsidRPr="00283322">
        <w:rPr>
          <w:b/>
          <w:color w:val="000066"/>
          <w:sz w:val="32"/>
          <w:szCs w:val="32"/>
        </w:rPr>
        <w:t xml:space="preserve">orthern </w:t>
      </w:r>
      <w:r w:rsidR="00F56114" w:rsidRPr="00283322">
        <w:rPr>
          <w:b/>
          <w:color w:val="000066"/>
          <w:sz w:val="32"/>
          <w:szCs w:val="32"/>
        </w:rPr>
        <w:t>I</w:t>
      </w:r>
      <w:r w:rsidR="00786AEF" w:rsidRPr="00283322">
        <w:rPr>
          <w:b/>
          <w:color w:val="000066"/>
          <w:sz w:val="32"/>
          <w:szCs w:val="32"/>
        </w:rPr>
        <w:t>reland</w:t>
      </w:r>
    </w:p>
    <w:p w:rsidR="00757C89" w:rsidRPr="00283322" w:rsidRDefault="00757C89" w:rsidP="00032FEB">
      <w:pPr>
        <w:spacing w:before="240" w:after="240"/>
        <w:rPr>
          <w:b/>
          <w:color w:val="000066"/>
          <w:sz w:val="32"/>
          <w:szCs w:val="32"/>
        </w:rPr>
      </w:pPr>
    </w:p>
    <w:p w:rsidR="00757C89" w:rsidRDefault="00757C89" w:rsidP="00032FEB">
      <w:pPr>
        <w:spacing w:before="240" w:after="240"/>
      </w:pPr>
    </w:p>
    <w:p w:rsidR="00F56114" w:rsidRPr="0031546C" w:rsidRDefault="00F56114" w:rsidP="00BA03A2">
      <w:pPr>
        <w:sectPr w:rsidR="00F56114" w:rsidRPr="0031546C" w:rsidSect="00184F62">
          <w:footerReference w:type="default" r:id="rId10"/>
          <w:pgSz w:w="11906" w:h="16838"/>
          <w:pgMar w:top="1440" w:right="1133" w:bottom="1440" w:left="1440" w:header="708" w:footer="708" w:gutter="0"/>
          <w:cols w:space="708"/>
          <w:docGrid w:linePitch="360"/>
        </w:sectPr>
      </w:pPr>
    </w:p>
    <w:p w:rsidR="00757C89" w:rsidRDefault="00757C89" w:rsidP="00032FEB">
      <w:pPr>
        <w:widowControl w:val="0"/>
        <w:tabs>
          <w:tab w:val="left" w:pos="1440"/>
        </w:tabs>
        <w:spacing w:after="120"/>
        <w:ind w:right="-51"/>
      </w:pPr>
    </w:p>
    <w:sdt>
      <w:sdtPr>
        <w:rPr>
          <w:rFonts w:ascii="Times New Roman" w:eastAsia="Times New Roman" w:hAnsi="Times New Roman" w:cs="Times New Roman"/>
          <w:b w:val="0"/>
          <w:bCs w:val="0"/>
          <w:color w:val="auto"/>
          <w:sz w:val="24"/>
          <w:szCs w:val="20"/>
          <w:lang w:val="en-GB"/>
        </w:rPr>
        <w:id w:val="20441295"/>
        <w:docPartObj>
          <w:docPartGallery w:val="Table of Contents"/>
          <w:docPartUnique/>
        </w:docPartObj>
      </w:sdtPr>
      <w:sdtEndPr>
        <w:rPr>
          <w:rFonts w:ascii="Arial" w:hAnsi="Arial" w:cs="Arial"/>
          <w:szCs w:val="24"/>
        </w:rPr>
      </w:sdtEndPr>
      <w:sdtContent>
        <w:p w:rsidR="00534CEE" w:rsidRDefault="00E71821" w:rsidP="00EA523B">
          <w:pPr>
            <w:pStyle w:val="TOCHeading"/>
            <w:ind w:left="0" w:firstLine="0"/>
          </w:pPr>
          <w:r w:rsidRPr="007728DC">
            <w:rPr>
              <w:rFonts w:ascii="Arial" w:hAnsi="Arial" w:cs="Arial"/>
              <w:color w:val="000066"/>
              <w:sz w:val="24"/>
              <w:szCs w:val="24"/>
            </w:rPr>
            <w:t>CONTENTS</w:t>
          </w:r>
        </w:p>
        <w:p w:rsidR="000B352A" w:rsidRDefault="00A31281" w:rsidP="000474D2">
          <w:pPr>
            <w:pStyle w:val="TOC1"/>
            <w:rPr>
              <w:rFonts w:asciiTheme="minorHAnsi" w:eastAsiaTheme="minorEastAsia" w:hAnsiTheme="minorHAnsi" w:cstheme="minorBidi"/>
              <w:color w:val="auto"/>
              <w:sz w:val="22"/>
              <w:szCs w:val="22"/>
            </w:rPr>
          </w:pPr>
          <w:r w:rsidRPr="00534CEE">
            <w:fldChar w:fldCharType="begin"/>
          </w:r>
          <w:r w:rsidR="00534CEE" w:rsidRPr="00534CEE">
            <w:instrText xml:space="preserve"> TOC \o "1-3" \h \z \u </w:instrText>
          </w:r>
          <w:r w:rsidRPr="00534CEE">
            <w:fldChar w:fldCharType="separate"/>
          </w:r>
          <w:hyperlink w:anchor="_Toc443294279" w:history="1">
            <w:r w:rsidR="000B352A" w:rsidRPr="00444B63">
              <w:rPr>
                <w:rStyle w:val="Hyperlink"/>
              </w:rPr>
              <w:t>1.0</w:t>
            </w:r>
            <w:r w:rsidR="000B352A">
              <w:rPr>
                <w:rFonts w:asciiTheme="minorHAnsi" w:eastAsiaTheme="minorEastAsia" w:hAnsiTheme="minorHAnsi" w:cstheme="minorBidi"/>
                <w:color w:val="auto"/>
                <w:sz w:val="22"/>
                <w:szCs w:val="22"/>
              </w:rPr>
              <w:tab/>
            </w:r>
            <w:r w:rsidR="000B352A" w:rsidRPr="00444B63">
              <w:rPr>
                <w:rStyle w:val="Hyperlink"/>
              </w:rPr>
              <w:t>INTRODUCTION</w:t>
            </w:r>
            <w:r w:rsidR="000B352A">
              <w:rPr>
                <w:webHidden/>
              </w:rPr>
              <w:tab/>
            </w:r>
            <w:r>
              <w:rPr>
                <w:webHidden/>
              </w:rPr>
              <w:fldChar w:fldCharType="begin"/>
            </w:r>
            <w:r w:rsidR="000B352A">
              <w:rPr>
                <w:webHidden/>
              </w:rPr>
              <w:instrText xml:space="preserve"> PAGEREF _Toc443294279 \h </w:instrText>
            </w:r>
            <w:r>
              <w:rPr>
                <w:webHidden/>
              </w:rPr>
            </w:r>
            <w:r>
              <w:rPr>
                <w:webHidden/>
              </w:rPr>
              <w:fldChar w:fldCharType="separate"/>
            </w:r>
            <w:r w:rsidR="006E5701">
              <w:rPr>
                <w:webHidden/>
              </w:rPr>
              <w:t>5</w:t>
            </w:r>
            <w:r>
              <w:rPr>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280" w:history="1">
            <w:r w:rsidR="000B352A" w:rsidRPr="000474D2">
              <w:rPr>
                <w:rStyle w:val="Hyperlink"/>
                <w:b w:val="0"/>
              </w:rPr>
              <w:t>1.1</w:t>
            </w:r>
            <w:r w:rsidR="000B352A" w:rsidRPr="000474D2">
              <w:rPr>
                <w:rFonts w:asciiTheme="minorHAnsi" w:hAnsiTheme="minorHAnsi" w:cstheme="minorBidi"/>
                <w:b w:val="0"/>
                <w:color w:val="auto"/>
                <w:sz w:val="22"/>
                <w:szCs w:val="22"/>
              </w:rPr>
              <w:tab/>
            </w:r>
            <w:r w:rsidR="000B352A" w:rsidRPr="000474D2">
              <w:rPr>
                <w:rStyle w:val="Hyperlink"/>
                <w:b w:val="0"/>
              </w:rPr>
              <w:t>Scope of this Policy</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_Toc443294280 \h </w:instrText>
            </w:r>
            <w:r w:rsidR="00A31281" w:rsidRPr="000474D2">
              <w:rPr>
                <w:b w:val="0"/>
                <w:webHidden/>
              </w:rPr>
            </w:r>
            <w:r w:rsidR="00A31281" w:rsidRPr="000474D2">
              <w:rPr>
                <w:b w:val="0"/>
                <w:webHidden/>
              </w:rPr>
              <w:fldChar w:fldCharType="separate"/>
            </w:r>
            <w:r w:rsidR="006E5701">
              <w:rPr>
                <w:b w:val="0"/>
                <w:webHidden/>
              </w:rPr>
              <w:t>5</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281" w:history="1">
            <w:r w:rsidR="000B352A" w:rsidRPr="000474D2">
              <w:rPr>
                <w:rStyle w:val="Hyperlink"/>
                <w:b w:val="0"/>
              </w:rPr>
              <w:t>1.2</w:t>
            </w:r>
            <w:r w:rsidR="000B352A" w:rsidRPr="000474D2">
              <w:rPr>
                <w:rFonts w:asciiTheme="minorHAnsi" w:hAnsiTheme="minorHAnsi" w:cstheme="minorBidi"/>
                <w:b w:val="0"/>
                <w:color w:val="auto"/>
                <w:sz w:val="22"/>
                <w:szCs w:val="22"/>
              </w:rPr>
              <w:tab/>
            </w:r>
            <w:r w:rsidR="000B352A" w:rsidRPr="000474D2">
              <w:rPr>
                <w:rStyle w:val="Hyperlink"/>
                <w:b w:val="0"/>
              </w:rPr>
              <w:t>Safeguarding in Context</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_Toc443294281 \h </w:instrText>
            </w:r>
            <w:r w:rsidR="00A31281" w:rsidRPr="000474D2">
              <w:rPr>
                <w:b w:val="0"/>
                <w:webHidden/>
              </w:rPr>
            </w:r>
            <w:r w:rsidR="00A31281" w:rsidRPr="000474D2">
              <w:rPr>
                <w:b w:val="0"/>
                <w:webHidden/>
              </w:rPr>
              <w:fldChar w:fldCharType="separate"/>
            </w:r>
            <w:r w:rsidR="006E5701">
              <w:rPr>
                <w:b w:val="0"/>
                <w:webHidden/>
              </w:rPr>
              <w:t>5</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282" w:history="1">
            <w:r w:rsidR="000B352A" w:rsidRPr="000474D2">
              <w:rPr>
                <w:rStyle w:val="Hyperlink"/>
                <w:b w:val="0"/>
              </w:rPr>
              <w:t>1.3</w:t>
            </w:r>
            <w:r w:rsidR="000B352A" w:rsidRPr="000474D2">
              <w:rPr>
                <w:rFonts w:asciiTheme="minorHAnsi" w:hAnsiTheme="minorHAnsi" w:cstheme="minorBidi"/>
                <w:b w:val="0"/>
                <w:color w:val="auto"/>
                <w:sz w:val="22"/>
                <w:szCs w:val="22"/>
              </w:rPr>
              <w:tab/>
            </w:r>
            <w:r w:rsidR="000B352A" w:rsidRPr="000474D2">
              <w:rPr>
                <w:rStyle w:val="Hyperlink"/>
                <w:b w:val="0"/>
              </w:rPr>
              <w:t>Policy Aims</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_Toc443294282 \h </w:instrText>
            </w:r>
            <w:r w:rsidR="00A31281" w:rsidRPr="000474D2">
              <w:rPr>
                <w:b w:val="0"/>
                <w:webHidden/>
              </w:rPr>
            </w:r>
            <w:r w:rsidR="00A31281" w:rsidRPr="000474D2">
              <w:rPr>
                <w:b w:val="0"/>
                <w:webHidden/>
              </w:rPr>
              <w:fldChar w:fldCharType="separate"/>
            </w:r>
            <w:r w:rsidR="006E5701">
              <w:rPr>
                <w:b w:val="0"/>
                <w:webHidden/>
              </w:rPr>
              <w:t>7</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283" w:history="1">
            <w:r w:rsidR="000B352A" w:rsidRPr="000474D2">
              <w:rPr>
                <w:rStyle w:val="Hyperlink"/>
                <w:b w:val="0"/>
              </w:rPr>
              <w:t>1.4</w:t>
            </w:r>
            <w:r w:rsidR="000B352A" w:rsidRPr="000474D2">
              <w:rPr>
                <w:rFonts w:asciiTheme="minorHAnsi" w:hAnsiTheme="minorHAnsi" w:cstheme="minorBidi"/>
                <w:b w:val="0"/>
                <w:color w:val="auto"/>
                <w:sz w:val="22"/>
                <w:szCs w:val="22"/>
              </w:rPr>
              <w:tab/>
            </w:r>
            <w:r w:rsidR="000B352A" w:rsidRPr="000474D2">
              <w:rPr>
                <w:rStyle w:val="Hyperlink"/>
                <w:b w:val="0"/>
              </w:rPr>
              <w:t>The Legislative Context</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_Toc443294283 \h </w:instrText>
            </w:r>
            <w:r w:rsidR="00A31281" w:rsidRPr="000474D2">
              <w:rPr>
                <w:b w:val="0"/>
                <w:webHidden/>
              </w:rPr>
            </w:r>
            <w:r w:rsidR="00A31281" w:rsidRPr="000474D2">
              <w:rPr>
                <w:b w:val="0"/>
                <w:webHidden/>
              </w:rPr>
              <w:fldChar w:fldCharType="separate"/>
            </w:r>
            <w:r w:rsidR="006E5701">
              <w:rPr>
                <w:b w:val="0"/>
                <w:webHidden/>
              </w:rPr>
              <w:t>7</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284" w:history="1">
            <w:r w:rsidR="000B352A" w:rsidRPr="000474D2">
              <w:rPr>
                <w:rStyle w:val="Hyperlink"/>
                <w:b w:val="0"/>
              </w:rPr>
              <w:t>1.5</w:t>
            </w:r>
            <w:r w:rsidR="000B352A" w:rsidRPr="000474D2">
              <w:rPr>
                <w:rFonts w:asciiTheme="minorHAnsi" w:hAnsiTheme="minorHAnsi" w:cstheme="minorBidi"/>
                <w:b w:val="0"/>
                <w:color w:val="auto"/>
                <w:sz w:val="22"/>
                <w:szCs w:val="22"/>
              </w:rPr>
              <w:tab/>
            </w:r>
            <w:r w:rsidR="000B352A" w:rsidRPr="000474D2">
              <w:rPr>
                <w:rStyle w:val="Hyperlink"/>
                <w:b w:val="0"/>
              </w:rPr>
              <w:t>Principles</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_Toc443294284 \h </w:instrText>
            </w:r>
            <w:r w:rsidR="00A31281" w:rsidRPr="000474D2">
              <w:rPr>
                <w:b w:val="0"/>
                <w:webHidden/>
              </w:rPr>
            </w:r>
            <w:r w:rsidR="00A31281" w:rsidRPr="000474D2">
              <w:rPr>
                <w:b w:val="0"/>
                <w:webHidden/>
              </w:rPr>
              <w:fldChar w:fldCharType="separate"/>
            </w:r>
            <w:r w:rsidR="006E5701">
              <w:rPr>
                <w:b w:val="0"/>
                <w:webHidden/>
              </w:rPr>
              <w:t>9</w:t>
            </w:r>
            <w:r w:rsidR="00A31281" w:rsidRPr="000474D2">
              <w:rPr>
                <w:b w:val="0"/>
                <w:webHidden/>
              </w:rPr>
              <w:fldChar w:fldCharType="end"/>
            </w:r>
          </w:hyperlink>
        </w:p>
        <w:p w:rsidR="000B352A" w:rsidRDefault="000B352A" w:rsidP="000474D2">
          <w:pPr>
            <w:pStyle w:val="TOC1"/>
            <w:rPr>
              <w:rStyle w:val="Hyperlink"/>
            </w:rPr>
          </w:pPr>
        </w:p>
        <w:p w:rsidR="000B352A" w:rsidRDefault="00D275C9" w:rsidP="000474D2">
          <w:pPr>
            <w:pStyle w:val="TOC1"/>
            <w:rPr>
              <w:rFonts w:asciiTheme="minorHAnsi" w:eastAsiaTheme="minorEastAsia" w:hAnsiTheme="minorHAnsi" w:cstheme="minorBidi"/>
              <w:color w:val="auto"/>
              <w:sz w:val="22"/>
              <w:szCs w:val="22"/>
            </w:rPr>
          </w:pPr>
          <w:hyperlink w:anchor="_Toc443294285" w:history="1">
            <w:r w:rsidR="000B352A" w:rsidRPr="00444B63">
              <w:rPr>
                <w:rStyle w:val="Hyperlink"/>
              </w:rPr>
              <w:t>2.0</w:t>
            </w:r>
            <w:r w:rsidR="000B352A">
              <w:rPr>
                <w:rFonts w:asciiTheme="minorHAnsi" w:eastAsiaTheme="minorEastAsia" w:hAnsiTheme="minorHAnsi" w:cstheme="minorBidi"/>
                <w:color w:val="auto"/>
                <w:sz w:val="22"/>
                <w:szCs w:val="22"/>
              </w:rPr>
              <w:tab/>
            </w:r>
            <w:r w:rsidR="000B352A" w:rsidRPr="00444B63">
              <w:rPr>
                <w:rStyle w:val="Hyperlink"/>
              </w:rPr>
              <w:t>DEFINITIONS</w:t>
            </w:r>
            <w:r w:rsidR="000B352A">
              <w:rPr>
                <w:webHidden/>
              </w:rPr>
              <w:tab/>
            </w:r>
            <w:r w:rsidR="00A31281">
              <w:rPr>
                <w:webHidden/>
              </w:rPr>
              <w:fldChar w:fldCharType="begin"/>
            </w:r>
            <w:r w:rsidR="000B352A">
              <w:rPr>
                <w:webHidden/>
              </w:rPr>
              <w:instrText xml:space="preserve"> PAGEREF _Toc443294285 \h </w:instrText>
            </w:r>
            <w:r w:rsidR="00A31281">
              <w:rPr>
                <w:webHidden/>
              </w:rPr>
            </w:r>
            <w:r w:rsidR="00A31281">
              <w:rPr>
                <w:webHidden/>
              </w:rPr>
              <w:fldChar w:fldCharType="separate"/>
            </w:r>
            <w:r w:rsidR="006E5701">
              <w:rPr>
                <w:webHidden/>
              </w:rPr>
              <w:t>11</w:t>
            </w:r>
            <w:r w:rsidR="00A31281">
              <w:rPr>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286" w:history="1">
            <w:r w:rsidR="000B352A" w:rsidRPr="000474D2">
              <w:rPr>
                <w:rStyle w:val="Hyperlink"/>
                <w:b w:val="0"/>
              </w:rPr>
              <w:t>2.1</w:t>
            </w:r>
            <w:r w:rsidR="000B352A" w:rsidRPr="000474D2">
              <w:rPr>
                <w:rFonts w:asciiTheme="minorHAnsi" w:hAnsiTheme="minorHAnsi" w:cstheme="minorBidi"/>
                <w:b w:val="0"/>
                <w:color w:val="auto"/>
                <w:sz w:val="22"/>
                <w:szCs w:val="22"/>
              </w:rPr>
              <w:tab/>
            </w:r>
            <w:r w:rsidR="000B352A" w:rsidRPr="000474D2">
              <w:rPr>
                <w:rStyle w:val="Hyperlink"/>
                <w:b w:val="0"/>
              </w:rPr>
              <w:t>Safeguarding and Child Protection</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_Toc443294286 \h </w:instrText>
            </w:r>
            <w:r w:rsidR="00A31281" w:rsidRPr="000474D2">
              <w:rPr>
                <w:b w:val="0"/>
                <w:webHidden/>
              </w:rPr>
            </w:r>
            <w:r w:rsidR="00A31281" w:rsidRPr="000474D2">
              <w:rPr>
                <w:b w:val="0"/>
                <w:webHidden/>
              </w:rPr>
              <w:fldChar w:fldCharType="separate"/>
            </w:r>
            <w:r w:rsidR="006E5701">
              <w:rPr>
                <w:b w:val="0"/>
                <w:webHidden/>
              </w:rPr>
              <w:t>11</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287" w:history="1">
            <w:r w:rsidR="000B352A" w:rsidRPr="000474D2">
              <w:rPr>
                <w:rStyle w:val="Hyperlink"/>
                <w:b w:val="0"/>
              </w:rPr>
              <w:t>2.2</w:t>
            </w:r>
            <w:r w:rsidR="000B352A" w:rsidRPr="000474D2">
              <w:rPr>
                <w:rFonts w:asciiTheme="minorHAnsi" w:hAnsiTheme="minorHAnsi" w:cstheme="minorBidi"/>
                <w:b w:val="0"/>
                <w:color w:val="auto"/>
                <w:sz w:val="22"/>
                <w:szCs w:val="22"/>
              </w:rPr>
              <w:tab/>
            </w:r>
            <w:r w:rsidR="000B352A" w:rsidRPr="000474D2">
              <w:rPr>
                <w:rStyle w:val="Hyperlink"/>
                <w:b w:val="0"/>
              </w:rPr>
              <w:t>A Child</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_Toc443294287 \h </w:instrText>
            </w:r>
            <w:r w:rsidR="00A31281" w:rsidRPr="000474D2">
              <w:rPr>
                <w:b w:val="0"/>
                <w:webHidden/>
              </w:rPr>
            </w:r>
            <w:r w:rsidR="00A31281" w:rsidRPr="000474D2">
              <w:rPr>
                <w:b w:val="0"/>
                <w:webHidden/>
              </w:rPr>
              <w:fldChar w:fldCharType="separate"/>
            </w:r>
            <w:r w:rsidR="006E5701">
              <w:rPr>
                <w:b w:val="0"/>
                <w:webHidden/>
              </w:rPr>
              <w:t>11</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288" w:history="1">
            <w:r w:rsidR="000B352A" w:rsidRPr="000474D2">
              <w:rPr>
                <w:rStyle w:val="Hyperlink"/>
                <w:b w:val="0"/>
              </w:rPr>
              <w:t>2.3</w:t>
            </w:r>
            <w:r w:rsidR="000B352A" w:rsidRPr="000474D2">
              <w:rPr>
                <w:rFonts w:asciiTheme="minorHAnsi" w:hAnsiTheme="minorHAnsi" w:cstheme="minorBidi"/>
                <w:b w:val="0"/>
                <w:color w:val="auto"/>
                <w:sz w:val="22"/>
                <w:szCs w:val="22"/>
              </w:rPr>
              <w:tab/>
            </w:r>
            <w:r w:rsidR="000B352A" w:rsidRPr="000474D2">
              <w:rPr>
                <w:rStyle w:val="Hyperlink"/>
                <w:b w:val="0"/>
              </w:rPr>
              <w:t>Child in Need</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_Toc443294288 \h </w:instrText>
            </w:r>
            <w:r w:rsidR="00A31281" w:rsidRPr="000474D2">
              <w:rPr>
                <w:b w:val="0"/>
                <w:webHidden/>
              </w:rPr>
            </w:r>
            <w:r w:rsidR="00A31281" w:rsidRPr="000474D2">
              <w:rPr>
                <w:b w:val="0"/>
                <w:webHidden/>
              </w:rPr>
              <w:fldChar w:fldCharType="separate"/>
            </w:r>
            <w:r w:rsidR="006E5701">
              <w:rPr>
                <w:b w:val="0"/>
                <w:webHidden/>
              </w:rPr>
              <w:t>11</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289" w:history="1">
            <w:r w:rsidR="000B352A" w:rsidRPr="000474D2">
              <w:rPr>
                <w:rStyle w:val="Hyperlink"/>
                <w:b w:val="0"/>
              </w:rPr>
              <w:t>2.4</w:t>
            </w:r>
            <w:r w:rsidR="000B352A" w:rsidRPr="000474D2">
              <w:rPr>
                <w:rFonts w:asciiTheme="minorHAnsi" w:hAnsiTheme="minorHAnsi" w:cstheme="minorBidi"/>
                <w:b w:val="0"/>
                <w:color w:val="auto"/>
                <w:sz w:val="22"/>
                <w:szCs w:val="22"/>
              </w:rPr>
              <w:tab/>
            </w:r>
            <w:r w:rsidR="000B352A" w:rsidRPr="000474D2">
              <w:rPr>
                <w:rStyle w:val="Hyperlink"/>
                <w:b w:val="0"/>
              </w:rPr>
              <w:t>The Concepts of Harm and Significant Harm</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_Toc443294289 \h </w:instrText>
            </w:r>
            <w:r w:rsidR="00A31281" w:rsidRPr="000474D2">
              <w:rPr>
                <w:b w:val="0"/>
                <w:webHidden/>
              </w:rPr>
            </w:r>
            <w:r w:rsidR="00A31281" w:rsidRPr="000474D2">
              <w:rPr>
                <w:b w:val="0"/>
                <w:webHidden/>
              </w:rPr>
              <w:fldChar w:fldCharType="separate"/>
            </w:r>
            <w:r w:rsidR="006E5701">
              <w:rPr>
                <w:b w:val="0"/>
                <w:webHidden/>
              </w:rPr>
              <w:t>12</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290" w:history="1">
            <w:r w:rsidR="000B352A" w:rsidRPr="000474D2">
              <w:rPr>
                <w:rStyle w:val="Hyperlink"/>
                <w:b w:val="0"/>
              </w:rPr>
              <w:t>2.5</w:t>
            </w:r>
            <w:r w:rsidR="000B352A" w:rsidRPr="000474D2">
              <w:rPr>
                <w:rFonts w:asciiTheme="minorHAnsi" w:hAnsiTheme="minorHAnsi" w:cstheme="minorBidi"/>
                <w:b w:val="0"/>
                <w:color w:val="auto"/>
                <w:sz w:val="22"/>
                <w:szCs w:val="22"/>
              </w:rPr>
              <w:tab/>
            </w:r>
            <w:r w:rsidR="000B352A" w:rsidRPr="000474D2">
              <w:rPr>
                <w:rStyle w:val="Hyperlink"/>
                <w:b w:val="0"/>
              </w:rPr>
              <w:t>Child in Need of Protection</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_Toc443294290 \h </w:instrText>
            </w:r>
            <w:r w:rsidR="00A31281" w:rsidRPr="000474D2">
              <w:rPr>
                <w:b w:val="0"/>
                <w:webHidden/>
              </w:rPr>
            </w:r>
            <w:r w:rsidR="00A31281" w:rsidRPr="000474D2">
              <w:rPr>
                <w:b w:val="0"/>
                <w:webHidden/>
              </w:rPr>
              <w:fldChar w:fldCharType="separate"/>
            </w:r>
            <w:r w:rsidR="006E5701">
              <w:rPr>
                <w:b w:val="0"/>
                <w:webHidden/>
              </w:rPr>
              <w:t>12</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291" w:history="1">
            <w:r w:rsidR="000B352A" w:rsidRPr="000474D2">
              <w:rPr>
                <w:rStyle w:val="Hyperlink"/>
                <w:b w:val="0"/>
              </w:rPr>
              <w:t>2.6</w:t>
            </w:r>
            <w:r w:rsidR="000B352A" w:rsidRPr="000474D2">
              <w:rPr>
                <w:rFonts w:asciiTheme="minorHAnsi" w:hAnsiTheme="minorHAnsi" w:cstheme="minorBidi"/>
                <w:b w:val="0"/>
                <w:color w:val="auto"/>
                <w:sz w:val="22"/>
                <w:szCs w:val="22"/>
              </w:rPr>
              <w:tab/>
            </w:r>
            <w:r w:rsidR="000B352A" w:rsidRPr="000474D2">
              <w:rPr>
                <w:rStyle w:val="Hyperlink"/>
                <w:b w:val="0"/>
              </w:rPr>
              <w:t>Types of Abuse</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_Toc443294291 \h </w:instrText>
            </w:r>
            <w:r w:rsidR="00A31281" w:rsidRPr="000474D2">
              <w:rPr>
                <w:b w:val="0"/>
                <w:webHidden/>
              </w:rPr>
            </w:r>
            <w:r w:rsidR="00A31281" w:rsidRPr="000474D2">
              <w:rPr>
                <w:b w:val="0"/>
                <w:webHidden/>
              </w:rPr>
              <w:fldChar w:fldCharType="separate"/>
            </w:r>
            <w:r w:rsidR="006E5701">
              <w:rPr>
                <w:b w:val="0"/>
                <w:webHidden/>
              </w:rPr>
              <w:t>12</w:t>
            </w:r>
            <w:r w:rsidR="00A31281" w:rsidRPr="000474D2">
              <w:rPr>
                <w:b w:val="0"/>
                <w:webHidden/>
              </w:rPr>
              <w:fldChar w:fldCharType="end"/>
            </w:r>
          </w:hyperlink>
        </w:p>
        <w:p w:rsidR="000B352A" w:rsidRDefault="000B352A" w:rsidP="000474D2">
          <w:pPr>
            <w:pStyle w:val="TOC1"/>
            <w:rPr>
              <w:rStyle w:val="Hyperlink"/>
            </w:rPr>
          </w:pPr>
        </w:p>
        <w:p w:rsidR="000B352A" w:rsidRDefault="00D275C9" w:rsidP="000474D2">
          <w:pPr>
            <w:pStyle w:val="TOC1"/>
            <w:rPr>
              <w:rFonts w:asciiTheme="minorHAnsi" w:eastAsiaTheme="minorEastAsia" w:hAnsiTheme="minorHAnsi" w:cstheme="minorBidi"/>
              <w:color w:val="auto"/>
              <w:sz w:val="22"/>
              <w:szCs w:val="22"/>
            </w:rPr>
          </w:pPr>
          <w:hyperlink w:anchor="_Toc443294292" w:history="1">
            <w:r w:rsidR="000B352A" w:rsidRPr="00444B63">
              <w:rPr>
                <w:rStyle w:val="Hyperlink"/>
              </w:rPr>
              <w:t>3.0</w:t>
            </w:r>
            <w:r w:rsidR="000B352A">
              <w:rPr>
                <w:rFonts w:asciiTheme="minorHAnsi" w:eastAsiaTheme="minorEastAsia" w:hAnsiTheme="minorHAnsi" w:cstheme="minorBidi"/>
                <w:color w:val="auto"/>
                <w:sz w:val="22"/>
                <w:szCs w:val="22"/>
              </w:rPr>
              <w:tab/>
            </w:r>
            <w:r w:rsidR="000B352A" w:rsidRPr="00444B63">
              <w:rPr>
                <w:rStyle w:val="Hyperlink"/>
              </w:rPr>
              <w:t>SAFEGUARDING RESPONSIBILITIES IN NORTHERN IRELAND</w:t>
            </w:r>
            <w:r w:rsidR="000B352A">
              <w:rPr>
                <w:webHidden/>
              </w:rPr>
              <w:tab/>
            </w:r>
            <w:r w:rsidR="00A31281">
              <w:rPr>
                <w:webHidden/>
              </w:rPr>
              <w:fldChar w:fldCharType="begin"/>
            </w:r>
            <w:r w:rsidR="000B352A">
              <w:rPr>
                <w:webHidden/>
              </w:rPr>
              <w:instrText xml:space="preserve"> PAGEREF _Toc443294292 \h </w:instrText>
            </w:r>
            <w:r w:rsidR="00A31281">
              <w:rPr>
                <w:webHidden/>
              </w:rPr>
            </w:r>
            <w:r w:rsidR="00A31281">
              <w:rPr>
                <w:webHidden/>
              </w:rPr>
              <w:fldChar w:fldCharType="separate"/>
            </w:r>
            <w:r w:rsidR="006E5701">
              <w:rPr>
                <w:webHidden/>
              </w:rPr>
              <w:t>15</w:t>
            </w:r>
            <w:r w:rsidR="00A31281">
              <w:rPr>
                <w:webHidden/>
              </w:rPr>
              <w:fldChar w:fldCharType="end"/>
            </w:r>
          </w:hyperlink>
        </w:p>
        <w:p w:rsidR="000474D2" w:rsidRDefault="000474D2" w:rsidP="000B352A">
          <w:pPr>
            <w:pStyle w:val="TOC2"/>
            <w:rPr>
              <w:rStyle w:val="Hyperlink"/>
            </w:rPr>
          </w:pPr>
        </w:p>
        <w:p w:rsidR="000B352A" w:rsidRDefault="00D275C9" w:rsidP="000B352A">
          <w:pPr>
            <w:pStyle w:val="TOC2"/>
            <w:rPr>
              <w:rFonts w:asciiTheme="minorHAnsi" w:hAnsiTheme="minorHAnsi" w:cstheme="minorBidi"/>
              <w:color w:val="auto"/>
              <w:sz w:val="22"/>
              <w:szCs w:val="22"/>
            </w:rPr>
          </w:pPr>
          <w:hyperlink w:anchor="_Toc443294293" w:history="1">
            <w:r w:rsidR="000B352A" w:rsidRPr="00444B63">
              <w:rPr>
                <w:rStyle w:val="Hyperlink"/>
              </w:rPr>
              <w:t>3.1</w:t>
            </w:r>
            <w:r w:rsidR="000B352A">
              <w:rPr>
                <w:rFonts w:asciiTheme="minorHAnsi" w:hAnsiTheme="minorHAnsi" w:cstheme="minorBidi"/>
                <w:color w:val="auto"/>
                <w:sz w:val="22"/>
                <w:szCs w:val="22"/>
              </w:rPr>
              <w:tab/>
            </w:r>
            <w:r w:rsidR="000B352A" w:rsidRPr="00444B63">
              <w:rPr>
                <w:rStyle w:val="Hyperlink"/>
              </w:rPr>
              <w:t>The Safeguarding Board for Northern Ireland (SBNI)</w:t>
            </w:r>
            <w:r w:rsidR="000B352A">
              <w:rPr>
                <w:webHidden/>
              </w:rPr>
              <w:tab/>
            </w:r>
            <w:r w:rsidR="00A31281">
              <w:rPr>
                <w:webHidden/>
              </w:rPr>
              <w:fldChar w:fldCharType="begin"/>
            </w:r>
            <w:r w:rsidR="000B352A">
              <w:rPr>
                <w:webHidden/>
              </w:rPr>
              <w:instrText xml:space="preserve"> PAGEREF _Toc443294293 \h </w:instrText>
            </w:r>
            <w:r w:rsidR="00A31281">
              <w:rPr>
                <w:webHidden/>
              </w:rPr>
            </w:r>
            <w:r w:rsidR="00A31281">
              <w:rPr>
                <w:webHidden/>
              </w:rPr>
              <w:fldChar w:fldCharType="separate"/>
            </w:r>
            <w:r w:rsidR="006E5701">
              <w:rPr>
                <w:webHidden/>
              </w:rPr>
              <w:t>15</w:t>
            </w:r>
            <w:r w:rsidR="00A31281">
              <w:rPr>
                <w:webHidden/>
              </w:rPr>
              <w:fldChar w:fldCharType="end"/>
            </w:r>
          </w:hyperlink>
        </w:p>
        <w:p w:rsidR="000474D2" w:rsidRDefault="000474D2" w:rsidP="000B352A">
          <w:pPr>
            <w:pStyle w:val="TOC2"/>
            <w:rPr>
              <w:rStyle w:val="Hyperlink"/>
            </w:rPr>
          </w:pPr>
        </w:p>
        <w:p w:rsidR="000B352A" w:rsidRDefault="00D275C9" w:rsidP="000B352A">
          <w:pPr>
            <w:pStyle w:val="TOC2"/>
            <w:rPr>
              <w:rFonts w:asciiTheme="minorHAnsi" w:hAnsiTheme="minorHAnsi" w:cstheme="minorBidi"/>
              <w:color w:val="auto"/>
              <w:sz w:val="22"/>
              <w:szCs w:val="22"/>
            </w:rPr>
          </w:pPr>
          <w:hyperlink w:anchor="_Toc443294294" w:history="1">
            <w:r w:rsidR="000B352A" w:rsidRPr="00444B63">
              <w:rPr>
                <w:rStyle w:val="Hyperlink"/>
              </w:rPr>
              <w:t>3.2</w:t>
            </w:r>
            <w:r w:rsidR="000B352A">
              <w:rPr>
                <w:rFonts w:asciiTheme="minorHAnsi" w:hAnsiTheme="minorHAnsi" w:cstheme="minorBidi"/>
                <w:color w:val="auto"/>
                <w:sz w:val="22"/>
                <w:szCs w:val="22"/>
              </w:rPr>
              <w:tab/>
            </w:r>
            <w:r w:rsidR="000B352A" w:rsidRPr="00444B63">
              <w:rPr>
                <w:rStyle w:val="Hyperlink"/>
              </w:rPr>
              <w:t>Health and Social Care (HSC)</w:t>
            </w:r>
            <w:r w:rsidR="000B352A">
              <w:rPr>
                <w:webHidden/>
              </w:rPr>
              <w:tab/>
            </w:r>
            <w:r w:rsidR="00A31281">
              <w:rPr>
                <w:webHidden/>
              </w:rPr>
              <w:fldChar w:fldCharType="begin"/>
            </w:r>
            <w:r w:rsidR="000B352A">
              <w:rPr>
                <w:webHidden/>
              </w:rPr>
              <w:instrText xml:space="preserve"> PAGEREF _Toc443294294 \h </w:instrText>
            </w:r>
            <w:r w:rsidR="00A31281">
              <w:rPr>
                <w:webHidden/>
              </w:rPr>
            </w:r>
            <w:r w:rsidR="00A31281">
              <w:rPr>
                <w:webHidden/>
              </w:rPr>
              <w:fldChar w:fldCharType="separate"/>
            </w:r>
            <w:r w:rsidR="006E5701">
              <w:rPr>
                <w:webHidden/>
              </w:rPr>
              <w:t>15</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295" w:history="1">
            <w:r w:rsidR="000B352A" w:rsidRPr="00444B63">
              <w:rPr>
                <w:rStyle w:val="Hyperlink"/>
              </w:rPr>
              <w:t>3.2.1</w:t>
            </w:r>
            <w:r w:rsidR="000B352A">
              <w:rPr>
                <w:rFonts w:asciiTheme="minorHAnsi" w:eastAsiaTheme="minorEastAsia" w:hAnsiTheme="minorHAnsi" w:cstheme="minorBidi"/>
                <w:color w:val="auto"/>
                <w:sz w:val="22"/>
                <w:szCs w:val="22"/>
              </w:rPr>
              <w:tab/>
            </w:r>
            <w:r w:rsidR="000B352A" w:rsidRPr="00444B63">
              <w:rPr>
                <w:rStyle w:val="Hyperlink"/>
              </w:rPr>
              <w:t>Health and Social Care Board (HSCB)</w:t>
            </w:r>
            <w:r w:rsidR="000B352A">
              <w:rPr>
                <w:webHidden/>
              </w:rPr>
              <w:tab/>
            </w:r>
            <w:r w:rsidR="00A31281">
              <w:rPr>
                <w:webHidden/>
              </w:rPr>
              <w:fldChar w:fldCharType="begin"/>
            </w:r>
            <w:r w:rsidR="000B352A">
              <w:rPr>
                <w:webHidden/>
              </w:rPr>
              <w:instrText xml:space="preserve"> PAGEREF _Toc443294295 \h </w:instrText>
            </w:r>
            <w:r w:rsidR="00A31281">
              <w:rPr>
                <w:webHidden/>
              </w:rPr>
            </w:r>
            <w:r w:rsidR="00A31281">
              <w:rPr>
                <w:webHidden/>
              </w:rPr>
              <w:fldChar w:fldCharType="separate"/>
            </w:r>
            <w:r w:rsidR="006E5701">
              <w:rPr>
                <w:webHidden/>
              </w:rPr>
              <w:t>16</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296" w:history="1">
            <w:r w:rsidR="000B352A" w:rsidRPr="00444B63">
              <w:rPr>
                <w:rStyle w:val="Hyperlink"/>
              </w:rPr>
              <w:t>3.2.2</w:t>
            </w:r>
            <w:r w:rsidR="000B352A">
              <w:rPr>
                <w:rFonts w:asciiTheme="minorHAnsi" w:eastAsiaTheme="minorEastAsia" w:hAnsiTheme="minorHAnsi" w:cstheme="minorBidi"/>
                <w:color w:val="auto"/>
                <w:sz w:val="22"/>
                <w:szCs w:val="22"/>
              </w:rPr>
              <w:tab/>
            </w:r>
            <w:r w:rsidR="000B352A" w:rsidRPr="00444B63">
              <w:rPr>
                <w:rStyle w:val="Hyperlink"/>
              </w:rPr>
              <w:t>Health and Social Care Trusts (HSCT)</w:t>
            </w:r>
            <w:r w:rsidR="000B352A">
              <w:rPr>
                <w:webHidden/>
              </w:rPr>
              <w:tab/>
            </w:r>
            <w:r w:rsidR="00A31281">
              <w:rPr>
                <w:webHidden/>
              </w:rPr>
              <w:fldChar w:fldCharType="begin"/>
            </w:r>
            <w:r w:rsidR="000B352A">
              <w:rPr>
                <w:webHidden/>
              </w:rPr>
              <w:instrText xml:space="preserve"> PAGEREF _Toc443294296 \h </w:instrText>
            </w:r>
            <w:r w:rsidR="00A31281">
              <w:rPr>
                <w:webHidden/>
              </w:rPr>
            </w:r>
            <w:r w:rsidR="00A31281">
              <w:rPr>
                <w:webHidden/>
              </w:rPr>
              <w:fldChar w:fldCharType="separate"/>
            </w:r>
            <w:r w:rsidR="006E5701">
              <w:rPr>
                <w:webHidden/>
              </w:rPr>
              <w:t>17</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297" w:history="1">
            <w:r w:rsidR="000B352A" w:rsidRPr="00444B63">
              <w:rPr>
                <w:rStyle w:val="Hyperlink"/>
              </w:rPr>
              <w:t>3.2.3</w:t>
            </w:r>
            <w:r w:rsidR="000B352A">
              <w:rPr>
                <w:rFonts w:asciiTheme="minorHAnsi" w:eastAsiaTheme="minorEastAsia" w:hAnsiTheme="minorHAnsi" w:cstheme="minorBidi"/>
                <w:color w:val="auto"/>
                <w:sz w:val="22"/>
                <w:szCs w:val="22"/>
              </w:rPr>
              <w:tab/>
            </w:r>
            <w:r w:rsidR="000B352A" w:rsidRPr="00444B63">
              <w:rPr>
                <w:rStyle w:val="Hyperlink"/>
              </w:rPr>
              <w:t>Role of Social Workers</w:t>
            </w:r>
            <w:r w:rsidR="000B352A">
              <w:rPr>
                <w:webHidden/>
              </w:rPr>
              <w:tab/>
            </w:r>
            <w:r w:rsidR="00A31281">
              <w:rPr>
                <w:webHidden/>
              </w:rPr>
              <w:fldChar w:fldCharType="begin"/>
            </w:r>
            <w:r w:rsidR="000B352A">
              <w:rPr>
                <w:webHidden/>
              </w:rPr>
              <w:instrText xml:space="preserve"> PAGEREF _Toc443294297 \h </w:instrText>
            </w:r>
            <w:r w:rsidR="00A31281">
              <w:rPr>
                <w:webHidden/>
              </w:rPr>
            </w:r>
            <w:r w:rsidR="00A31281">
              <w:rPr>
                <w:webHidden/>
              </w:rPr>
              <w:fldChar w:fldCharType="separate"/>
            </w:r>
            <w:r w:rsidR="006E5701">
              <w:rPr>
                <w:webHidden/>
              </w:rPr>
              <w:t>18</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298" w:history="1">
            <w:r w:rsidR="000B352A" w:rsidRPr="00444B63">
              <w:rPr>
                <w:rStyle w:val="Hyperlink"/>
              </w:rPr>
              <w:t>3.2.4</w:t>
            </w:r>
            <w:r w:rsidR="000B352A">
              <w:rPr>
                <w:rFonts w:asciiTheme="minorHAnsi" w:eastAsiaTheme="minorEastAsia" w:hAnsiTheme="minorHAnsi" w:cstheme="minorBidi"/>
                <w:color w:val="auto"/>
                <w:sz w:val="22"/>
                <w:szCs w:val="22"/>
              </w:rPr>
              <w:tab/>
            </w:r>
            <w:r w:rsidR="000B352A" w:rsidRPr="00444B63">
              <w:rPr>
                <w:rStyle w:val="Hyperlink"/>
              </w:rPr>
              <w:t>Role of Health Professionals</w:t>
            </w:r>
            <w:r w:rsidR="000B352A">
              <w:rPr>
                <w:webHidden/>
              </w:rPr>
              <w:tab/>
            </w:r>
            <w:r w:rsidR="00A31281">
              <w:rPr>
                <w:webHidden/>
              </w:rPr>
              <w:fldChar w:fldCharType="begin"/>
            </w:r>
            <w:r w:rsidR="000B352A">
              <w:rPr>
                <w:webHidden/>
              </w:rPr>
              <w:instrText xml:space="preserve"> PAGEREF _Toc443294298 \h </w:instrText>
            </w:r>
            <w:r w:rsidR="00A31281">
              <w:rPr>
                <w:webHidden/>
              </w:rPr>
            </w:r>
            <w:r w:rsidR="00A31281">
              <w:rPr>
                <w:webHidden/>
              </w:rPr>
              <w:fldChar w:fldCharType="separate"/>
            </w:r>
            <w:r w:rsidR="006E5701">
              <w:rPr>
                <w:webHidden/>
              </w:rPr>
              <w:t>19</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299" w:history="1">
            <w:r w:rsidR="000B352A" w:rsidRPr="00444B63">
              <w:rPr>
                <w:rStyle w:val="Hyperlink"/>
              </w:rPr>
              <w:t>3.2.5</w:t>
            </w:r>
            <w:r w:rsidR="000B352A">
              <w:rPr>
                <w:rFonts w:asciiTheme="minorHAnsi" w:eastAsiaTheme="minorEastAsia" w:hAnsiTheme="minorHAnsi" w:cstheme="minorBidi"/>
                <w:color w:val="auto"/>
                <w:sz w:val="22"/>
                <w:szCs w:val="22"/>
              </w:rPr>
              <w:tab/>
            </w:r>
            <w:r w:rsidR="000B352A" w:rsidRPr="00444B63">
              <w:rPr>
                <w:rStyle w:val="Hyperlink"/>
              </w:rPr>
              <w:t>Role of Independent Guardian</w:t>
            </w:r>
            <w:r w:rsidR="000B352A">
              <w:rPr>
                <w:webHidden/>
              </w:rPr>
              <w:tab/>
            </w:r>
            <w:r w:rsidR="00A31281">
              <w:rPr>
                <w:webHidden/>
              </w:rPr>
              <w:fldChar w:fldCharType="begin"/>
            </w:r>
            <w:r w:rsidR="000B352A">
              <w:rPr>
                <w:webHidden/>
              </w:rPr>
              <w:instrText xml:space="preserve"> PAGEREF _Toc443294299 \h </w:instrText>
            </w:r>
            <w:r w:rsidR="00A31281">
              <w:rPr>
                <w:webHidden/>
              </w:rPr>
            </w:r>
            <w:r w:rsidR="00A31281">
              <w:rPr>
                <w:webHidden/>
              </w:rPr>
              <w:fldChar w:fldCharType="separate"/>
            </w:r>
            <w:r w:rsidR="006E5701">
              <w:rPr>
                <w:webHidden/>
              </w:rPr>
              <w:t>19</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00" w:history="1">
            <w:r w:rsidR="000B352A" w:rsidRPr="00444B63">
              <w:rPr>
                <w:rStyle w:val="Hyperlink"/>
              </w:rPr>
              <w:t>3.2.6</w:t>
            </w:r>
            <w:r w:rsidR="000B352A">
              <w:rPr>
                <w:rFonts w:asciiTheme="minorHAnsi" w:eastAsiaTheme="minorEastAsia" w:hAnsiTheme="minorHAnsi" w:cstheme="minorBidi"/>
                <w:color w:val="auto"/>
                <w:sz w:val="22"/>
                <w:szCs w:val="22"/>
              </w:rPr>
              <w:tab/>
            </w:r>
            <w:r w:rsidR="000B352A" w:rsidRPr="00444B63">
              <w:rPr>
                <w:rStyle w:val="Hyperlink"/>
              </w:rPr>
              <w:t>Public Health Agency (PHA)</w:t>
            </w:r>
            <w:r w:rsidR="000B352A">
              <w:rPr>
                <w:webHidden/>
              </w:rPr>
              <w:tab/>
            </w:r>
            <w:r w:rsidR="00A31281">
              <w:rPr>
                <w:webHidden/>
              </w:rPr>
              <w:fldChar w:fldCharType="begin"/>
            </w:r>
            <w:r w:rsidR="000B352A">
              <w:rPr>
                <w:webHidden/>
              </w:rPr>
              <w:instrText xml:space="preserve"> PAGEREF _Toc443294300 \h </w:instrText>
            </w:r>
            <w:r w:rsidR="00A31281">
              <w:rPr>
                <w:webHidden/>
              </w:rPr>
            </w:r>
            <w:r w:rsidR="00A31281">
              <w:rPr>
                <w:webHidden/>
              </w:rPr>
              <w:fldChar w:fldCharType="separate"/>
            </w:r>
            <w:r w:rsidR="006E5701">
              <w:rPr>
                <w:webHidden/>
              </w:rPr>
              <w:t>19</w:t>
            </w:r>
            <w:r w:rsidR="00A31281">
              <w:rPr>
                <w:webHidden/>
              </w:rPr>
              <w:fldChar w:fldCharType="end"/>
            </w:r>
          </w:hyperlink>
        </w:p>
        <w:p w:rsidR="000B352A" w:rsidRDefault="000B352A" w:rsidP="000B352A">
          <w:pPr>
            <w:pStyle w:val="TOC2"/>
            <w:rPr>
              <w:rStyle w:val="Hyperlink"/>
            </w:rPr>
          </w:pPr>
        </w:p>
        <w:p w:rsidR="000B352A" w:rsidRDefault="00D275C9" w:rsidP="000B352A">
          <w:pPr>
            <w:pStyle w:val="TOC2"/>
            <w:rPr>
              <w:rFonts w:asciiTheme="minorHAnsi" w:hAnsiTheme="minorHAnsi" w:cstheme="minorBidi"/>
              <w:color w:val="auto"/>
              <w:sz w:val="22"/>
              <w:szCs w:val="22"/>
            </w:rPr>
          </w:pPr>
          <w:hyperlink w:anchor="_Toc443294301" w:history="1">
            <w:r w:rsidR="000B352A" w:rsidRPr="00444B63">
              <w:rPr>
                <w:rStyle w:val="Hyperlink"/>
              </w:rPr>
              <w:t>3.3</w:t>
            </w:r>
            <w:r w:rsidR="000B352A">
              <w:rPr>
                <w:rFonts w:asciiTheme="minorHAnsi" w:hAnsiTheme="minorHAnsi" w:cstheme="minorBidi"/>
                <w:color w:val="auto"/>
                <w:sz w:val="22"/>
                <w:szCs w:val="22"/>
              </w:rPr>
              <w:tab/>
            </w:r>
            <w:r w:rsidR="000B352A" w:rsidRPr="00444B63">
              <w:rPr>
                <w:rStyle w:val="Hyperlink"/>
              </w:rPr>
              <w:t>Justice</w:t>
            </w:r>
            <w:r w:rsidR="000B352A">
              <w:rPr>
                <w:webHidden/>
              </w:rPr>
              <w:tab/>
            </w:r>
            <w:r w:rsidR="00A31281">
              <w:rPr>
                <w:webHidden/>
              </w:rPr>
              <w:fldChar w:fldCharType="begin"/>
            </w:r>
            <w:r w:rsidR="000B352A">
              <w:rPr>
                <w:webHidden/>
              </w:rPr>
              <w:instrText xml:space="preserve"> PAGEREF _Toc443294301 \h </w:instrText>
            </w:r>
            <w:r w:rsidR="00A31281">
              <w:rPr>
                <w:webHidden/>
              </w:rPr>
            </w:r>
            <w:r w:rsidR="00A31281">
              <w:rPr>
                <w:webHidden/>
              </w:rPr>
              <w:fldChar w:fldCharType="separate"/>
            </w:r>
            <w:r w:rsidR="006E5701">
              <w:rPr>
                <w:webHidden/>
              </w:rPr>
              <w:t>20</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02" w:history="1">
            <w:r w:rsidR="000B352A" w:rsidRPr="00444B63">
              <w:rPr>
                <w:rStyle w:val="Hyperlink"/>
              </w:rPr>
              <w:t>3.3.1</w:t>
            </w:r>
            <w:r w:rsidR="000B352A">
              <w:rPr>
                <w:rFonts w:asciiTheme="minorHAnsi" w:eastAsiaTheme="minorEastAsia" w:hAnsiTheme="minorHAnsi" w:cstheme="minorBidi"/>
                <w:color w:val="auto"/>
                <w:sz w:val="22"/>
                <w:szCs w:val="22"/>
              </w:rPr>
              <w:tab/>
            </w:r>
            <w:r w:rsidR="000B352A" w:rsidRPr="00444B63">
              <w:rPr>
                <w:rStyle w:val="Hyperlink"/>
              </w:rPr>
              <w:t>The Police Service of Northern Ireland (PSNI)</w:t>
            </w:r>
            <w:r w:rsidR="000B352A">
              <w:rPr>
                <w:webHidden/>
              </w:rPr>
              <w:tab/>
            </w:r>
            <w:r w:rsidR="00A31281">
              <w:rPr>
                <w:webHidden/>
              </w:rPr>
              <w:fldChar w:fldCharType="begin"/>
            </w:r>
            <w:r w:rsidR="000B352A">
              <w:rPr>
                <w:webHidden/>
              </w:rPr>
              <w:instrText xml:space="preserve"> PAGEREF _Toc443294302 \h </w:instrText>
            </w:r>
            <w:r w:rsidR="00A31281">
              <w:rPr>
                <w:webHidden/>
              </w:rPr>
            </w:r>
            <w:r w:rsidR="00A31281">
              <w:rPr>
                <w:webHidden/>
              </w:rPr>
              <w:fldChar w:fldCharType="separate"/>
            </w:r>
            <w:r w:rsidR="006E5701">
              <w:rPr>
                <w:webHidden/>
              </w:rPr>
              <w:t>20</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03" w:history="1">
            <w:r w:rsidR="000B352A" w:rsidRPr="00444B63">
              <w:rPr>
                <w:rStyle w:val="Hyperlink"/>
              </w:rPr>
              <w:t>3.3.2</w:t>
            </w:r>
            <w:r w:rsidR="000B352A">
              <w:rPr>
                <w:rFonts w:asciiTheme="minorHAnsi" w:eastAsiaTheme="minorEastAsia" w:hAnsiTheme="minorHAnsi" w:cstheme="minorBidi"/>
                <w:color w:val="auto"/>
                <w:sz w:val="22"/>
                <w:szCs w:val="22"/>
              </w:rPr>
              <w:tab/>
            </w:r>
            <w:r w:rsidR="000B352A" w:rsidRPr="00444B63">
              <w:rPr>
                <w:rStyle w:val="Hyperlink"/>
              </w:rPr>
              <w:t>Youth Justice Agency (YJA)</w:t>
            </w:r>
            <w:r w:rsidR="000B352A">
              <w:rPr>
                <w:webHidden/>
              </w:rPr>
              <w:tab/>
            </w:r>
            <w:r w:rsidR="00A31281">
              <w:rPr>
                <w:webHidden/>
              </w:rPr>
              <w:fldChar w:fldCharType="begin"/>
            </w:r>
            <w:r w:rsidR="000B352A">
              <w:rPr>
                <w:webHidden/>
              </w:rPr>
              <w:instrText xml:space="preserve"> PAGEREF _Toc443294303 \h </w:instrText>
            </w:r>
            <w:r w:rsidR="00A31281">
              <w:rPr>
                <w:webHidden/>
              </w:rPr>
            </w:r>
            <w:r w:rsidR="00A31281">
              <w:rPr>
                <w:webHidden/>
              </w:rPr>
              <w:fldChar w:fldCharType="separate"/>
            </w:r>
            <w:r w:rsidR="006E5701">
              <w:rPr>
                <w:webHidden/>
              </w:rPr>
              <w:t>20</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04" w:history="1">
            <w:r w:rsidR="000B352A" w:rsidRPr="00444B63">
              <w:rPr>
                <w:rStyle w:val="Hyperlink"/>
              </w:rPr>
              <w:t>3.3.3</w:t>
            </w:r>
            <w:r w:rsidR="000B352A">
              <w:rPr>
                <w:rFonts w:asciiTheme="minorHAnsi" w:eastAsiaTheme="minorEastAsia" w:hAnsiTheme="minorHAnsi" w:cstheme="minorBidi"/>
                <w:color w:val="auto"/>
                <w:sz w:val="22"/>
                <w:szCs w:val="22"/>
              </w:rPr>
              <w:tab/>
            </w:r>
            <w:r w:rsidR="000B352A" w:rsidRPr="00444B63">
              <w:rPr>
                <w:rStyle w:val="Hyperlink"/>
              </w:rPr>
              <w:t>Probation Board for Northern Ireland (PBNI)</w:t>
            </w:r>
            <w:r w:rsidR="000B352A">
              <w:rPr>
                <w:webHidden/>
              </w:rPr>
              <w:tab/>
            </w:r>
            <w:r w:rsidR="00A31281">
              <w:rPr>
                <w:webHidden/>
              </w:rPr>
              <w:fldChar w:fldCharType="begin"/>
            </w:r>
            <w:r w:rsidR="000B352A">
              <w:rPr>
                <w:webHidden/>
              </w:rPr>
              <w:instrText xml:space="preserve"> PAGEREF _Toc443294304 \h </w:instrText>
            </w:r>
            <w:r w:rsidR="00A31281">
              <w:rPr>
                <w:webHidden/>
              </w:rPr>
            </w:r>
            <w:r w:rsidR="00A31281">
              <w:rPr>
                <w:webHidden/>
              </w:rPr>
              <w:fldChar w:fldCharType="separate"/>
            </w:r>
            <w:r w:rsidR="006E5701">
              <w:rPr>
                <w:webHidden/>
              </w:rPr>
              <w:t>21</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05" w:history="1">
            <w:r w:rsidR="000B352A" w:rsidRPr="00444B63">
              <w:rPr>
                <w:rStyle w:val="Hyperlink"/>
              </w:rPr>
              <w:t>3.3.4</w:t>
            </w:r>
            <w:r w:rsidR="000B352A">
              <w:rPr>
                <w:rFonts w:asciiTheme="minorHAnsi" w:eastAsiaTheme="minorEastAsia" w:hAnsiTheme="minorHAnsi" w:cstheme="minorBidi"/>
                <w:color w:val="auto"/>
                <w:sz w:val="22"/>
                <w:szCs w:val="22"/>
              </w:rPr>
              <w:tab/>
            </w:r>
            <w:r w:rsidR="000B352A" w:rsidRPr="00444B63">
              <w:rPr>
                <w:rStyle w:val="Hyperlink"/>
              </w:rPr>
              <w:t>Public Prosecution Service (PPS)</w:t>
            </w:r>
            <w:r w:rsidR="000B352A">
              <w:rPr>
                <w:webHidden/>
              </w:rPr>
              <w:tab/>
            </w:r>
            <w:r w:rsidR="00A31281">
              <w:rPr>
                <w:webHidden/>
              </w:rPr>
              <w:fldChar w:fldCharType="begin"/>
            </w:r>
            <w:r w:rsidR="000B352A">
              <w:rPr>
                <w:webHidden/>
              </w:rPr>
              <w:instrText xml:space="preserve"> PAGEREF _Toc443294305 \h </w:instrText>
            </w:r>
            <w:r w:rsidR="00A31281">
              <w:rPr>
                <w:webHidden/>
              </w:rPr>
            </w:r>
            <w:r w:rsidR="00A31281">
              <w:rPr>
                <w:webHidden/>
              </w:rPr>
              <w:fldChar w:fldCharType="separate"/>
            </w:r>
            <w:r w:rsidR="006E5701">
              <w:rPr>
                <w:webHidden/>
              </w:rPr>
              <w:t>21</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06" w:history="1">
            <w:r w:rsidR="000B352A" w:rsidRPr="00444B63">
              <w:rPr>
                <w:rStyle w:val="Hyperlink"/>
              </w:rPr>
              <w:t>3.3.5</w:t>
            </w:r>
            <w:r w:rsidR="000B352A">
              <w:rPr>
                <w:rFonts w:asciiTheme="minorHAnsi" w:eastAsiaTheme="minorEastAsia" w:hAnsiTheme="minorHAnsi" w:cstheme="minorBidi"/>
                <w:color w:val="auto"/>
                <w:sz w:val="22"/>
                <w:szCs w:val="22"/>
              </w:rPr>
              <w:tab/>
            </w:r>
            <w:r w:rsidR="000B352A" w:rsidRPr="00444B63">
              <w:rPr>
                <w:rStyle w:val="Hyperlink"/>
              </w:rPr>
              <w:t>Northern Ireland Prison Service (NIPS)</w:t>
            </w:r>
            <w:r w:rsidR="000B352A">
              <w:rPr>
                <w:webHidden/>
              </w:rPr>
              <w:tab/>
            </w:r>
            <w:r w:rsidR="00A31281">
              <w:rPr>
                <w:webHidden/>
              </w:rPr>
              <w:fldChar w:fldCharType="begin"/>
            </w:r>
            <w:r w:rsidR="000B352A">
              <w:rPr>
                <w:webHidden/>
              </w:rPr>
              <w:instrText xml:space="preserve"> PAGEREF _Toc443294306 \h </w:instrText>
            </w:r>
            <w:r w:rsidR="00A31281">
              <w:rPr>
                <w:webHidden/>
              </w:rPr>
            </w:r>
            <w:r w:rsidR="00A31281">
              <w:rPr>
                <w:webHidden/>
              </w:rPr>
              <w:fldChar w:fldCharType="separate"/>
            </w:r>
            <w:r w:rsidR="006E5701">
              <w:rPr>
                <w:webHidden/>
              </w:rPr>
              <w:t>21</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07" w:history="1">
            <w:r w:rsidR="000B352A" w:rsidRPr="00444B63">
              <w:rPr>
                <w:rStyle w:val="Hyperlink"/>
              </w:rPr>
              <w:t>3.3.6</w:t>
            </w:r>
            <w:r w:rsidR="000B352A">
              <w:rPr>
                <w:rFonts w:asciiTheme="minorHAnsi" w:eastAsiaTheme="minorEastAsia" w:hAnsiTheme="minorHAnsi" w:cstheme="minorBidi"/>
                <w:color w:val="auto"/>
                <w:sz w:val="22"/>
                <w:szCs w:val="22"/>
              </w:rPr>
              <w:tab/>
            </w:r>
            <w:r w:rsidR="000B352A" w:rsidRPr="00444B63">
              <w:rPr>
                <w:rStyle w:val="Hyperlink"/>
              </w:rPr>
              <w:t>UK National Crime Agency (NCA)</w:t>
            </w:r>
            <w:r w:rsidR="000B352A">
              <w:rPr>
                <w:webHidden/>
              </w:rPr>
              <w:tab/>
            </w:r>
            <w:r w:rsidR="00A31281">
              <w:rPr>
                <w:webHidden/>
              </w:rPr>
              <w:fldChar w:fldCharType="begin"/>
            </w:r>
            <w:r w:rsidR="000B352A">
              <w:rPr>
                <w:webHidden/>
              </w:rPr>
              <w:instrText xml:space="preserve"> PAGEREF _Toc443294307 \h </w:instrText>
            </w:r>
            <w:r w:rsidR="00A31281">
              <w:rPr>
                <w:webHidden/>
              </w:rPr>
            </w:r>
            <w:r w:rsidR="00A31281">
              <w:rPr>
                <w:webHidden/>
              </w:rPr>
              <w:fldChar w:fldCharType="separate"/>
            </w:r>
            <w:r w:rsidR="006E5701">
              <w:rPr>
                <w:webHidden/>
              </w:rPr>
              <w:t>22</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08" w:history="1">
            <w:r w:rsidR="000B352A" w:rsidRPr="00444B63">
              <w:rPr>
                <w:rStyle w:val="Hyperlink"/>
              </w:rPr>
              <w:t>3.3.7</w:t>
            </w:r>
            <w:r w:rsidR="000B352A">
              <w:rPr>
                <w:rFonts w:asciiTheme="minorHAnsi" w:eastAsiaTheme="minorEastAsia" w:hAnsiTheme="minorHAnsi" w:cstheme="minorBidi"/>
                <w:color w:val="auto"/>
                <w:sz w:val="22"/>
                <w:szCs w:val="22"/>
              </w:rPr>
              <w:tab/>
            </w:r>
            <w:r w:rsidR="000B352A" w:rsidRPr="00444B63">
              <w:rPr>
                <w:rStyle w:val="Hyperlink"/>
              </w:rPr>
              <w:t>Public Protection Arrangements in Northern Ireland (PPANI)</w:t>
            </w:r>
            <w:r w:rsidR="000B352A">
              <w:rPr>
                <w:webHidden/>
              </w:rPr>
              <w:tab/>
            </w:r>
            <w:r w:rsidR="00A31281">
              <w:rPr>
                <w:webHidden/>
              </w:rPr>
              <w:fldChar w:fldCharType="begin"/>
            </w:r>
            <w:r w:rsidR="000B352A">
              <w:rPr>
                <w:webHidden/>
              </w:rPr>
              <w:instrText xml:space="preserve"> PAGEREF _Toc443294308 \h </w:instrText>
            </w:r>
            <w:r w:rsidR="00A31281">
              <w:rPr>
                <w:webHidden/>
              </w:rPr>
            </w:r>
            <w:r w:rsidR="00A31281">
              <w:rPr>
                <w:webHidden/>
              </w:rPr>
              <w:fldChar w:fldCharType="separate"/>
            </w:r>
            <w:r w:rsidR="006E5701">
              <w:rPr>
                <w:webHidden/>
              </w:rPr>
              <w:t>22</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09" w:history="1">
            <w:r w:rsidR="000B352A" w:rsidRPr="00444B63">
              <w:rPr>
                <w:rStyle w:val="Hyperlink"/>
              </w:rPr>
              <w:t>3.3.8</w:t>
            </w:r>
            <w:r w:rsidR="000B352A">
              <w:rPr>
                <w:rFonts w:asciiTheme="minorHAnsi" w:eastAsiaTheme="minorEastAsia" w:hAnsiTheme="minorHAnsi" w:cstheme="minorBidi"/>
                <w:color w:val="auto"/>
                <w:sz w:val="22"/>
                <w:szCs w:val="22"/>
              </w:rPr>
              <w:tab/>
            </w:r>
            <w:r w:rsidR="000B352A" w:rsidRPr="00444B63">
              <w:rPr>
                <w:rStyle w:val="Hyperlink"/>
              </w:rPr>
              <w:t>Northern Ireland Guardian ad Litem Agency (NIGALA)</w:t>
            </w:r>
            <w:r w:rsidR="000B352A">
              <w:rPr>
                <w:webHidden/>
              </w:rPr>
              <w:tab/>
            </w:r>
            <w:r w:rsidR="00A31281">
              <w:rPr>
                <w:webHidden/>
              </w:rPr>
              <w:fldChar w:fldCharType="begin"/>
            </w:r>
            <w:r w:rsidR="000B352A">
              <w:rPr>
                <w:webHidden/>
              </w:rPr>
              <w:instrText xml:space="preserve"> PAGEREF _Toc443294309 \h </w:instrText>
            </w:r>
            <w:r w:rsidR="00A31281">
              <w:rPr>
                <w:webHidden/>
              </w:rPr>
            </w:r>
            <w:r w:rsidR="00A31281">
              <w:rPr>
                <w:webHidden/>
              </w:rPr>
              <w:fldChar w:fldCharType="separate"/>
            </w:r>
            <w:r w:rsidR="006E5701">
              <w:rPr>
                <w:webHidden/>
              </w:rPr>
              <w:t>22</w:t>
            </w:r>
            <w:r w:rsidR="00A31281">
              <w:rPr>
                <w:webHidden/>
              </w:rPr>
              <w:fldChar w:fldCharType="end"/>
            </w:r>
          </w:hyperlink>
        </w:p>
        <w:p w:rsidR="000474D2" w:rsidRDefault="000474D2" w:rsidP="000B352A">
          <w:pPr>
            <w:pStyle w:val="TOC2"/>
            <w:rPr>
              <w:rStyle w:val="Hyperlink"/>
            </w:rPr>
          </w:pPr>
        </w:p>
        <w:p w:rsidR="000B352A" w:rsidRDefault="00D275C9" w:rsidP="000B352A">
          <w:pPr>
            <w:pStyle w:val="TOC2"/>
            <w:rPr>
              <w:rFonts w:asciiTheme="minorHAnsi" w:hAnsiTheme="minorHAnsi" w:cstheme="minorBidi"/>
              <w:color w:val="auto"/>
              <w:sz w:val="22"/>
              <w:szCs w:val="22"/>
            </w:rPr>
          </w:pPr>
          <w:hyperlink w:anchor="_Toc443294310" w:history="1">
            <w:r w:rsidR="000B352A" w:rsidRPr="00444B63">
              <w:rPr>
                <w:rStyle w:val="Hyperlink"/>
              </w:rPr>
              <w:t>3.4</w:t>
            </w:r>
            <w:r w:rsidR="000B352A">
              <w:rPr>
                <w:rFonts w:asciiTheme="minorHAnsi" w:hAnsiTheme="minorHAnsi" w:cstheme="minorBidi"/>
                <w:color w:val="auto"/>
                <w:sz w:val="22"/>
                <w:szCs w:val="22"/>
              </w:rPr>
              <w:tab/>
            </w:r>
            <w:r w:rsidR="000B352A" w:rsidRPr="00444B63">
              <w:rPr>
                <w:rStyle w:val="Hyperlink"/>
              </w:rPr>
              <w:t>Education</w:t>
            </w:r>
            <w:r w:rsidR="000B352A">
              <w:rPr>
                <w:webHidden/>
              </w:rPr>
              <w:tab/>
            </w:r>
            <w:r w:rsidR="00A31281">
              <w:rPr>
                <w:webHidden/>
              </w:rPr>
              <w:fldChar w:fldCharType="begin"/>
            </w:r>
            <w:r w:rsidR="000B352A">
              <w:rPr>
                <w:webHidden/>
              </w:rPr>
              <w:instrText xml:space="preserve"> PAGEREF _Toc443294310 \h </w:instrText>
            </w:r>
            <w:r w:rsidR="00A31281">
              <w:rPr>
                <w:webHidden/>
              </w:rPr>
            </w:r>
            <w:r w:rsidR="00A31281">
              <w:rPr>
                <w:webHidden/>
              </w:rPr>
              <w:fldChar w:fldCharType="separate"/>
            </w:r>
            <w:r w:rsidR="006E5701">
              <w:rPr>
                <w:webHidden/>
              </w:rPr>
              <w:t>23</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12" w:history="1">
            <w:r w:rsidR="000B352A" w:rsidRPr="00444B63">
              <w:rPr>
                <w:rStyle w:val="Hyperlink"/>
              </w:rPr>
              <w:t>3.4.1</w:t>
            </w:r>
            <w:r w:rsidR="000B352A">
              <w:rPr>
                <w:rFonts w:asciiTheme="minorHAnsi" w:eastAsiaTheme="minorEastAsia" w:hAnsiTheme="minorHAnsi" w:cstheme="minorBidi"/>
                <w:color w:val="auto"/>
                <w:sz w:val="22"/>
                <w:szCs w:val="22"/>
              </w:rPr>
              <w:tab/>
            </w:r>
            <w:r w:rsidR="000B352A" w:rsidRPr="00444B63">
              <w:rPr>
                <w:rStyle w:val="Hyperlink"/>
              </w:rPr>
              <w:t>Schools</w:t>
            </w:r>
            <w:r w:rsidR="000B352A">
              <w:rPr>
                <w:webHidden/>
              </w:rPr>
              <w:tab/>
            </w:r>
            <w:r w:rsidR="00A31281">
              <w:rPr>
                <w:webHidden/>
              </w:rPr>
              <w:fldChar w:fldCharType="begin"/>
            </w:r>
            <w:r w:rsidR="000B352A">
              <w:rPr>
                <w:webHidden/>
              </w:rPr>
              <w:instrText xml:space="preserve"> PAGEREF _Toc443294312 \h </w:instrText>
            </w:r>
            <w:r w:rsidR="00A31281">
              <w:rPr>
                <w:webHidden/>
              </w:rPr>
            </w:r>
            <w:r w:rsidR="00A31281">
              <w:rPr>
                <w:webHidden/>
              </w:rPr>
              <w:fldChar w:fldCharType="separate"/>
            </w:r>
            <w:r w:rsidR="006E5701">
              <w:rPr>
                <w:webHidden/>
              </w:rPr>
              <w:t>23</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13" w:history="1">
            <w:r w:rsidR="000B352A" w:rsidRPr="00444B63">
              <w:rPr>
                <w:rStyle w:val="Hyperlink"/>
              </w:rPr>
              <w:t>3.4.2</w:t>
            </w:r>
            <w:r w:rsidR="000B352A">
              <w:rPr>
                <w:rFonts w:asciiTheme="minorHAnsi" w:eastAsiaTheme="minorEastAsia" w:hAnsiTheme="minorHAnsi" w:cstheme="minorBidi"/>
                <w:color w:val="auto"/>
                <w:sz w:val="22"/>
                <w:szCs w:val="22"/>
              </w:rPr>
              <w:tab/>
            </w:r>
            <w:r w:rsidR="000B352A" w:rsidRPr="00444B63">
              <w:rPr>
                <w:rStyle w:val="Hyperlink"/>
              </w:rPr>
              <w:t>Further and Higher Education</w:t>
            </w:r>
            <w:r w:rsidR="000B352A">
              <w:rPr>
                <w:webHidden/>
              </w:rPr>
              <w:tab/>
            </w:r>
            <w:r w:rsidR="00A31281">
              <w:rPr>
                <w:webHidden/>
              </w:rPr>
              <w:fldChar w:fldCharType="begin"/>
            </w:r>
            <w:r w:rsidR="000B352A">
              <w:rPr>
                <w:webHidden/>
              </w:rPr>
              <w:instrText xml:space="preserve"> PAGEREF _Toc443294313 \h </w:instrText>
            </w:r>
            <w:r w:rsidR="00A31281">
              <w:rPr>
                <w:webHidden/>
              </w:rPr>
            </w:r>
            <w:r w:rsidR="00A31281">
              <w:rPr>
                <w:webHidden/>
              </w:rPr>
              <w:fldChar w:fldCharType="separate"/>
            </w:r>
            <w:r w:rsidR="006E5701">
              <w:rPr>
                <w:webHidden/>
              </w:rPr>
              <w:t>25</w:t>
            </w:r>
            <w:r w:rsidR="00A31281">
              <w:rPr>
                <w:webHidden/>
              </w:rPr>
              <w:fldChar w:fldCharType="end"/>
            </w:r>
          </w:hyperlink>
        </w:p>
        <w:p w:rsidR="000474D2" w:rsidRDefault="000474D2" w:rsidP="000B352A">
          <w:pPr>
            <w:pStyle w:val="TOC2"/>
            <w:rPr>
              <w:rStyle w:val="Hyperlink"/>
            </w:rPr>
          </w:pPr>
        </w:p>
        <w:p w:rsidR="000B352A" w:rsidRDefault="00D275C9" w:rsidP="000B352A">
          <w:pPr>
            <w:pStyle w:val="TOC2"/>
            <w:rPr>
              <w:rFonts w:asciiTheme="minorHAnsi" w:hAnsiTheme="minorHAnsi" w:cstheme="minorBidi"/>
              <w:color w:val="auto"/>
              <w:sz w:val="22"/>
              <w:szCs w:val="22"/>
            </w:rPr>
          </w:pPr>
          <w:hyperlink w:anchor="_Toc443294314" w:history="1">
            <w:r w:rsidR="000B352A" w:rsidRPr="00444B63">
              <w:rPr>
                <w:rStyle w:val="Hyperlink"/>
              </w:rPr>
              <w:t>3.5</w:t>
            </w:r>
            <w:r w:rsidR="000B352A">
              <w:rPr>
                <w:rFonts w:asciiTheme="minorHAnsi" w:hAnsiTheme="minorHAnsi" w:cstheme="minorBidi"/>
                <w:color w:val="auto"/>
                <w:sz w:val="22"/>
                <w:szCs w:val="22"/>
              </w:rPr>
              <w:tab/>
            </w:r>
            <w:r w:rsidR="000B352A" w:rsidRPr="00444B63">
              <w:rPr>
                <w:rStyle w:val="Hyperlink"/>
              </w:rPr>
              <w:t>Northern Ireland Housing Executive (NIHE)</w:t>
            </w:r>
            <w:r w:rsidR="000B352A">
              <w:rPr>
                <w:webHidden/>
              </w:rPr>
              <w:tab/>
            </w:r>
            <w:r w:rsidR="00A31281">
              <w:rPr>
                <w:webHidden/>
              </w:rPr>
              <w:fldChar w:fldCharType="begin"/>
            </w:r>
            <w:r w:rsidR="000B352A">
              <w:rPr>
                <w:webHidden/>
              </w:rPr>
              <w:instrText xml:space="preserve"> PAGEREF _Toc443294314 \h </w:instrText>
            </w:r>
            <w:r w:rsidR="00A31281">
              <w:rPr>
                <w:webHidden/>
              </w:rPr>
            </w:r>
            <w:r w:rsidR="00A31281">
              <w:rPr>
                <w:webHidden/>
              </w:rPr>
              <w:fldChar w:fldCharType="separate"/>
            </w:r>
            <w:r w:rsidR="006E5701">
              <w:rPr>
                <w:webHidden/>
              </w:rPr>
              <w:t>25</w:t>
            </w:r>
            <w:r w:rsidR="00A31281">
              <w:rPr>
                <w:webHidden/>
              </w:rPr>
              <w:fldChar w:fldCharType="end"/>
            </w:r>
          </w:hyperlink>
        </w:p>
        <w:p w:rsidR="000474D2" w:rsidRDefault="000474D2" w:rsidP="000B352A">
          <w:pPr>
            <w:pStyle w:val="TOC2"/>
            <w:rPr>
              <w:rStyle w:val="Hyperlink"/>
            </w:rPr>
          </w:pPr>
        </w:p>
        <w:p w:rsidR="000B352A" w:rsidRDefault="00D275C9" w:rsidP="000B352A">
          <w:pPr>
            <w:pStyle w:val="TOC2"/>
            <w:rPr>
              <w:rFonts w:asciiTheme="minorHAnsi" w:hAnsiTheme="minorHAnsi" w:cstheme="minorBidi"/>
              <w:color w:val="auto"/>
              <w:sz w:val="22"/>
              <w:szCs w:val="22"/>
            </w:rPr>
          </w:pPr>
          <w:hyperlink w:anchor="_Toc443294315" w:history="1">
            <w:r w:rsidR="000B352A" w:rsidRPr="00444B63">
              <w:rPr>
                <w:rStyle w:val="Hyperlink"/>
              </w:rPr>
              <w:t>3.6</w:t>
            </w:r>
            <w:r w:rsidR="000B352A">
              <w:rPr>
                <w:rFonts w:asciiTheme="minorHAnsi" w:hAnsiTheme="minorHAnsi" w:cstheme="minorBidi"/>
                <w:color w:val="auto"/>
                <w:sz w:val="22"/>
                <w:szCs w:val="22"/>
              </w:rPr>
              <w:tab/>
            </w:r>
            <w:r w:rsidR="000B352A" w:rsidRPr="00444B63">
              <w:rPr>
                <w:rStyle w:val="Hyperlink"/>
              </w:rPr>
              <w:t>City and Borough Councils</w:t>
            </w:r>
            <w:r w:rsidR="000B352A">
              <w:rPr>
                <w:webHidden/>
              </w:rPr>
              <w:tab/>
            </w:r>
            <w:r w:rsidR="00A31281">
              <w:rPr>
                <w:webHidden/>
              </w:rPr>
              <w:fldChar w:fldCharType="begin"/>
            </w:r>
            <w:r w:rsidR="000B352A">
              <w:rPr>
                <w:webHidden/>
              </w:rPr>
              <w:instrText xml:space="preserve"> PAGEREF _Toc443294315 \h </w:instrText>
            </w:r>
            <w:r w:rsidR="00A31281">
              <w:rPr>
                <w:webHidden/>
              </w:rPr>
            </w:r>
            <w:r w:rsidR="00A31281">
              <w:rPr>
                <w:webHidden/>
              </w:rPr>
              <w:fldChar w:fldCharType="separate"/>
            </w:r>
            <w:r w:rsidR="006E5701">
              <w:rPr>
                <w:webHidden/>
              </w:rPr>
              <w:t>25</w:t>
            </w:r>
            <w:r w:rsidR="00A31281">
              <w:rPr>
                <w:webHidden/>
              </w:rPr>
              <w:fldChar w:fldCharType="end"/>
            </w:r>
          </w:hyperlink>
        </w:p>
        <w:p w:rsidR="000474D2" w:rsidRDefault="000474D2" w:rsidP="000B352A">
          <w:pPr>
            <w:pStyle w:val="TOC2"/>
            <w:rPr>
              <w:rStyle w:val="Hyperlink"/>
            </w:rPr>
          </w:pPr>
        </w:p>
        <w:p w:rsidR="000B352A" w:rsidRDefault="00D275C9" w:rsidP="000B352A">
          <w:pPr>
            <w:pStyle w:val="TOC2"/>
            <w:rPr>
              <w:rFonts w:asciiTheme="minorHAnsi" w:hAnsiTheme="minorHAnsi" w:cstheme="minorBidi"/>
              <w:color w:val="auto"/>
              <w:sz w:val="22"/>
              <w:szCs w:val="22"/>
            </w:rPr>
          </w:pPr>
          <w:hyperlink w:anchor="_Toc443294316" w:history="1">
            <w:r w:rsidR="000B352A" w:rsidRPr="00444B63">
              <w:rPr>
                <w:rStyle w:val="Hyperlink"/>
              </w:rPr>
              <w:t>3.7</w:t>
            </w:r>
            <w:r w:rsidR="000B352A">
              <w:rPr>
                <w:rFonts w:asciiTheme="minorHAnsi" w:hAnsiTheme="minorHAnsi" w:cstheme="minorBidi"/>
                <w:color w:val="auto"/>
                <w:sz w:val="22"/>
                <w:szCs w:val="22"/>
              </w:rPr>
              <w:tab/>
            </w:r>
            <w:r w:rsidR="000B352A" w:rsidRPr="00444B63">
              <w:rPr>
                <w:rStyle w:val="Hyperlink"/>
              </w:rPr>
              <w:t>The NI Ambulance Service and NI Fire and Rescue Service</w:t>
            </w:r>
            <w:r w:rsidR="000B352A">
              <w:rPr>
                <w:webHidden/>
              </w:rPr>
              <w:tab/>
            </w:r>
            <w:r w:rsidR="00A31281">
              <w:rPr>
                <w:webHidden/>
              </w:rPr>
              <w:fldChar w:fldCharType="begin"/>
            </w:r>
            <w:r w:rsidR="000B352A">
              <w:rPr>
                <w:webHidden/>
              </w:rPr>
              <w:instrText xml:space="preserve"> PAGEREF _Toc443294316 \h </w:instrText>
            </w:r>
            <w:r w:rsidR="00A31281">
              <w:rPr>
                <w:webHidden/>
              </w:rPr>
            </w:r>
            <w:r w:rsidR="00A31281">
              <w:rPr>
                <w:webHidden/>
              </w:rPr>
              <w:fldChar w:fldCharType="separate"/>
            </w:r>
            <w:r w:rsidR="006E5701">
              <w:rPr>
                <w:webHidden/>
              </w:rPr>
              <w:t>26</w:t>
            </w:r>
            <w:r w:rsidR="00A31281">
              <w:rPr>
                <w:webHidden/>
              </w:rPr>
              <w:fldChar w:fldCharType="end"/>
            </w:r>
          </w:hyperlink>
        </w:p>
        <w:p w:rsidR="000474D2" w:rsidRDefault="000474D2" w:rsidP="000B352A">
          <w:pPr>
            <w:pStyle w:val="TOC2"/>
            <w:rPr>
              <w:rStyle w:val="Hyperlink"/>
            </w:rPr>
          </w:pPr>
        </w:p>
        <w:p w:rsidR="000B352A" w:rsidRDefault="00D275C9" w:rsidP="000B352A">
          <w:pPr>
            <w:pStyle w:val="TOC2"/>
            <w:rPr>
              <w:rFonts w:asciiTheme="minorHAnsi" w:hAnsiTheme="minorHAnsi" w:cstheme="minorBidi"/>
              <w:color w:val="auto"/>
              <w:sz w:val="22"/>
              <w:szCs w:val="22"/>
            </w:rPr>
          </w:pPr>
          <w:hyperlink w:anchor="_Toc443294317" w:history="1">
            <w:r w:rsidR="000B352A" w:rsidRPr="00444B63">
              <w:rPr>
                <w:rStyle w:val="Hyperlink"/>
              </w:rPr>
              <w:t>3.8</w:t>
            </w:r>
            <w:r w:rsidR="000B352A">
              <w:rPr>
                <w:rFonts w:asciiTheme="minorHAnsi" w:hAnsiTheme="minorHAnsi" w:cstheme="minorBidi"/>
                <w:color w:val="auto"/>
                <w:sz w:val="22"/>
                <w:szCs w:val="22"/>
              </w:rPr>
              <w:tab/>
            </w:r>
            <w:r w:rsidR="000B352A" w:rsidRPr="00444B63">
              <w:rPr>
                <w:rStyle w:val="Hyperlink"/>
              </w:rPr>
              <w:t>Voluntary, Charitable, Faith and Community-based Organisations</w:t>
            </w:r>
            <w:r w:rsidR="000B352A">
              <w:rPr>
                <w:webHidden/>
              </w:rPr>
              <w:tab/>
            </w:r>
            <w:r w:rsidR="00A31281">
              <w:rPr>
                <w:webHidden/>
              </w:rPr>
              <w:fldChar w:fldCharType="begin"/>
            </w:r>
            <w:r w:rsidR="000B352A">
              <w:rPr>
                <w:webHidden/>
              </w:rPr>
              <w:instrText xml:space="preserve"> PAGEREF _Toc443294317 \h </w:instrText>
            </w:r>
            <w:r w:rsidR="00A31281">
              <w:rPr>
                <w:webHidden/>
              </w:rPr>
            </w:r>
            <w:r w:rsidR="00A31281">
              <w:rPr>
                <w:webHidden/>
              </w:rPr>
              <w:fldChar w:fldCharType="separate"/>
            </w:r>
            <w:r w:rsidR="006E5701">
              <w:rPr>
                <w:webHidden/>
              </w:rPr>
              <w:t>26</w:t>
            </w:r>
            <w:r w:rsidR="00A31281">
              <w:rPr>
                <w:webHidden/>
              </w:rPr>
              <w:fldChar w:fldCharType="end"/>
            </w:r>
          </w:hyperlink>
        </w:p>
        <w:p w:rsidR="000B352A" w:rsidRDefault="00D275C9">
          <w:pPr>
            <w:pStyle w:val="TOC3"/>
            <w:rPr>
              <w:rFonts w:asciiTheme="minorHAnsi" w:eastAsiaTheme="minorEastAsia" w:hAnsiTheme="minorHAnsi" w:cstheme="minorBidi"/>
              <w:color w:val="auto"/>
              <w:sz w:val="22"/>
              <w:szCs w:val="22"/>
            </w:rPr>
          </w:pPr>
          <w:hyperlink w:anchor="_Toc443294318" w:history="1">
            <w:r w:rsidR="000B352A" w:rsidRPr="00444B63">
              <w:rPr>
                <w:rStyle w:val="Hyperlink"/>
              </w:rPr>
              <w:t>3.8.1</w:t>
            </w:r>
            <w:r w:rsidR="000B352A">
              <w:rPr>
                <w:rFonts w:asciiTheme="minorHAnsi" w:eastAsiaTheme="minorEastAsia" w:hAnsiTheme="minorHAnsi" w:cstheme="minorBidi"/>
                <w:color w:val="auto"/>
                <w:sz w:val="22"/>
                <w:szCs w:val="22"/>
              </w:rPr>
              <w:tab/>
            </w:r>
            <w:r w:rsidR="000B352A" w:rsidRPr="00444B63">
              <w:rPr>
                <w:rStyle w:val="Hyperlink"/>
              </w:rPr>
              <w:t>National Society for the Prevention of Cruelty to Children NSPCC</w:t>
            </w:r>
            <w:r w:rsidR="000B352A">
              <w:rPr>
                <w:webHidden/>
              </w:rPr>
              <w:tab/>
            </w:r>
            <w:r w:rsidR="00A31281">
              <w:rPr>
                <w:webHidden/>
              </w:rPr>
              <w:fldChar w:fldCharType="begin"/>
            </w:r>
            <w:r w:rsidR="000B352A">
              <w:rPr>
                <w:webHidden/>
              </w:rPr>
              <w:instrText xml:space="preserve"> PAGEREF _Toc443294318 \h </w:instrText>
            </w:r>
            <w:r w:rsidR="00A31281">
              <w:rPr>
                <w:webHidden/>
              </w:rPr>
            </w:r>
            <w:r w:rsidR="00A31281">
              <w:rPr>
                <w:webHidden/>
              </w:rPr>
              <w:fldChar w:fldCharType="separate"/>
            </w:r>
            <w:r w:rsidR="006E5701">
              <w:rPr>
                <w:webHidden/>
              </w:rPr>
              <w:t>26</w:t>
            </w:r>
            <w:r w:rsidR="00A31281">
              <w:rPr>
                <w:webHidden/>
              </w:rPr>
              <w:fldChar w:fldCharType="end"/>
            </w:r>
          </w:hyperlink>
        </w:p>
        <w:p w:rsidR="000474D2" w:rsidRDefault="000474D2" w:rsidP="000B352A">
          <w:pPr>
            <w:pStyle w:val="TOC2"/>
            <w:rPr>
              <w:rStyle w:val="Hyperlink"/>
            </w:rPr>
          </w:pPr>
        </w:p>
        <w:p w:rsidR="000B352A" w:rsidRDefault="00D275C9" w:rsidP="000B352A">
          <w:pPr>
            <w:pStyle w:val="TOC2"/>
            <w:rPr>
              <w:rFonts w:asciiTheme="minorHAnsi" w:hAnsiTheme="minorHAnsi" w:cstheme="minorBidi"/>
              <w:color w:val="auto"/>
              <w:sz w:val="22"/>
              <w:szCs w:val="22"/>
            </w:rPr>
          </w:pPr>
          <w:hyperlink w:anchor="_Toc443294319" w:history="1">
            <w:r w:rsidR="000B352A" w:rsidRPr="00444B63">
              <w:rPr>
                <w:rStyle w:val="Hyperlink"/>
              </w:rPr>
              <w:t>3.9</w:t>
            </w:r>
            <w:r w:rsidR="000B352A">
              <w:rPr>
                <w:rFonts w:asciiTheme="minorHAnsi" w:hAnsiTheme="minorHAnsi" w:cstheme="minorBidi"/>
                <w:color w:val="auto"/>
                <w:sz w:val="22"/>
                <w:szCs w:val="22"/>
              </w:rPr>
              <w:tab/>
            </w:r>
            <w:r w:rsidR="000B352A" w:rsidRPr="00444B63">
              <w:rPr>
                <w:rStyle w:val="Hyperlink"/>
              </w:rPr>
              <w:t>Regulators and Inspectors.</w:t>
            </w:r>
            <w:r w:rsidR="000B352A">
              <w:rPr>
                <w:webHidden/>
              </w:rPr>
              <w:tab/>
            </w:r>
            <w:r w:rsidR="00A31281">
              <w:rPr>
                <w:webHidden/>
              </w:rPr>
              <w:fldChar w:fldCharType="begin"/>
            </w:r>
            <w:r w:rsidR="000B352A">
              <w:rPr>
                <w:webHidden/>
              </w:rPr>
              <w:instrText xml:space="preserve"> PAGEREF _Toc443294319 \h </w:instrText>
            </w:r>
            <w:r w:rsidR="00A31281">
              <w:rPr>
                <w:webHidden/>
              </w:rPr>
            </w:r>
            <w:r w:rsidR="00A31281">
              <w:rPr>
                <w:webHidden/>
              </w:rPr>
              <w:fldChar w:fldCharType="separate"/>
            </w:r>
            <w:r w:rsidR="006E5701">
              <w:rPr>
                <w:webHidden/>
              </w:rPr>
              <w:t>27</w:t>
            </w:r>
            <w:r w:rsidR="00A31281">
              <w:rPr>
                <w:webHidden/>
              </w:rPr>
              <w:fldChar w:fldCharType="end"/>
            </w:r>
          </w:hyperlink>
        </w:p>
        <w:p w:rsidR="000B352A" w:rsidRDefault="000B352A" w:rsidP="000474D2">
          <w:pPr>
            <w:pStyle w:val="TOC1"/>
            <w:rPr>
              <w:rStyle w:val="Hyperlink"/>
            </w:rPr>
          </w:pPr>
        </w:p>
        <w:p w:rsidR="000B352A" w:rsidRDefault="00D275C9" w:rsidP="000474D2">
          <w:pPr>
            <w:pStyle w:val="TOC1"/>
            <w:rPr>
              <w:rFonts w:asciiTheme="minorHAnsi" w:eastAsiaTheme="minorEastAsia" w:hAnsiTheme="minorHAnsi" w:cstheme="minorBidi"/>
              <w:color w:val="auto"/>
              <w:sz w:val="22"/>
              <w:szCs w:val="22"/>
            </w:rPr>
          </w:pPr>
          <w:hyperlink w:anchor="_Toc443294320" w:history="1">
            <w:r w:rsidR="000B352A" w:rsidRPr="00444B63">
              <w:rPr>
                <w:rStyle w:val="Hyperlink"/>
              </w:rPr>
              <w:t>4.0</w:t>
            </w:r>
            <w:r w:rsidR="000B352A">
              <w:rPr>
                <w:rFonts w:asciiTheme="minorHAnsi" w:eastAsiaTheme="minorEastAsia" w:hAnsiTheme="minorHAnsi" w:cstheme="minorBidi"/>
                <w:color w:val="auto"/>
                <w:sz w:val="22"/>
                <w:szCs w:val="22"/>
              </w:rPr>
              <w:tab/>
            </w:r>
            <w:r w:rsidR="000B352A" w:rsidRPr="00444B63">
              <w:rPr>
                <w:rStyle w:val="Hyperlink"/>
              </w:rPr>
              <w:t>PREVENTION AND EARLY INTERVENTION</w:t>
            </w:r>
            <w:r w:rsidR="000B352A">
              <w:rPr>
                <w:webHidden/>
              </w:rPr>
              <w:tab/>
            </w:r>
            <w:r w:rsidR="00A31281">
              <w:rPr>
                <w:webHidden/>
              </w:rPr>
              <w:fldChar w:fldCharType="begin"/>
            </w:r>
            <w:r w:rsidR="000B352A">
              <w:rPr>
                <w:webHidden/>
              </w:rPr>
              <w:instrText xml:space="preserve"> PAGEREF _Toc443294320 \h </w:instrText>
            </w:r>
            <w:r w:rsidR="00A31281">
              <w:rPr>
                <w:webHidden/>
              </w:rPr>
            </w:r>
            <w:r w:rsidR="00A31281">
              <w:rPr>
                <w:webHidden/>
              </w:rPr>
              <w:fldChar w:fldCharType="separate"/>
            </w:r>
            <w:r w:rsidR="006E5701">
              <w:rPr>
                <w:webHidden/>
              </w:rPr>
              <w:t>28</w:t>
            </w:r>
            <w:r w:rsidR="00A31281">
              <w:rPr>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21" w:history="1">
            <w:r w:rsidR="000B352A" w:rsidRPr="000474D2">
              <w:rPr>
                <w:rStyle w:val="Hyperlink"/>
                <w:b w:val="0"/>
              </w:rPr>
              <w:t>4.1</w:t>
            </w:r>
            <w:r w:rsidR="000B352A" w:rsidRPr="000474D2">
              <w:rPr>
                <w:rFonts w:asciiTheme="minorHAnsi" w:hAnsiTheme="minorHAnsi" w:cstheme="minorBidi"/>
                <w:b w:val="0"/>
                <w:color w:val="auto"/>
                <w:sz w:val="22"/>
                <w:szCs w:val="22"/>
              </w:rPr>
              <w:tab/>
            </w:r>
            <w:r w:rsidR="000B352A" w:rsidRPr="000474D2">
              <w:rPr>
                <w:rStyle w:val="Hyperlink"/>
                <w:b w:val="0"/>
              </w:rPr>
              <w:t>Effective and Accessible Universal Services</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_Toc443294321 \h </w:instrText>
            </w:r>
            <w:r w:rsidR="00A31281" w:rsidRPr="000474D2">
              <w:rPr>
                <w:b w:val="0"/>
                <w:webHidden/>
              </w:rPr>
            </w:r>
            <w:r w:rsidR="00A31281" w:rsidRPr="000474D2">
              <w:rPr>
                <w:b w:val="0"/>
                <w:webHidden/>
              </w:rPr>
              <w:fldChar w:fldCharType="separate"/>
            </w:r>
            <w:r w:rsidR="006E5701">
              <w:rPr>
                <w:b w:val="0"/>
                <w:webHidden/>
              </w:rPr>
              <w:t>28</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22" w:history="1">
            <w:r w:rsidR="000B352A" w:rsidRPr="000474D2">
              <w:rPr>
                <w:rStyle w:val="Hyperlink"/>
                <w:b w:val="0"/>
              </w:rPr>
              <w:t>4.2</w:t>
            </w:r>
            <w:r w:rsidR="000B352A" w:rsidRPr="000474D2">
              <w:rPr>
                <w:rFonts w:asciiTheme="minorHAnsi" w:hAnsiTheme="minorHAnsi" w:cstheme="minorBidi"/>
                <w:b w:val="0"/>
                <w:color w:val="auto"/>
                <w:sz w:val="22"/>
                <w:szCs w:val="22"/>
              </w:rPr>
              <w:tab/>
            </w:r>
            <w:r w:rsidR="000B352A" w:rsidRPr="000474D2">
              <w:rPr>
                <w:rStyle w:val="Hyperlink"/>
                <w:b w:val="0"/>
              </w:rPr>
              <w:t>Early Recognition of Families in Need</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_Toc443294322 \h </w:instrText>
            </w:r>
            <w:r w:rsidR="00A31281" w:rsidRPr="000474D2">
              <w:rPr>
                <w:b w:val="0"/>
                <w:webHidden/>
              </w:rPr>
            </w:r>
            <w:r w:rsidR="00A31281" w:rsidRPr="000474D2">
              <w:rPr>
                <w:b w:val="0"/>
                <w:webHidden/>
              </w:rPr>
              <w:fldChar w:fldCharType="separate"/>
            </w:r>
            <w:r w:rsidR="006E5701">
              <w:rPr>
                <w:b w:val="0"/>
                <w:webHidden/>
              </w:rPr>
              <w:t>29</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23" w:history="1">
            <w:r w:rsidR="000B352A" w:rsidRPr="000474D2">
              <w:rPr>
                <w:rStyle w:val="Hyperlink"/>
                <w:b w:val="0"/>
              </w:rPr>
              <w:t>4.3</w:t>
            </w:r>
            <w:r w:rsidR="000B352A" w:rsidRPr="000474D2">
              <w:rPr>
                <w:rFonts w:asciiTheme="minorHAnsi" w:hAnsiTheme="minorHAnsi" w:cstheme="minorBidi"/>
                <w:b w:val="0"/>
                <w:color w:val="auto"/>
                <w:sz w:val="22"/>
                <w:szCs w:val="22"/>
              </w:rPr>
              <w:tab/>
            </w:r>
            <w:r w:rsidR="000B352A" w:rsidRPr="000474D2">
              <w:rPr>
                <w:rStyle w:val="Hyperlink"/>
                <w:b w:val="0"/>
              </w:rPr>
              <w:t>Early Intervention and Family Support</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_Toc443294323 \h </w:instrText>
            </w:r>
            <w:r w:rsidR="00A31281" w:rsidRPr="000474D2">
              <w:rPr>
                <w:b w:val="0"/>
                <w:webHidden/>
              </w:rPr>
            </w:r>
            <w:r w:rsidR="00A31281" w:rsidRPr="000474D2">
              <w:rPr>
                <w:b w:val="0"/>
                <w:webHidden/>
              </w:rPr>
              <w:fldChar w:fldCharType="separate"/>
            </w:r>
            <w:r w:rsidR="006E5701">
              <w:rPr>
                <w:b w:val="0"/>
                <w:webHidden/>
              </w:rPr>
              <w:t>29</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24" w:history="1">
            <w:r w:rsidR="000B352A" w:rsidRPr="000474D2">
              <w:rPr>
                <w:rStyle w:val="Hyperlink"/>
                <w:b w:val="0"/>
              </w:rPr>
              <w:t>4.4</w:t>
            </w:r>
            <w:r w:rsidR="000B352A" w:rsidRPr="000474D2">
              <w:rPr>
                <w:rFonts w:asciiTheme="minorHAnsi" w:hAnsiTheme="minorHAnsi" w:cstheme="minorBidi"/>
                <w:b w:val="0"/>
                <w:color w:val="auto"/>
                <w:sz w:val="22"/>
                <w:szCs w:val="22"/>
              </w:rPr>
              <w:tab/>
            </w:r>
            <w:r w:rsidR="000B352A" w:rsidRPr="000474D2">
              <w:rPr>
                <w:rStyle w:val="Hyperlink"/>
                <w:b w:val="0"/>
              </w:rPr>
              <w:t>Children in Need</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_Toc443294324 \h </w:instrText>
            </w:r>
            <w:r w:rsidR="00A31281" w:rsidRPr="000474D2">
              <w:rPr>
                <w:b w:val="0"/>
                <w:webHidden/>
              </w:rPr>
            </w:r>
            <w:r w:rsidR="00A31281" w:rsidRPr="000474D2">
              <w:rPr>
                <w:b w:val="0"/>
                <w:webHidden/>
              </w:rPr>
              <w:fldChar w:fldCharType="separate"/>
            </w:r>
            <w:r w:rsidR="006E5701">
              <w:rPr>
                <w:b w:val="0"/>
                <w:webHidden/>
              </w:rPr>
              <w:t>31</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25" w:history="1">
            <w:r w:rsidR="000B352A" w:rsidRPr="000474D2">
              <w:rPr>
                <w:rStyle w:val="Hyperlink"/>
                <w:b w:val="0"/>
              </w:rPr>
              <w:t>4.5</w:t>
            </w:r>
            <w:r w:rsidR="000B352A" w:rsidRPr="000474D2">
              <w:rPr>
                <w:rFonts w:asciiTheme="minorHAnsi" w:hAnsiTheme="minorHAnsi" w:cstheme="minorBidi"/>
                <w:b w:val="0"/>
                <w:color w:val="auto"/>
                <w:sz w:val="22"/>
                <w:szCs w:val="22"/>
              </w:rPr>
              <w:tab/>
            </w:r>
            <w:r w:rsidR="000B352A" w:rsidRPr="000474D2">
              <w:rPr>
                <w:rStyle w:val="Hyperlink"/>
                <w:b w:val="0"/>
              </w:rPr>
              <w:t>Safeguarding-aware and Supportive Communities</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_Toc443294325 \h </w:instrText>
            </w:r>
            <w:r w:rsidR="00A31281" w:rsidRPr="000474D2">
              <w:rPr>
                <w:b w:val="0"/>
                <w:webHidden/>
              </w:rPr>
            </w:r>
            <w:r w:rsidR="00A31281" w:rsidRPr="000474D2">
              <w:rPr>
                <w:b w:val="0"/>
                <w:webHidden/>
              </w:rPr>
              <w:fldChar w:fldCharType="separate"/>
            </w:r>
            <w:r w:rsidR="006E5701">
              <w:rPr>
                <w:b w:val="0"/>
                <w:webHidden/>
              </w:rPr>
              <w:t>32</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26" w:history="1">
            <w:r w:rsidR="000B352A" w:rsidRPr="000474D2">
              <w:rPr>
                <w:rStyle w:val="Hyperlink"/>
                <w:b w:val="0"/>
              </w:rPr>
              <w:t>4.6</w:t>
            </w:r>
            <w:r w:rsidR="000B352A" w:rsidRPr="000474D2">
              <w:rPr>
                <w:rFonts w:asciiTheme="minorHAnsi" w:hAnsiTheme="minorHAnsi" w:cstheme="minorBidi"/>
                <w:b w:val="0"/>
                <w:color w:val="auto"/>
                <w:sz w:val="22"/>
                <w:szCs w:val="22"/>
              </w:rPr>
              <w:tab/>
            </w:r>
            <w:r w:rsidR="000B352A" w:rsidRPr="000474D2">
              <w:rPr>
                <w:rStyle w:val="Hyperlink"/>
                <w:b w:val="0"/>
              </w:rPr>
              <w:t>Organisations and Services which are ‘Safeguarding Sound’</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_Toc443294326 \h </w:instrText>
            </w:r>
            <w:r w:rsidR="00A31281" w:rsidRPr="000474D2">
              <w:rPr>
                <w:b w:val="0"/>
                <w:webHidden/>
              </w:rPr>
            </w:r>
            <w:r w:rsidR="00A31281" w:rsidRPr="000474D2">
              <w:rPr>
                <w:b w:val="0"/>
                <w:webHidden/>
              </w:rPr>
              <w:fldChar w:fldCharType="separate"/>
            </w:r>
            <w:r w:rsidR="006E5701">
              <w:rPr>
                <w:b w:val="0"/>
                <w:webHidden/>
              </w:rPr>
              <w:t>32</w:t>
            </w:r>
            <w:r w:rsidR="00A31281" w:rsidRPr="000474D2">
              <w:rPr>
                <w:b w:val="0"/>
                <w:webHidden/>
              </w:rPr>
              <w:fldChar w:fldCharType="end"/>
            </w:r>
          </w:hyperlink>
        </w:p>
        <w:p w:rsidR="000B352A" w:rsidRDefault="000B352A" w:rsidP="000B352A">
          <w:pPr>
            <w:pStyle w:val="TOC2"/>
            <w:rPr>
              <w:rStyle w:val="Hyperlink"/>
            </w:rPr>
          </w:pPr>
        </w:p>
        <w:p w:rsidR="000B352A" w:rsidRDefault="00D275C9" w:rsidP="000B352A">
          <w:pPr>
            <w:pStyle w:val="TOC2"/>
            <w:rPr>
              <w:rFonts w:asciiTheme="minorHAnsi" w:hAnsiTheme="minorHAnsi" w:cstheme="minorBidi"/>
              <w:color w:val="auto"/>
              <w:sz w:val="22"/>
              <w:szCs w:val="22"/>
            </w:rPr>
          </w:pPr>
          <w:hyperlink w:anchor="_Toc443294327" w:history="1">
            <w:r w:rsidR="000B352A" w:rsidRPr="00444B63">
              <w:rPr>
                <w:rStyle w:val="Hyperlink"/>
              </w:rPr>
              <w:t>5.0</w:t>
            </w:r>
            <w:r w:rsidR="000B352A">
              <w:rPr>
                <w:rFonts w:asciiTheme="minorHAnsi" w:hAnsiTheme="minorHAnsi" w:cstheme="minorBidi"/>
                <w:color w:val="auto"/>
                <w:sz w:val="22"/>
                <w:szCs w:val="22"/>
              </w:rPr>
              <w:tab/>
            </w:r>
            <w:r w:rsidR="000B352A" w:rsidRPr="00444B63">
              <w:rPr>
                <w:rStyle w:val="Hyperlink"/>
              </w:rPr>
              <w:t>ENGAGING THE FAMILY</w:t>
            </w:r>
            <w:r w:rsidR="000B352A">
              <w:rPr>
                <w:webHidden/>
              </w:rPr>
              <w:tab/>
            </w:r>
            <w:r w:rsidR="00A31281">
              <w:rPr>
                <w:webHidden/>
              </w:rPr>
              <w:fldChar w:fldCharType="begin"/>
            </w:r>
            <w:r w:rsidR="000B352A">
              <w:rPr>
                <w:webHidden/>
              </w:rPr>
              <w:instrText xml:space="preserve"> PAGEREF _Toc443294327 \h </w:instrText>
            </w:r>
            <w:r w:rsidR="00A31281">
              <w:rPr>
                <w:webHidden/>
              </w:rPr>
            </w:r>
            <w:r w:rsidR="00A31281">
              <w:rPr>
                <w:webHidden/>
              </w:rPr>
              <w:fldChar w:fldCharType="separate"/>
            </w:r>
            <w:r w:rsidR="006E5701">
              <w:rPr>
                <w:webHidden/>
              </w:rPr>
              <w:t>36</w:t>
            </w:r>
            <w:r w:rsidR="00A31281">
              <w:rPr>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28" w:history="1">
            <w:r w:rsidR="000B352A" w:rsidRPr="000474D2">
              <w:rPr>
                <w:rStyle w:val="Hyperlink"/>
                <w:b w:val="0"/>
              </w:rPr>
              <w:t>5.1</w:t>
            </w:r>
            <w:r w:rsidR="000B352A" w:rsidRPr="000474D2">
              <w:rPr>
                <w:rFonts w:asciiTheme="minorHAnsi" w:hAnsiTheme="minorHAnsi" w:cstheme="minorBidi"/>
                <w:b w:val="0"/>
                <w:color w:val="auto"/>
                <w:sz w:val="22"/>
                <w:szCs w:val="22"/>
              </w:rPr>
              <w:tab/>
            </w:r>
            <w:r w:rsidR="000B352A" w:rsidRPr="000474D2">
              <w:rPr>
                <w:rStyle w:val="Hyperlink"/>
                <w:b w:val="0"/>
              </w:rPr>
              <w:t>Involving Children and Young People</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_Toc443294328 \h </w:instrText>
            </w:r>
            <w:r w:rsidR="00A31281" w:rsidRPr="000474D2">
              <w:rPr>
                <w:b w:val="0"/>
                <w:webHidden/>
              </w:rPr>
            </w:r>
            <w:r w:rsidR="00A31281" w:rsidRPr="000474D2">
              <w:rPr>
                <w:b w:val="0"/>
                <w:webHidden/>
              </w:rPr>
              <w:fldChar w:fldCharType="separate"/>
            </w:r>
            <w:r w:rsidR="006E5701">
              <w:rPr>
                <w:b w:val="0"/>
                <w:webHidden/>
              </w:rPr>
              <w:t>36</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29" w:history="1">
            <w:r w:rsidR="000B352A" w:rsidRPr="000474D2">
              <w:rPr>
                <w:rStyle w:val="Hyperlink"/>
                <w:b w:val="0"/>
              </w:rPr>
              <w:t>5.2</w:t>
            </w:r>
            <w:r w:rsidR="000B352A" w:rsidRPr="000474D2">
              <w:rPr>
                <w:rFonts w:asciiTheme="minorHAnsi" w:hAnsiTheme="minorHAnsi" w:cstheme="minorBidi"/>
                <w:b w:val="0"/>
                <w:color w:val="auto"/>
                <w:sz w:val="22"/>
                <w:szCs w:val="22"/>
              </w:rPr>
              <w:tab/>
            </w:r>
            <w:r w:rsidR="000B352A" w:rsidRPr="000474D2">
              <w:rPr>
                <w:rStyle w:val="Hyperlink"/>
                <w:b w:val="0"/>
              </w:rPr>
              <w:t>Working with Parents / Carers</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_Toc443294329 \h </w:instrText>
            </w:r>
            <w:r w:rsidR="00A31281" w:rsidRPr="000474D2">
              <w:rPr>
                <w:b w:val="0"/>
                <w:webHidden/>
              </w:rPr>
            </w:r>
            <w:r w:rsidR="00A31281" w:rsidRPr="000474D2">
              <w:rPr>
                <w:b w:val="0"/>
                <w:webHidden/>
              </w:rPr>
              <w:fldChar w:fldCharType="separate"/>
            </w:r>
            <w:r w:rsidR="006E5701">
              <w:rPr>
                <w:b w:val="0"/>
                <w:webHidden/>
              </w:rPr>
              <w:t>36</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30" w:history="1">
            <w:r w:rsidR="000B352A" w:rsidRPr="000474D2">
              <w:rPr>
                <w:rStyle w:val="Hyperlink"/>
                <w:b w:val="0"/>
              </w:rPr>
              <w:t>5.3</w:t>
            </w:r>
            <w:r w:rsidR="000B352A" w:rsidRPr="000474D2">
              <w:rPr>
                <w:rFonts w:asciiTheme="minorHAnsi" w:hAnsiTheme="minorHAnsi" w:cstheme="minorBidi"/>
                <w:b w:val="0"/>
                <w:color w:val="auto"/>
                <w:sz w:val="22"/>
                <w:szCs w:val="22"/>
              </w:rPr>
              <w:tab/>
            </w:r>
            <w:r w:rsidR="000B352A" w:rsidRPr="000474D2">
              <w:rPr>
                <w:rStyle w:val="Hyperlink"/>
                <w:b w:val="0"/>
              </w:rPr>
              <w:t>Family Group Conferences (FGC)</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_Toc443294330 \h </w:instrText>
            </w:r>
            <w:r w:rsidR="00A31281" w:rsidRPr="000474D2">
              <w:rPr>
                <w:b w:val="0"/>
                <w:webHidden/>
              </w:rPr>
            </w:r>
            <w:r w:rsidR="00A31281" w:rsidRPr="000474D2">
              <w:rPr>
                <w:b w:val="0"/>
                <w:webHidden/>
              </w:rPr>
              <w:fldChar w:fldCharType="separate"/>
            </w:r>
            <w:r w:rsidR="006E5701">
              <w:rPr>
                <w:b w:val="0"/>
                <w:webHidden/>
              </w:rPr>
              <w:t>38</w:t>
            </w:r>
            <w:r w:rsidR="00A31281" w:rsidRPr="000474D2">
              <w:rPr>
                <w:b w:val="0"/>
                <w:webHidden/>
              </w:rPr>
              <w:fldChar w:fldCharType="end"/>
            </w:r>
          </w:hyperlink>
        </w:p>
        <w:p w:rsidR="000B352A" w:rsidRDefault="000B352A" w:rsidP="000B352A">
          <w:pPr>
            <w:pStyle w:val="TOC2"/>
            <w:rPr>
              <w:rStyle w:val="Hyperlink"/>
            </w:rPr>
          </w:pPr>
        </w:p>
        <w:p w:rsidR="000B352A" w:rsidRDefault="00D275C9" w:rsidP="000B352A">
          <w:pPr>
            <w:pStyle w:val="TOC2"/>
            <w:rPr>
              <w:rFonts w:asciiTheme="minorHAnsi" w:hAnsiTheme="minorHAnsi" w:cstheme="minorBidi"/>
              <w:color w:val="auto"/>
              <w:sz w:val="22"/>
              <w:szCs w:val="22"/>
            </w:rPr>
          </w:pPr>
          <w:hyperlink w:anchor="_Toc443294331" w:history="1">
            <w:r w:rsidR="000B352A" w:rsidRPr="00444B63">
              <w:rPr>
                <w:rStyle w:val="Hyperlink"/>
              </w:rPr>
              <w:t>6.0</w:t>
            </w:r>
            <w:r w:rsidR="000B352A">
              <w:rPr>
                <w:rFonts w:asciiTheme="minorHAnsi" w:hAnsiTheme="minorHAnsi" w:cstheme="minorBidi"/>
                <w:color w:val="auto"/>
                <w:sz w:val="22"/>
                <w:szCs w:val="22"/>
              </w:rPr>
              <w:tab/>
            </w:r>
            <w:r w:rsidR="000B352A" w:rsidRPr="00444B63">
              <w:rPr>
                <w:rStyle w:val="Hyperlink"/>
              </w:rPr>
              <w:t>PROTECTION</w:t>
            </w:r>
            <w:r w:rsidR="000B352A">
              <w:rPr>
                <w:webHidden/>
              </w:rPr>
              <w:tab/>
            </w:r>
            <w:r w:rsidR="00A31281">
              <w:rPr>
                <w:webHidden/>
              </w:rPr>
              <w:fldChar w:fldCharType="begin"/>
            </w:r>
            <w:r w:rsidR="000B352A">
              <w:rPr>
                <w:webHidden/>
              </w:rPr>
              <w:instrText xml:space="preserve"> PAGEREF _Toc443294331 \h </w:instrText>
            </w:r>
            <w:r w:rsidR="00A31281">
              <w:rPr>
                <w:webHidden/>
              </w:rPr>
            </w:r>
            <w:r w:rsidR="00A31281">
              <w:rPr>
                <w:webHidden/>
              </w:rPr>
              <w:fldChar w:fldCharType="separate"/>
            </w:r>
            <w:r w:rsidR="006E5701">
              <w:rPr>
                <w:webHidden/>
              </w:rPr>
              <w:t>39</w:t>
            </w:r>
            <w:r w:rsidR="00A31281">
              <w:rPr>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32" w:history="1">
            <w:r w:rsidR="000B352A" w:rsidRPr="000474D2">
              <w:rPr>
                <w:rStyle w:val="Hyperlink"/>
                <w:b w:val="0"/>
              </w:rPr>
              <w:t>6.1</w:t>
            </w:r>
            <w:r w:rsidR="000B352A" w:rsidRPr="000474D2">
              <w:rPr>
                <w:rFonts w:asciiTheme="minorHAnsi" w:hAnsiTheme="minorHAnsi" w:cstheme="minorBidi"/>
                <w:b w:val="0"/>
                <w:color w:val="auto"/>
                <w:sz w:val="22"/>
                <w:szCs w:val="22"/>
              </w:rPr>
              <w:tab/>
            </w:r>
            <w:r w:rsidR="000B352A" w:rsidRPr="000474D2">
              <w:rPr>
                <w:rStyle w:val="Hyperlink"/>
                <w:b w:val="0"/>
              </w:rPr>
              <w:t>Raising a Concern</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_Toc443294332 \h </w:instrText>
            </w:r>
            <w:r w:rsidR="00A31281" w:rsidRPr="000474D2">
              <w:rPr>
                <w:b w:val="0"/>
                <w:webHidden/>
              </w:rPr>
            </w:r>
            <w:r w:rsidR="00A31281" w:rsidRPr="000474D2">
              <w:rPr>
                <w:b w:val="0"/>
                <w:webHidden/>
              </w:rPr>
              <w:fldChar w:fldCharType="separate"/>
            </w:r>
            <w:r w:rsidR="006E5701">
              <w:rPr>
                <w:b w:val="0"/>
                <w:webHidden/>
              </w:rPr>
              <w:t>39</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33" w:history="1">
            <w:r w:rsidR="000B352A" w:rsidRPr="000474D2">
              <w:rPr>
                <w:rStyle w:val="Hyperlink"/>
                <w:b w:val="0"/>
              </w:rPr>
              <w:t>6.2</w:t>
            </w:r>
            <w:r w:rsidR="000B352A" w:rsidRPr="000474D2">
              <w:rPr>
                <w:rFonts w:asciiTheme="minorHAnsi" w:hAnsiTheme="minorHAnsi" w:cstheme="minorBidi"/>
                <w:b w:val="0"/>
                <w:color w:val="auto"/>
                <w:sz w:val="22"/>
                <w:szCs w:val="22"/>
              </w:rPr>
              <w:tab/>
            </w:r>
            <w:r w:rsidR="000B352A" w:rsidRPr="000474D2">
              <w:rPr>
                <w:rStyle w:val="Hyperlink"/>
                <w:b w:val="0"/>
              </w:rPr>
              <w:t>Receipt of Referrals</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_Toc443294333 \h </w:instrText>
            </w:r>
            <w:r w:rsidR="00A31281" w:rsidRPr="000474D2">
              <w:rPr>
                <w:b w:val="0"/>
                <w:webHidden/>
              </w:rPr>
            </w:r>
            <w:r w:rsidR="00A31281" w:rsidRPr="000474D2">
              <w:rPr>
                <w:b w:val="0"/>
                <w:webHidden/>
              </w:rPr>
              <w:fldChar w:fldCharType="separate"/>
            </w:r>
            <w:r w:rsidR="006E5701">
              <w:rPr>
                <w:b w:val="0"/>
                <w:webHidden/>
              </w:rPr>
              <w:t>39</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34" w:history="1">
            <w:r w:rsidR="000B352A" w:rsidRPr="000474D2">
              <w:rPr>
                <w:rStyle w:val="Hyperlink"/>
                <w:b w:val="0"/>
              </w:rPr>
              <w:t>6.3</w:t>
            </w:r>
            <w:r w:rsidR="000B352A" w:rsidRPr="000474D2">
              <w:rPr>
                <w:rFonts w:asciiTheme="minorHAnsi" w:hAnsiTheme="minorHAnsi" w:cstheme="minorBidi"/>
                <w:b w:val="0"/>
                <w:color w:val="auto"/>
                <w:sz w:val="22"/>
                <w:szCs w:val="22"/>
              </w:rPr>
              <w:tab/>
            </w:r>
            <w:r w:rsidR="000B352A" w:rsidRPr="000474D2">
              <w:rPr>
                <w:rStyle w:val="Hyperlink"/>
                <w:b w:val="0"/>
              </w:rPr>
              <w:t>Assessment of Referrals</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_Toc443294334 \h </w:instrText>
            </w:r>
            <w:r w:rsidR="00A31281" w:rsidRPr="000474D2">
              <w:rPr>
                <w:b w:val="0"/>
                <w:webHidden/>
              </w:rPr>
            </w:r>
            <w:r w:rsidR="00A31281" w:rsidRPr="000474D2">
              <w:rPr>
                <w:b w:val="0"/>
                <w:webHidden/>
              </w:rPr>
              <w:fldChar w:fldCharType="separate"/>
            </w:r>
            <w:r w:rsidR="006E5701">
              <w:rPr>
                <w:b w:val="0"/>
                <w:webHidden/>
              </w:rPr>
              <w:t>40</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36" w:history="1">
            <w:r w:rsidR="000B352A" w:rsidRPr="000474D2">
              <w:rPr>
                <w:rStyle w:val="Hyperlink"/>
                <w:b w:val="0"/>
              </w:rPr>
              <w:t>6.4</w:t>
            </w:r>
            <w:r w:rsidR="000B352A" w:rsidRPr="000474D2">
              <w:rPr>
                <w:rFonts w:asciiTheme="minorHAnsi" w:hAnsiTheme="minorHAnsi" w:cstheme="minorBidi"/>
                <w:b w:val="0"/>
                <w:color w:val="auto"/>
                <w:sz w:val="22"/>
                <w:szCs w:val="22"/>
              </w:rPr>
              <w:tab/>
            </w:r>
            <w:r w:rsidR="000B352A" w:rsidRPr="000474D2">
              <w:rPr>
                <w:rStyle w:val="Hyperlink"/>
                <w:b w:val="0"/>
              </w:rPr>
              <w:t>Child Protection Investigations</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_Toc443294336 \h </w:instrText>
            </w:r>
            <w:r w:rsidR="00A31281" w:rsidRPr="000474D2">
              <w:rPr>
                <w:b w:val="0"/>
                <w:webHidden/>
              </w:rPr>
            </w:r>
            <w:r w:rsidR="00A31281" w:rsidRPr="000474D2">
              <w:rPr>
                <w:b w:val="0"/>
                <w:webHidden/>
              </w:rPr>
              <w:fldChar w:fldCharType="separate"/>
            </w:r>
            <w:r w:rsidR="006E5701">
              <w:rPr>
                <w:b w:val="0"/>
                <w:webHidden/>
              </w:rPr>
              <w:t>43</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37" w:history="1">
            <w:r w:rsidR="000B352A" w:rsidRPr="000474D2">
              <w:rPr>
                <w:rStyle w:val="Hyperlink"/>
                <w:b w:val="0"/>
              </w:rPr>
              <w:t>6.5</w:t>
            </w:r>
            <w:r w:rsidR="000B352A" w:rsidRPr="000474D2">
              <w:rPr>
                <w:rFonts w:asciiTheme="minorHAnsi" w:hAnsiTheme="minorHAnsi" w:cstheme="minorBidi"/>
                <w:b w:val="0"/>
                <w:color w:val="auto"/>
                <w:sz w:val="22"/>
                <w:szCs w:val="22"/>
              </w:rPr>
              <w:tab/>
            </w:r>
            <w:r w:rsidR="000B352A" w:rsidRPr="000474D2">
              <w:rPr>
                <w:rStyle w:val="Hyperlink"/>
                <w:b w:val="0"/>
              </w:rPr>
              <w:t>The Child Protection Register (CPR) and Child Protection Plans (CPP)</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_Toc443294337 \h </w:instrText>
            </w:r>
            <w:r w:rsidR="00A31281" w:rsidRPr="000474D2">
              <w:rPr>
                <w:b w:val="0"/>
                <w:webHidden/>
              </w:rPr>
            </w:r>
            <w:r w:rsidR="00A31281" w:rsidRPr="000474D2">
              <w:rPr>
                <w:b w:val="0"/>
                <w:webHidden/>
              </w:rPr>
              <w:fldChar w:fldCharType="separate"/>
            </w:r>
            <w:r w:rsidR="006E5701">
              <w:rPr>
                <w:b w:val="0"/>
                <w:webHidden/>
              </w:rPr>
              <w:t>44</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38" w:history="1">
            <w:r w:rsidR="000B352A" w:rsidRPr="000474D2">
              <w:rPr>
                <w:rStyle w:val="Hyperlink"/>
                <w:b w:val="0"/>
              </w:rPr>
              <w:t xml:space="preserve">6.6. </w:t>
            </w:r>
            <w:r w:rsidR="000B352A" w:rsidRPr="000474D2">
              <w:rPr>
                <w:rFonts w:asciiTheme="minorHAnsi" w:hAnsiTheme="minorHAnsi" w:cstheme="minorBidi"/>
                <w:b w:val="0"/>
                <w:color w:val="auto"/>
                <w:sz w:val="22"/>
                <w:szCs w:val="22"/>
              </w:rPr>
              <w:tab/>
            </w:r>
            <w:r w:rsidR="000B352A" w:rsidRPr="000474D2">
              <w:rPr>
                <w:rStyle w:val="Hyperlink"/>
                <w:b w:val="0"/>
              </w:rPr>
              <w:t>Making Effective Use of Legislative Powers</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_Toc443294338 \h </w:instrText>
            </w:r>
            <w:r w:rsidR="00A31281" w:rsidRPr="000474D2">
              <w:rPr>
                <w:b w:val="0"/>
                <w:webHidden/>
              </w:rPr>
            </w:r>
            <w:r w:rsidR="00A31281" w:rsidRPr="000474D2">
              <w:rPr>
                <w:b w:val="0"/>
                <w:webHidden/>
              </w:rPr>
              <w:fldChar w:fldCharType="separate"/>
            </w:r>
            <w:r w:rsidR="006E5701">
              <w:rPr>
                <w:b w:val="0"/>
                <w:webHidden/>
              </w:rPr>
              <w:t>44</w:t>
            </w:r>
            <w:r w:rsidR="00A31281" w:rsidRPr="000474D2">
              <w:rPr>
                <w:b w:val="0"/>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39" w:history="1">
            <w:r w:rsidR="000B352A" w:rsidRPr="000474D2">
              <w:rPr>
                <w:rStyle w:val="Hyperlink"/>
              </w:rPr>
              <w:t>6.6.1</w:t>
            </w:r>
            <w:r w:rsidR="000B352A" w:rsidRPr="000474D2">
              <w:rPr>
                <w:rFonts w:asciiTheme="minorHAnsi" w:eastAsiaTheme="minorEastAsia" w:hAnsiTheme="minorHAnsi" w:cstheme="minorBidi"/>
                <w:color w:val="auto"/>
                <w:sz w:val="22"/>
                <w:szCs w:val="22"/>
              </w:rPr>
              <w:tab/>
            </w:r>
            <w:r w:rsidR="000B352A" w:rsidRPr="000474D2">
              <w:rPr>
                <w:rStyle w:val="Hyperlink"/>
              </w:rPr>
              <w:t>Private Law Orders</w:t>
            </w:r>
            <w:r w:rsidR="000B352A" w:rsidRPr="000474D2">
              <w:rPr>
                <w:webHidden/>
              </w:rPr>
              <w:tab/>
            </w:r>
            <w:r w:rsidR="00A31281" w:rsidRPr="000474D2">
              <w:rPr>
                <w:webHidden/>
              </w:rPr>
              <w:fldChar w:fldCharType="begin"/>
            </w:r>
            <w:r w:rsidR="000B352A" w:rsidRPr="000474D2">
              <w:rPr>
                <w:webHidden/>
              </w:rPr>
              <w:instrText xml:space="preserve"> PAGEREF _Toc443294339 \h </w:instrText>
            </w:r>
            <w:r w:rsidR="00A31281" w:rsidRPr="000474D2">
              <w:rPr>
                <w:webHidden/>
              </w:rPr>
            </w:r>
            <w:r w:rsidR="00A31281" w:rsidRPr="000474D2">
              <w:rPr>
                <w:webHidden/>
              </w:rPr>
              <w:fldChar w:fldCharType="separate"/>
            </w:r>
            <w:r w:rsidR="006E5701">
              <w:rPr>
                <w:webHidden/>
              </w:rPr>
              <w:t>46</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40" w:history="1">
            <w:r w:rsidR="000B352A" w:rsidRPr="000474D2">
              <w:rPr>
                <w:rStyle w:val="Hyperlink"/>
              </w:rPr>
              <w:t>6.6.2</w:t>
            </w:r>
            <w:r w:rsidR="000B352A" w:rsidRPr="000474D2">
              <w:rPr>
                <w:rFonts w:asciiTheme="minorHAnsi" w:eastAsiaTheme="minorEastAsia" w:hAnsiTheme="minorHAnsi" w:cstheme="minorBidi"/>
                <w:color w:val="auto"/>
                <w:sz w:val="22"/>
                <w:szCs w:val="22"/>
              </w:rPr>
              <w:tab/>
            </w:r>
            <w:r w:rsidR="000B352A" w:rsidRPr="000474D2">
              <w:rPr>
                <w:rStyle w:val="Hyperlink"/>
              </w:rPr>
              <w:t>NSPCC</w:t>
            </w:r>
            <w:r w:rsidR="000B352A" w:rsidRPr="000474D2">
              <w:rPr>
                <w:webHidden/>
              </w:rPr>
              <w:tab/>
            </w:r>
            <w:r w:rsidR="00A31281" w:rsidRPr="000474D2">
              <w:rPr>
                <w:webHidden/>
              </w:rPr>
              <w:fldChar w:fldCharType="begin"/>
            </w:r>
            <w:r w:rsidR="000B352A" w:rsidRPr="000474D2">
              <w:rPr>
                <w:webHidden/>
              </w:rPr>
              <w:instrText xml:space="preserve"> PAGEREF _Toc443294340 \h </w:instrText>
            </w:r>
            <w:r w:rsidR="00A31281" w:rsidRPr="000474D2">
              <w:rPr>
                <w:webHidden/>
              </w:rPr>
            </w:r>
            <w:r w:rsidR="00A31281" w:rsidRPr="000474D2">
              <w:rPr>
                <w:webHidden/>
              </w:rPr>
              <w:fldChar w:fldCharType="separate"/>
            </w:r>
            <w:r w:rsidR="006E5701">
              <w:rPr>
                <w:webHidden/>
              </w:rPr>
              <w:t>47</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41" w:history="1">
            <w:r w:rsidR="000B352A" w:rsidRPr="000474D2">
              <w:rPr>
                <w:rStyle w:val="Hyperlink"/>
              </w:rPr>
              <w:t>6.6.3.</w:t>
            </w:r>
            <w:r w:rsidR="000B352A" w:rsidRPr="000474D2">
              <w:rPr>
                <w:rFonts w:asciiTheme="minorHAnsi" w:eastAsiaTheme="minorEastAsia" w:hAnsiTheme="minorHAnsi" w:cstheme="minorBidi"/>
                <w:color w:val="auto"/>
                <w:sz w:val="22"/>
                <w:szCs w:val="22"/>
              </w:rPr>
              <w:tab/>
            </w:r>
            <w:r w:rsidR="000B352A" w:rsidRPr="000474D2">
              <w:rPr>
                <w:rStyle w:val="Hyperlink"/>
              </w:rPr>
              <w:t>Other Legislative Powers</w:t>
            </w:r>
            <w:r w:rsidR="000B352A" w:rsidRPr="000474D2">
              <w:rPr>
                <w:webHidden/>
              </w:rPr>
              <w:tab/>
            </w:r>
            <w:r w:rsidR="00A31281" w:rsidRPr="000474D2">
              <w:rPr>
                <w:webHidden/>
              </w:rPr>
              <w:fldChar w:fldCharType="begin"/>
            </w:r>
            <w:r w:rsidR="000B352A" w:rsidRPr="000474D2">
              <w:rPr>
                <w:webHidden/>
              </w:rPr>
              <w:instrText xml:space="preserve"> PAGEREF _Toc443294341 \h </w:instrText>
            </w:r>
            <w:r w:rsidR="00A31281" w:rsidRPr="000474D2">
              <w:rPr>
                <w:webHidden/>
              </w:rPr>
            </w:r>
            <w:r w:rsidR="00A31281" w:rsidRPr="000474D2">
              <w:rPr>
                <w:webHidden/>
              </w:rPr>
              <w:fldChar w:fldCharType="separate"/>
            </w:r>
            <w:r w:rsidR="006E5701">
              <w:rPr>
                <w:webHidden/>
              </w:rPr>
              <w:t>47</w:t>
            </w:r>
            <w:r w:rsidR="00A31281" w:rsidRPr="000474D2">
              <w:rPr>
                <w:webHidden/>
              </w:rPr>
              <w:fldChar w:fldCharType="end"/>
            </w:r>
          </w:hyperlink>
        </w:p>
        <w:p w:rsidR="000B352A" w:rsidRPr="000474D2" w:rsidRDefault="000B352A" w:rsidP="000474D2">
          <w:pPr>
            <w:pStyle w:val="TOC1"/>
            <w:rPr>
              <w:rStyle w:val="Hyperlink"/>
              <w:b w:val="0"/>
            </w:rPr>
          </w:pPr>
        </w:p>
        <w:p w:rsidR="000B352A" w:rsidRPr="000474D2" w:rsidRDefault="00D275C9" w:rsidP="000474D2">
          <w:pPr>
            <w:pStyle w:val="TOC1"/>
            <w:rPr>
              <w:rFonts w:asciiTheme="minorHAnsi" w:eastAsiaTheme="minorEastAsia" w:hAnsiTheme="minorHAnsi" w:cstheme="minorBidi"/>
              <w:color w:val="auto"/>
              <w:sz w:val="22"/>
              <w:szCs w:val="22"/>
            </w:rPr>
          </w:pPr>
          <w:hyperlink w:anchor="_Toc443294342" w:history="1">
            <w:r w:rsidR="000B352A" w:rsidRPr="000474D2">
              <w:rPr>
                <w:rStyle w:val="Hyperlink"/>
              </w:rPr>
              <w:t>7.0</w:t>
            </w:r>
            <w:r w:rsidR="000B352A" w:rsidRPr="000474D2">
              <w:rPr>
                <w:rFonts w:asciiTheme="minorHAnsi" w:eastAsiaTheme="minorEastAsia" w:hAnsiTheme="minorHAnsi" w:cstheme="minorBidi"/>
                <w:color w:val="auto"/>
                <w:sz w:val="22"/>
                <w:szCs w:val="22"/>
              </w:rPr>
              <w:tab/>
            </w:r>
            <w:r w:rsidR="000B352A" w:rsidRPr="000474D2">
              <w:rPr>
                <w:rStyle w:val="Hyperlink"/>
              </w:rPr>
              <w:t>SAFEGUARDING IN SPECIFIC CIRCUMSTANCES</w:t>
            </w:r>
            <w:r w:rsidR="000B352A" w:rsidRPr="000474D2">
              <w:rPr>
                <w:webHidden/>
              </w:rPr>
              <w:tab/>
            </w:r>
            <w:r w:rsidR="00A31281" w:rsidRPr="000474D2">
              <w:rPr>
                <w:webHidden/>
              </w:rPr>
              <w:fldChar w:fldCharType="begin"/>
            </w:r>
            <w:r w:rsidR="000B352A" w:rsidRPr="000474D2">
              <w:rPr>
                <w:webHidden/>
              </w:rPr>
              <w:instrText xml:space="preserve"> PAGEREF _Toc443294342 \h </w:instrText>
            </w:r>
            <w:r w:rsidR="00A31281" w:rsidRPr="000474D2">
              <w:rPr>
                <w:webHidden/>
              </w:rPr>
            </w:r>
            <w:r w:rsidR="00A31281" w:rsidRPr="000474D2">
              <w:rPr>
                <w:webHidden/>
              </w:rPr>
              <w:fldChar w:fldCharType="separate"/>
            </w:r>
            <w:r w:rsidR="006E5701">
              <w:rPr>
                <w:webHidden/>
              </w:rPr>
              <w:t>49</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b/>
              <w:color w:val="auto"/>
              <w:sz w:val="22"/>
              <w:szCs w:val="22"/>
            </w:rPr>
          </w:pPr>
          <w:hyperlink w:anchor="_Toc443294343" w:history="1">
            <w:r w:rsidR="000B352A" w:rsidRPr="000474D2">
              <w:rPr>
                <w:rStyle w:val="Hyperlink"/>
                <w:b/>
              </w:rPr>
              <w:t>7.1</w:t>
            </w:r>
            <w:r w:rsidR="000B352A" w:rsidRPr="000474D2">
              <w:rPr>
                <w:rFonts w:asciiTheme="minorHAnsi" w:eastAsiaTheme="minorEastAsia" w:hAnsiTheme="minorHAnsi" w:cstheme="minorBidi"/>
                <w:b/>
                <w:color w:val="auto"/>
                <w:sz w:val="22"/>
                <w:szCs w:val="22"/>
              </w:rPr>
              <w:tab/>
            </w:r>
            <w:r w:rsidR="000B352A" w:rsidRPr="000474D2">
              <w:rPr>
                <w:rStyle w:val="Hyperlink"/>
                <w:b/>
              </w:rPr>
              <w:t>Grooming</w:t>
            </w:r>
            <w:r w:rsidR="000B352A" w:rsidRPr="000474D2">
              <w:rPr>
                <w:b/>
                <w:webHidden/>
              </w:rPr>
              <w:tab/>
            </w:r>
            <w:r w:rsidR="00A31281" w:rsidRPr="000474D2">
              <w:rPr>
                <w:b/>
                <w:webHidden/>
              </w:rPr>
              <w:fldChar w:fldCharType="begin"/>
            </w:r>
            <w:r w:rsidR="000B352A" w:rsidRPr="000474D2">
              <w:rPr>
                <w:b/>
                <w:webHidden/>
              </w:rPr>
              <w:instrText xml:space="preserve"> PAGEREF _Toc443294343 \h </w:instrText>
            </w:r>
            <w:r w:rsidR="00A31281" w:rsidRPr="000474D2">
              <w:rPr>
                <w:b/>
                <w:webHidden/>
              </w:rPr>
            </w:r>
            <w:r w:rsidR="00A31281" w:rsidRPr="000474D2">
              <w:rPr>
                <w:b/>
                <w:webHidden/>
              </w:rPr>
              <w:fldChar w:fldCharType="separate"/>
            </w:r>
            <w:r w:rsidR="006E5701">
              <w:rPr>
                <w:b/>
                <w:webHidden/>
              </w:rPr>
              <w:t>49</w:t>
            </w:r>
            <w:r w:rsidR="00A31281" w:rsidRPr="000474D2">
              <w:rPr>
                <w:b/>
                <w:webHidden/>
              </w:rPr>
              <w:fldChar w:fldCharType="end"/>
            </w:r>
          </w:hyperlink>
        </w:p>
        <w:p w:rsidR="000B352A" w:rsidRPr="000474D2" w:rsidRDefault="000B352A" w:rsidP="000B352A">
          <w:pPr>
            <w:pStyle w:val="TOC2"/>
            <w:rPr>
              <w:rStyle w:val="Hyperlink"/>
            </w:rPr>
          </w:pPr>
        </w:p>
        <w:p w:rsidR="000B352A" w:rsidRPr="000474D2" w:rsidRDefault="00D275C9" w:rsidP="000B352A">
          <w:pPr>
            <w:pStyle w:val="TOC2"/>
            <w:rPr>
              <w:rFonts w:asciiTheme="minorHAnsi" w:hAnsiTheme="minorHAnsi" w:cstheme="minorBidi"/>
              <w:color w:val="auto"/>
              <w:sz w:val="22"/>
              <w:szCs w:val="22"/>
            </w:rPr>
          </w:pPr>
          <w:hyperlink w:anchor="_Toc443294344" w:history="1">
            <w:r w:rsidR="000B352A" w:rsidRPr="000474D2">
              <w:rPr>
                <w:rStyle w:val="Hyperlink"/>
              </w:rPr>
              <w:t>7.2.</w:t>
            </w:r>
            <w:r w:rsidR="000B352A" w:rsidRPr="000474D2">
              <w:rPr>
                <w:rFonts w:asciiTheme="minorHAnsi" w:hAnsiTheme="minorHAnsi" w:cstheme="minorBidi"/>
                <w:color w:val="auto"/>
                <w:sz w:val="22"/>
                <w:szCs w:val="22"/>
              </w:rPr>
              <w:tab/>
            </w:r>
            <w:r w:rsidR="000B352A" w:rsidRPr="000474D2">
              <w:rPr>
                <w:rStyle w:val="Hyperlink"/>
              </w:rPr>
              <w:t>Specific Forms of Abuse</w:t>
            </w:r>
            <w:r w:rsidR="000B352A" w:rsidRPr="000474D2">
              <w:rPr>
                <w:webHidden/>
              </w:rPr>
              <w:tab/>
            </w:r>
            <w:r w:rsidR="00A31281" w:rsidRPr="000474D2">
              <w:rPr>
                <w:webHidden/>
              </w:rPr>
              <w:fldChar w:fldCharType="begin"/>
            </w:r>
            <w:r w:rsidR="000B352A" w:rsidRPr="000474D2">
              <w:rPr>
                <w:webHidden/>
              </w:rPr>
              <w:instrText xml:space="preserve"> PAGEREF _Toc443294344 \h </w:instrText>
            </w:r>
            <w:r w:rsidR="00A31281" w:rsidRPr="000474D2">
              <w:rPr>
                <w:webHidden/>
              </w:rPr>
            </w:r>
            <w:r w:rsidR="00A31281" w:rsidRPr="000474D2">
              <w:rPr>
                <w:webHidden/>
              </w:rPr>
              <w:fldChar w:fldCharType="separate"/>
            </w:r>
            <w:r w:rsidR="006E5701">
              <w:rPr>
                <w:webHidden/>
              </w:rPr>
              <w:t>50</w:t>
            </w:r>
            <w:r w:rsidR="00A31281" w:rsidRPr="000474D2">
              <w:rPr>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45" w:history="1">
            <w:r w:rsidR="000B352A" w:rsidRPr="000474D2">
              <w:rPr>
                <w:rStyle w:val="Hyperlink"/>
                <w:b w:val="0"/>
              </w:rPr>
              <w:t>7.2.1</w:t>
            </w:r>
            <w:r w:rsidR="000B352A" w:rsidRPr="000474D2">
              <w:rPr>
                <w:rFonts w:asciiTheme="minorHAnsi" w:hAnsiTheme="minorHAnsi" w:cstheme="minorBidi"/>
                <w:b w:val="0"/>
                <w:color w:val="auto"/>
                <w:sz w:val="22"/>
                <w:szCs w:val="22"/>
              </w:rPr>
              <w:tab/>
            </w:r>
            <w:r w:rsidR="000B352A" w:rsidRPr="000474D2">
              <w:rPr>
                <w:rStyle w:val="Hyperlink"/>
                <w:b w:val="0"/>
              </w:rPr>
              <w:t>Complex Child Abuse</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_Toc443294345 \h </w:instrText>
            </w:r>
            <w:r w:rsidR="00A31281" w:rsidRPr="000474D2">
              <w:rPr>
                <w:b w:val="0"/>
                <w:webHidden/>
              </w:rPr>
            </w:r>
            <w:r w:rsidR="00A31281" w:rsidRPr="000474D2">
              <w:rPr>
                <w:b w:val="0"/>
                <w:webHidden/>
              </w:rPr>
              <w:fldChar w:fldCharType="separate"/>
            </w:r>
            <w:r w:rsidR="006E5701">
              <w:rPr>
                <w:b w:val="0"/>
                <w:webHidden/>
              </w:rPr>
              <w:t>50</w:t>
            </w:r>
            <w:r w:rsidR="00A31281" w:rsidRPr="000474D2">
              <w:rPr>
                <w:b w:val="0"/>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46" w:history="1">
            <w:r w:rsidR="000B352A" w:rsidRPr="000474D2">
              <w:rPr>
                <w:rStyle w:val="Hyperlink"/>
              </w:rPr>
              <w:t>7.2.2</w:t>
            </w:r>
            <w:r w:rsidR="000B352A" w:rsidRPr="000474D2">
              <w:rPr>
                <w:rFonts w:asciiTheme="minorHAnsi" w:eastAsiaTheme="minorEastAsia" w:hAnsiTheme="minorHAnsi" w:cstheme="minorBidi"/>
                <w:color w:val="auto"/>
                <w:sz w:val="22"/>
                <w:szCs w:val="22"/>
              </w:rPr>
              <w:tab/>
            </w:r>
            <w:r w:rsidR="000B352A" w:rsidRPr="000474D2">
              <w:rPr>
                <w:rStyle w:val="Hyperlink"/>
              </w:rPr>
              <w:t>Abuse within Communities</w:t>
            </w:r>
            <w:r w:rsidR="000B352A" w:rsidRPr="000474D2">
              <w:rPr>
                <w:webHidden/>
              </w:rPr>
              <w:tab/>
            </w:r>
            <w:r w:rsidR="00A31281" w:rsidRPr="000474D2">
              <w:rPr>
                <w:webHidden/>
              </w:rPr>
              <w:fldChar w:fldCharType="begin"/>
            </w:r>
            <w:r w:rsidR="000B352A" w:rsidRPr="000474D2">
              <w:rPr>
                <w:webHidden/>
              </w:rPr>
              <w:instrText xml:space="preserve"> PAGEREF _Toc443294346 \h </w:instrText>
            </w:r>
            <w:r w:rsidR="00A31281" w:rsidRPr="000474D2">
              <w:rPr>
                <w:webHidden/>
              </w:rPr>
            </w:r>
            <w:r w:rsidR="00A31281" w:rsidRPr="000474D2">
              <w:rPr>
                <w:webHidden/>
              </w:rPr>
              <w:fldChar w:fldCharType="separate"/>
            </w:r>
            <w:r w:rsidR="006E5701">
              <w:rPr>
                <w:webHidden/>
              </w:rPr>
              <w:t>50</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47" w:history="1">
            <w:r w:rsidR="000B352A" w:rsidRPr="000474D2">
              <w:rPr>
                <w:rStyle w:val="Hyperlink"/>
              </w:rPr>
              <w:t>7.2.3</w:t>
            </w:r>
            <w:r w:rsidR="000B352A" w:rsidRPr="000474D2">
              <w:rPr>
                <w:rFonts w:asciiTheme="minorHAnsi" w:eastAsiaTheme="minorEastAsia" w:hAnsiTheme="minorHAnsi" w:cstheme="minorBidi"/>
                <w:color w:val="auto"/>
                <w:sz w:val="22"/>
                <w:szCs w:val="22"/>
              </w:rPr>
              <w:tab/>
            </w:r>
            <w:r w:rsidR="000B352A" w:rsidRPr="000474D2">
              <w:rPr>
                <w:rStyle w:val="Hyperlink"/>
              </w:rPr>
              <w:t>Female Genital Mutilation (FGM)</w:t>
            </w:r>
            <w:r w:rsidR="000B352A" w:rsidRPr="000474D2">
              <w:rPr>
                <w:webHidden/>
              </w:rPr>
              <w:tab/>
            </w:r>
            <w:r w:rsidR="00A31281" w:rsidRPr="000474D2">
              <w:rPr>
                <w:webHidden/>
              </w:rPr>
              <w:fldChar w:fldCharType="begin"/>
            </w:r>
            <w:r w:rsidR="000B352A" w:rsidRPr="000474D2">
              <w:rPr>
                <w:webHidden/>
              </w:rPr>
              <w:instrText xml:space="preserve"> PAGEREF _Toc443294347 \h </w:instrText>
            </w:r>
            <w:r w:rsidR="00A31281" w:rsidRPr="000474D2">
              <w:rPr>
                <w:webHidden/>
              </w:rPr>
            </w:r>
            <w:r w:rsidR="00A31281" w:rsidRPr="000474D2">
              <w:rPr>
                <w:webHidden/>
              </w:rPr>
              <w:fldChar w:fldCharType="separate"/>
            </w:r>
            <w:r w:rsidR="006E5701">
              <w:rPr>
                <w:webHidden/>
              </w:rPr>
              <w:t>51</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48" w:history="1">
            <w:r w:rsidR="000B352A" w:rsidRPr="000474D2">
              <w:rPr>
                <w:rStyle w:val="Hyperlink"/>
              </w:rPr>
              <w:t>7.2.4</w:t>
            </w:r>
            <w:r w:rsidR="000B352A" w:rsidRPr="000474D2">
              <w:rPr>
                <w:rFonts w:asciiTheme="minorHAnsi" w:eastAsiaTheme="minorEastAsia" w:hAnsiTheme="minorHAnsi" w:cstheme="minorBidi"/>
                <w:color w:val="auto"/>
                <w:sz w:val="22"/>
                <w:szCs w:val="22"/>
              </w:rPr>
              <w:tab/>
            </w:r>
            <w:r w:rsidR="000B352A" w:rsidRPr="000474D2">
              <w:rPr>
                <w:rStyle w:val="Hyperlink"/>
              </w:rPr>
              <w:t>Forced Marriage</w:t>
            </w:r>
            <w:r w:rsidR="000B352A" w:rsidRPr="000474D2">
              <w:rPr>
                <w:webHidden/>
              </w:rPr>
              <w:tab/>
            </w:r>
            <w:r w:rsidR="00A31281" w:rsidRPr="000474D2">
              <w:rPr>
                <w:webHidden/>
              </w:rPr>
              <w:fldChar w:fldCharType="begin"/>
            </w:r>
            <w:r w:rsidR="000B352A" w:rsidRPr="000474D2">
              <w:rPr>
                <w:webHidden/>
              </w:rPr>
              <w:instrText xml:space="preserve"> PAGEREF _Toc443294348 \h </w:instrText>
            </w:r>
            <w:r w:rsidR="00A31281" w:rsidRPr="000474D2">
              <w:rPr>
                <w:webHidden/>
              </w:rPr>
            </w:r>
            <w:r w:rsidR="00A31281" w:rsidRPr="000474D2">
              <w:rPr>
                <w:webHidden/>
              </w:rPr>
              <w:fldChar w:fldCharType="separate"/>
            </w:r>
            <w:r w:rsidR="006E5701">
              <w:rPr>
                <w:webHidden/>
              </w:rPr>
              <w:t>52</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49" w:history="1">
            <w:r w:rsidR="000B352A" w:rsidRPr="000474D2">
              <w:rPr>
                <w:rStyle w:val="Hyperlink"/>
              </w:rPr>
              <w:t>7.2.5</w:t>
            </w:r>
            <w:r w:rsidR="000B352A" w:rsidRPr="000474D2">
              <w:rPr>
                <w:rFonts w:asciiTheme="minorHAnsi" w:eastAsiaTheme="minorEastAsia" w:hAnsiTheme="minorHAnsi" w:cstheme="minorBidi"/>
                <w:color w:val="auto"/>
                <w:sz w:val="22"/>
                <w:szCs w:val="22"/>
              </w:rPr>
              <w:tab/>
            </w:r>
            <w:r w:rsidR="000B352A" w:rsidRPr="000474D2">
              <w:rPr>
                <w:rStyle w:val="Hyperlink"/>
              </w:rPr>
              <w:t>Honour Based Violence (HBV)</w:t>
            </w:r>
            <w:r w:rsidR="000B352A" w:rsidRPr="000474D2">
              <w:rPr>
                <w:webHidden/>
              </w:rPr>
              <w:tab/>
            </w:r>
            <w:r w:rsidR="00A31281" w:rsidRPr="000474D2">
              <w:rPr>
                <w:webHidden/>
              </w:rPr>
              <w:fldChar w:fldCharType="begin"/>
            </w:r>
            <w:r w:rsidR="000B352A" w:rsidRPr="000474D2">
              <w:rPr>
                <w:webHidden/>
              </w:rPr>
              <w:instrText xml:space="preserve"> PAGEREF _Toc443294349 \h </w:instrText>
            </w:r>
            <w:r w:rsidR="00A31281" w:rsidRPr="000474D2">
              <w:rPr>
                <w:webHidden/>
              </w:rPr>
            </w:r>
            <w:r w:rsidR="00A31281" w:rsidRPr="000474D2">
              <w:rPr>
                <w:webHidden/>
              </w:rPr>
              <w:fldChar w:fldCharType="separate"/>
            </w:r>
            <w:r w:rsidR="006E5701">
              <w:rPr>
                <w:webHidden/>
              </w:rPr>
              <w:t>53</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50" w:history="1">
            <w:r w:rsidR="000B352A" w:rsidRPr="000474D2">
              <w:rPr>
                <w:rStyle w:val="Hyperlink"/>
              </w:rPr>
              <w:t>7.2.6</w:t>
            </w:r>
            <w:r w:rsidR="000B352A" w:rsidRPr="000474D2">
              <w:rPr>
                <w:rFonts w:asciiTheme="minorHAnsi" w:eastAsiaTheme="minorEastAsia" w:hAnsiTheme="minorHAnsi" w:cstheme="minorBidi"/>
                <w:color w:val="auto"/>
                <w:sz w:val="22"/>
                <w:szCs w:val="22"/>
              </w:rPr>
              <w:tab/>
            </w:r>
            <w:r w:rsidR="000B352A" w:rsidRPr="000474D2">
              <w:rPr>
                <w:rStyle w:val="Hyperlink"/>
              </w:rPr>
              <w:t>Fabricated or Induced Illness (FII)</w:t>
            </w:r>
            <w:r w:rsidR="000B352A" w:rsidRPr="000474D2">
              <w:rPr>
                <w:webHidden/>
              </w:rPr>
              <w:tab/>
            </w:r>
            <w:r w:rsidR="00A31281" w:rsidRPr="000474D2">
              <w:rPr>
                <w:webHidden/>
              </w:rPr>
              <w:fldChar w:fldCharType="begin"/>
            </w:r>
            <w:r w:rsidR="000B352A" w:rsidRPr="000474D2">
              <w:rPr>
                <w:webHidden/>
              </w:rPr>
              <w:instrText xml:space="preserve"> PAGEREF _Toc443294350 \h </w:instrText>
            </w:r>
            <w:r w:rsidR="00A31281" w:rsidRPr="000474D2">
              <w:rPr>
                <w:webHidden/>
              </w:rPr>
            </w:r>
            <w:r w:rsidR="00A31281" w:rsidRPr="000474D2">
              <w:rPr>
                <w:webHidden/>
              </w:rPr>
              <w:fldChar w:fldCharType="separate"/>
            </w:r>
            <w:r w:rsidR="006E5701">
              <w:rPr>
                <w:webHidden/>
              </w:rPr>
              <w:t>53</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51" w:history="1">
            <w:r w:rsidR="000B352A" w:rsidRPr="000474D2">
              <w:rPr>
                <w:rStyle w:val="Hyperlink"/>
              </w:rPr>
              <w:t>7.2.7</w:t>
            </w:r>
            <w:r w:rsidR="000B352A" w:rsidRPr="000474D2">
              <w:rPr>
                <w:rFonts w:asciiTheme="minorHAnsi" w:eastAsiaTheme="minorEastAsia" w:hAnsiTheme="minorHAnsi" w:cstheme="minorBidi"/>
                <w:color w:val="auto"/>
                <w:sz w:val="22"/>
                <w:szCs w:val="22"/>
              </w:rPr>
              <w:tab/>
            </w:r>
            <w:r w:rsidR="000B352A" w:rsidRPr="000474D2">
              <w:rPr>
                <w:rStyle w:val="Hyperlink"/>
              </w:rPr>
              <w:t>Sexual Exploitation of Children and Young People</w:t>
            </w:r>
            <w:r w:rsidR="000B352A" w:rsidRPr="000474D2">
              <w:rPr>
                <w:webHidden/>
              </w:rPr>
              <w:tab/>
            </w:r>
            <w:r w:rsidR="00A31281" w:rsidRPr="000474D2">
              <w:rPr>
                <w:webHidden/>
              </w:rPr>
              <w:fldChar w:fldCharType="begin"/>
            </w:r>
            <w:r w:rsidR="000B352A" w:rsidRPr="000474D2">
              <w:rPr>
                <w:webHidden/>
              </w:rPr>
              <w:instrText xml:space="preserve"> PAGEREF _Toc443294351 \h </w:instrText>
            </w:r>
            <w:r w:rsidR="00A31281" w:rsidRPr="000474D2">
              <w:rPr>
                <w:webHidden/>
              </w:rPr>
            </w:r>
            <w:r w:rsidR="00A31281" w:rsidRPr="000474D2">
              <w:rPr>
                <w:webHidden/>
              </w:rPr>
              <w:fldChar w:fldCharType="separate"/>
            </w:r>
            <w:r w:rsidR="006E5701">
              <w:rPr>
                <w:webHidden/>
              </w:rPr>
              <w:t>54</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52" w:history="1">
            <w:r w:rsidR="000B352A" w:rsidRPr="000474D2">
              <w:rPr>
                <w:rStyle w:val="Hyperlink"/>
                <w:bCs/>
              </w:rPr>
              <w:t>7.2.8</w:t>
            </w:r>
            <w:r w:rsidR="000B352A" w:rsidRPr="000474D2">
              <w:rPr>
                <w:rFonts w:asciiTheme="minorHAnsi" w:eastAsiaTheme="minorEastAsia" w:hAnsiTheme="minorHAnsi" w:cstheme="minorBidi"/>
                <w:color w:val="auto"/>
                <w:sz w:val="22"/>
                <w:szCs w:val="22"/>
              </w:rPr>
              <w:tab/>
            </w:r>
            <w:r w:rsidR="000B352A" w:rsidRPr="000474D2">
              <w:rPr>
                <w:rStyle w:val="Hyperlink"/>
              </w:rPr>
              <w:t>Abusive Images of Children</w:t>
            </w:r>
            <w:r w:rsidR="000B352A" w:rsidRPr="000474D2">
              <w:rPr>
                <w:webHidden/>
              </w:rPr>
              <w:tab/>
            </w:r>
            <w:r w:rsidR="00A31281" w:rsidRPr="000474D2">
              <w:rPr>
                <w:webHidden/>
              </w:rPr>
              <w:fldChar w:fldCharType="begin"/>
            </w:r>
            <w:r w:rsidR="000B352A" w:rsidRPr="000474D2">
              <w:rPr>
                <w:webHidden/>
              </w:rPr>
              <w:instrText xml:space="preserve"> PAGEREF _Toc443294352 \h </w:instrText>
            </w:r>
            <w:r w:rsidR="00A31281" w:rsidRPr="000474D2">
              <w:rPr>
                <w:webHidden/>
              </w:rPr>
            </w:r>
            <w:r w:rsidR="00A31281" w:rsidRPr="000474D2">
              <w:rPr>
                <w:webHidden/>
              </w:rPr>
              <w:fldChar w:fldCharType="separate"/>
            </w:r>
            <w:r w:rsidR="006E5701">
              <w:rPr>
                <w:webHidden/>
              </w:rPr>
              <w:t>56</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53" w:history="1">
            <w:r w:rsidR="000B352A" w:rsidRPr="000474D2">
              <w:rPr>
                <w:rStyle w:val="Hyperlink"/>
              </w:rPr>
              <w:t>7.2.9</w:t>
            </w:r>
            <w:r w:rsidR="000B352A" w:rsidRPr="000474D2">
              <w:rPr>
                <w:rFonts w:asciiTheme="minorHAnsi" w:eastAsiaTheme="minorEastAsia" w:hAnsiTheme="minorHAnsi" w:cstheme="minorBidi"/>
                <w:color w:val="auto"/>
                <w:sz w:val="22"/>
                <w:szCs w:val="22"/>
              </w:rPr>
              <w:tab/>
            </w:r>
            <w:r w:rsidR="000B352A" w:rsidRPr="000474D2">
              <w:rPr>
                <w:rStyle w:val="Hyperlink"/>
              </w:rPr>
              <w:t>Risks of Misuse of Digital Technologies</w:t>
            </w:r>
            <w:r w:rsidR="000B352A" w:rsidRPr="000474D2">
              <w:rPr>
                <w:webHidden/>
              </w:rPr>
              <w:tab/>
            </w:r>
            <w:r w:rsidR="00A31281" w:rsidRPr="000474D2">
              <w:rPr>
                <w:webHidden/>
              </w:rPr>
              <w:fldChar w:fldCharType="begin"/>
            </w:r>
            <w:r w:rsidR="000B352A" w:rsidRPr="000474D2">
              <w:rPr>
                <w:webHidden/>
              </w:rPr>
              <w:instrText xml:space="preserve"> PAGEREF _Toc443294353 \h </w:instrText>
            </w:r>
            <w:r w:rsidR="00A31281" w:rsidRPr="000474D2">
              <w:rPr>
                <w:webHidden/>
              </w:rPr>
            </w:r>
            <w:r w:rsidR="00A31281" w:rsidRPr="000474D2">
              <w:rPr>
                <w:webHidden/>
              </w:rPr>
              <w:fldChar w:fldCharType="separate"/>
            </w:r>
            <w:r w:rsidR="006E5701">
              <w:rPr>
                <w:webHidden/>
              </w:rPr>
              <w:t>56</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54" w:history="1">
            <w:r w:rsidR="000B352A" w:rsidRPr="000474D2">
              <w:rPr>
                <w:rStyle w:val="Hyperlink"/>
              </w:rPr>
              <w:t>7.2.10</w:t>
            </w:r>
            <w:r w:rsidR="000B352A" w:rsidRPr="000474D2">
              <w:rPr>
                <w:rFonts w:asciiTheme="minorHAnsi" w:eastAsiaTheme="minorEastAsia" w:hAnsiTheme="minorHAnsi" w:cstheme="minorBidi"/>
                <w:color w:val="auto"/>
                <w:sz w:val="22"/>
                <w:szCs w:val="22"/>
              </w:rPr>
              <w:tab/>
            </w:r>
            <w:r w:rsidR="000B352A" w:rsidRPr="000474D2">
              <w:rPr>
                <w:rStyle w:val="Hyperlink"/>
              </w:rPr>
              <w:t>Abuse by a Person in a Position of Trust</w:t>
            </w:r>
            <w:r w:rsidR="000B352A" w:rsidRPr="000474D2">
              <w:rPr>
                <w:webHidden/>
              </w:rPr>
              <w:tab/>
            </w:r>
            <w:r w:rsidR="00A31281" w:rsidRPr="000474D2">
              <w:rPr>
                <w:webHidden/>
              </w:rPr>
              <w:fldChar w:fldCharType="begin"/>
            </w:r>
            <w:r w:rsidR="000B352A" w:rsidRPr="000474D2">
              <w:rPr>
                <w:webHidden/>
              </w:rPr>
              <w:instrText xml:space="preserve"> PAGEREF _Toc443294354 \h </w:instrText>
            </w:r>
            <w:r w:rsidR="00A31281" w:rsidRPr="000474D2">
              <w:rPr>
                <w:webHidden/>
              </w:rPr>
            </w:r>
            <w:r w:rsidR="00A31281" w:rsidRPr="000474D2">
              <w:rPr>
                <w:webHidden/>
              </w:rPr>
              <w:fldChar w:fldCharType="separate"/>
            </w:r>
            <w:r w:rsidR="006E5701">
              <w:rPr>
                <w:webHidden/>
              </w:rPr>
              <w:t>58</w:t>
            </w:r>
            <w:r w:rsidR="00A31281" w:rsidRPr="000474D2">
              <w:rPr>
                <w:webHidden/>
              </w:rPr>
              <w:fldChar w:fldCharType="end"/>
            </w:r>
          </w:hyperlink>
        </w:p>
        <w:p w:rsidR="000B352A" w:rsidRPr="000474D2" w:rsidRDefault="000B352A" w:rsidP="000B352A">
          <w:pPr>
            <w:pStyle w:val="TOC2"/>
            <w:rPr>
              <w:rStyle w:val="Hyperlink"/>
            </w:rPr>
          </w:pPr>
        </w:p>
        <w:p w:rsidR="000B352A" w:rsidRPr="000474D2" w:rsidRDefault="00D275C9" w:rsidP="000B352A">
          <w:pPr>
            <w:pStyle w:val="TOC2"/>
            <w:rPr>
              <w:rFonts w:asciiTheme="minorHAnsi" w:hAnsiTheme="minorHAnsi" w:cstheme="minorBidi"/>
              <w:b w:val="0"/>
              <w:color w:val="auto"/>
              <w:sz w:val="22"/>
              <w:szCs w:val="22"/>
            </w:rPr>
          </w:pPr>
          <w:hyperlink w:anchor="_Toc443294355" w:history="1">
            <w:r w:rsidR="000B352A" w:rsidRPr="000474D2">
              <w:rPr>
                <w:rStyle w:val="Hyperlink"/>
              </w:rPr>
              <w:t>7.3</w:t>
            </w:r>
            <w:r w:rsidR="000B352A" w:rsidRPr="000474D2">
              <w:rPr>
                <w:rFonts w:asciiTheme="minorHAnsi" w:hAnsiTheme="minorHAnsi" w:cstheme="minorBidi"/>
                <w:color w:val="auto"/>
                <w:sz w:val="22"/>
                <w:szCs w:val="22"/>
              </w:rPr>
              <w:tab/>
            </w:r>
            <w:r w:rsidR="000B352A" w:rsidRPr="000474D2">
              <w:rPr>
                <w:rStyle w:val="Hyperlink"/>
              </w:rPr>
              <w:t>Children / Young People with Increased Vulnerabilities</w:t>
            </w:r>
            <w:r w:rsidR="000B352A" w:rsidRPr="000474D2">
              <w:rPr>
                <w:webHidden/>
              </w:rPr>
              <w:tab/>
            </w:r>
            <w:r w:rsidR="00A31281" w:rsidRPr="000474D2">
              <w:rPr>
                <w:webHidden/>
              </w:rPr>
              <w:fldChar w:fldCharType="begin"/>
            </w:r>
            <w:r w:rsidR="000B352A" w:rsidRPr="000474D2">
              <w:rPr>
                <w:webHidden/>
              </w:rPr>
              <w:instrText xml:space="preserve"> PAGEREF _Toc443294355 \h </w:instrText>
            </w:r>
            <w:r w:rsidR="00A31281" w:rsidRPr="000474D2">
              <w:rPr>
                <w:webHidden/>
              </w:rPr>
            </w:r>
            <w:r w:rsidR="00A31281" w:rsidRPr="000474D2">
              <w:rPr>
                <w:webHidden/>
              </w:rPr>
              <w:fldChar w:fldCharType="separate"/>
            </w:r>
            <w:r w:rsidR="006E5701">
              <w:rPr>
                <w:webHidden/>
              </w:rPr>
              <w:t>59</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56" w:history="1">
            <w:r w:rsidR="000B352A" w:rsidRPr="000474D2">
              <w:rPr>
                <w:rStyle w:val="Hyperlink"/>
              </w:rPr>
              <w:t>7.3.1</w:t>
            </w:r>
            <w:r w:rsidR="000B352A" w:rsidRPr="000474D2">
              <w:rPr>
                <w:rFonts w:asciiTheme="minorHAnsi" w:eastAsiaTheme="minorEastAsia" w:hAnsiTheme="minorHAnsi" w:cstheme="minorBidi"/>
                <w:color w:val="auto"/>
                <w:sz w:val="22"/>
                <w:szCs w:val="22"/>
              </w:rPr>
              <w:tab/>
            </w:r>
            <w:r w:rsidR="000B352A" w:rsidRPr="000474D2">
              <w:rPr>
                <w:rStyle w:val="Hyperlink"/>
              </w:rPr>
              <w:t>Looked After Children (LAC)</w:t>
            </w:r>
            <w:r w:rsidR="000B352A" w:rsidRPr="000474D2">
              <w:rPr>
                <w:webHidden/>
              </w:rPr>
              <w:tab/>
            </w:r>
            <w:r w:rsidR="00A31281" w:rsidRPr="000474D2">
              <w:rPr>
                <w:webHidden/>
              </w:rPr>
              <w:fldChar w:fldCharType="begin"/>
            </w:r>
            <w:r w:rsidR="000B352A" w:rsidRPr="000474D2">
              <w:rPr>
                <w:webHidden/>
              </w:rPr>
              <w:instrText xml:space="preserve"> PAGEREF _Toc443294356 \h </w:instrText>
            </w:r>
            <w:r w:rsidR="00A31281" w:rsidRPr="000474D2">
              <w:rPr>
                <w:webHidden/>
              </w:rPr>
            </w:r>
            <w:r w:rsidR="00A31281" w:rsidRPr="000474D2">
              <w:rPr>
                <w:webHidden/>
              </w:rPr>
              <w:fldChar w:fldCharType="separate"/>
            </w:r>
            <w:r w:rsidR="006E5701">
              <w:rPr>
                <w:webHidden/>
              </w:rPr>
              <w:t>59</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57" w:history="1">
            <w:r w:rsidR="000B352A" w:rsidRPr="000474D2">
              <w:rPr>
                <w:rStyle w:val="Hyperlink"/>
              </w:rPr>
              <w:t>7.3.2</w:t>
            </w:r>
            <w:r w:rsidR="000B352A" w:rsidRPr="000474D2">
              <w:rPr>
                <w:rFonts w:asciiTheme="minorHAnsi" w:eastAsiaTheme="minorEastAsia" w:hAnsiTheme="minorHAnsi" w:cstheme="minorBidi"/>
                <w:color w:val="auto"/>
                <w:sz w:val="22"/>
                <w:szCs w:val="22"/>
              </w:rPr>
              <w:tab/>
            </w:r>
            <w:r w:rsidR="000B352A" w:rsidRPr="000474D2">
              <w:rPr>
                <w:rStyle w:val="Hyperlink"/>
              </w:rPr>
              <w:t>Protection of Looked After Children</w:t>
            </w:r>
            <w:r w:rsidR="000B352A" w:rsidRPr="000474D2">
              <w:rPr>
                <w:webHidden/>
              </w:rPr>
              <w:tab/>
            </w:r>
            <w:r w:rsidR="00A31281" w:rsidRPr="000474D2">
              <w:rPr>
                <w:webHidden/>
              </w:rPr>
              <w:fldChar w:fldCharType="begin"/>
            </w:r>
            <w:r w:rsidR="000B352A" w:rsidRPr="000474D2">
              <w:rPr>
                <w:webHidden/>
              </w:rPr>
              <w:instrText xml:space="preserve"> PAGEREF _Toc443294357 \h </w:instrText>
            </w:r>
            <w:r w:rsidR="00A31281" w:rsidRPr="000474D2">
              <w:rPr>
                <w:webHidden/>
              </w:rPr>
            </w:r>
            <w:r w:rsidR="00A31281" w:rsidRPr="000474D2">
              <w:rPr>
                <w:webHidden/>
              </w:rPr>
              <w:fldChar w:fldCharType="separate"/>
            </w:r>
            <w:r w:rsidR="006E5701">
              <w:rPr>
                <w:webHidden/>
              </w:rPr>
              <w:t>60</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58" w:history="1">
            <w:r w:rsidR="000B352A" w:rsidRPr="000474D2">
              <w:rPr>
                <w:rStyle w:val="Hyperlink"/>
              </w:rPr>
              <w:t>7.3.3</w:t>
            </w:r>
            <w:r w:rsidR="000B352A" w:rsidRPr="000474D2">
              <w:rPr>
                <w:rFonts w:asciiTheme="minorHAnsi" w:eastAsiaTheme="minorEastAsia" w:hAnsiTheme="minorHAnsi" w:cstheme="minorBidi"/>
                <w:color w:val="auto"/>
                <w:sz w:val="22"/>
                <w:szCs w:val="22"/>
              </w:rPr>
              <w:tab/>
            </w:r>
            <w:r w:rsidR="000B352A" w:rsidRPr="000474D2">
              <w:rPr>
                <w:rStyle w:val="Hyperlink"/>
              </w:rPr>
              <w:t>Children / Young People Who Go Missing</w:t>
            </w:r>
            <w:r w:rsidR="000B352A" w:rsidRPr="000474D2">
              <w:rPr>
                <w:webHidden/>
              </w:rPr>
              <w:tab/>
            </w:r>
            <w:r w:rsidR="00A31281" w:rsidRPr="000474D2">
              <w:rPr>
                <w:webHidden/>
              </w:rPr>
              <w:fldChar w:fldCharType="begin"/>
            </w:r>
            <w:r w:rsidR="000B352A" w:rsidRPr="000474D2">
              <w:rPr>
                <w:webHidden/>
              </w:rPr>
              <w:instrText xml:space="preserve"> PAGEREF _Toc443294358 \h </w:instrText>
            </w:r>
            <w:r w:rsidR="00A31281" w:rsidRPr="000474D2">
              <w:rPr>
                <w:webHidden/>
              </w:rPr>
            </w:r>
            <w:r w:rsidR="00A31281" w:rsidRPr="000474D2">
              <w:rPr>
                <w:webHidden/>
              </w:rPr>
              <w:fldChar w:fldCharType="separate"/>
            </w:r>
            <w:r w:rsidR="006E5701">
              <w:rPr>
                <w:webHidden/>
              </w:rPr>
              <w:t>61</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59" w:history="1">
            <w:r w:rsidR="000B352A" w:rsidRPr="000474D2">
              <w:rPr>
                <w:rStyle w:val="Hyperlink"/>
              </w:rPr>
              <w:t>7.3.4</w:t>
            </w:r>
            <w:r w:rsidR="000B352A" w:rsidRPr="000474D2">
              <w:rPr>
                <w:rFonts w:asciiTheme="minorHAnsi" w:eastAsiaTheme="minorEastAsia" w:hAnsiTheme="minorHAnsi" w:cstheme="minorBidi"/>
                <w:color w:val="auto"/>
                <w:sz w:val="22"/>
                <w:szCs w:val="22"/>
              </w:rPr>
              <w:tab/>
            </w:r>
            <w:r w:rsidR="000B352A" w:rsidRPr="000474D2">
              <w:rPr>
                <w:rStyle w:val="Hyperlink"/>
              </w:rPr>
              <w:t>Young people in Supported Accommodation</w:t>
            </w:r>
            <w:r w:rsidR="000B352A" w:rsidRPr="000474D2">
              <w:rPr>
                <w:webHidden/>
              </w:rPr>
              <w:tab/>
            </w:r>
            <w:r w:rsidR="00A31281" w:rsidRPr="000474D2">
              <w:rPr>
                <w:webHidden/>
              </w:rPr>
              <w:fldChar w:fldCharType="begin"/>
            </w:r>
            <w:r w:rsidR="000B352A" w:rsidRPr="000474D2">
              <w:rPr>
                <w:webHidden/>
              </w:rPr>
              <w:instrText xml:space="preserve"> PAGEREF _Toc443294359 \h </w:instrText>
            </w:r>
            <w:r w:rsidR="00A31281" w:rsidRPr="000474D2">
              <w:rPr>
                <w:webHidden/>
              </w:rPr>
            </w:r>
            <w:r w:rsidR="00A31281" w:rsidRPr="000474D2">
              <w:rPr>
                <w:webHidden/>
              </w:rPr>
              <w:fldChar w:fldCharType="separate"/>
            </w:r>
            <w:r w:rsidR="006E5701">
              <w:rPr>
                <w:webHidden/>
              </w:rPr>
              <w:t>62</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60" w:history="1">
            <w:r w:rsidR="000B352A" w:rsidRPr="000474D2">
              <w:rPr>
                <w:rStyle w:val="Hyperlink"/>
              </w:rPr>
              <w:t>7.3.5</w:t>
            </w:r>
            <w:r w:rsidR="000B352A" w:rsidRPr="000474D2">
              <w:rPr>
                <w:rFonts w:asciiTheme="minorHAnsi" w:eastAsiaTheme="minorEastAsia" w:hAnsiTheme="minorHAnsi" w:cstheme="minorBidi"/>
                <w:color w:val="auto"/>
                <w:sz w:val="22"/>
                <w:szCs w:val="22"/>
              </w:rPr>
              <w:tab/>
            </w:r>
            <w:r w:rsidR="000B352A" w:rsidRPr="000474D2">
              <w:rPr>
                <w:rStyle w:val="Hyperlink"/>
              </w:rPr>
              <w:t>Young People who are Homeless</w:t>
            </w:r>
            <w:r w:rsidR="000B352A" w:rsidRPr="000474D2">
              <w:rPr>
                <w:webHidden/>
              </w:rPr>
              <w:tab/>
            </w:r>
            <w:r w:rsidR="00A31281" w:rsidRPr="000474D2">
              <w:rPr>
                <w:webHidden/>
              </w:rPr>
              <w:fldChar w:fldCharType="begin"/>
            </w:r>
            <w:r w:rsidR="000B352A" w:rsidRPr="000474D2">
              <w:rPr>
                <w:webHidden/>
              </w:rPr>
              <w:instrText xml:space="preserve"> PAGEREF _Toc443294360 \h </w:instrText>
            </w:r>
            <w:r w:rsidR="00A31281" w:rsidRPr="000474D2">
              <w:rPr>
                <w:webHidden/>
              </w:rPr>
            </w:r>
            <w:r w:rsidR="00A31281" w:rsidRPr="000474D2">
              <w:rPr>
                <w:webHidden/>
              </w:rPr>
              <w:fldChar w:fldCharType="separate"/>
            </w:r>
            <w:r w:rsidR="006E5701">
              <w:rPr>
                <w:webHidden/>
              </w:rPr>
              <w:t>62</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61" w:history="1">
            <w:r w:rsidR="000B352A" w:rsidRPr="000474D2">
              <w:rPr>
                <w:rStyle w:val="Hyperlink"/>
              </w:rPr>
              <w:t>7.3.6</w:t>
            </w:r>
            <w:r w:rsidR="000B352A" w:rsidRPr="000474D2">
              <w:rPr>
                <w:rFonts w:asciiTheme="minorHAnsi" w:eastAsiaTheme="minorEastAsia" w:hAnsiTheme="minorHAnsi" w:cstheme="minorBidi"/>
                <w:color w:val="auto"/>
                <w:sz w:val="22"/>
                <w:szCs w:val="22"/>
              </w:rPr>
              <w:tab/>
            </w:r>
            <w:r w:rsidR="000B352A" w:rsidRPr="000474D2">
              <w:rPr>
                <w:rStyle w:val="Hyperlink"/>
              </w:rPr>
              <w:t>Private Fostering</w:t>
            </w:r>
            <w:r w:rsidR="000B352A" w:rsidRPr="000474D2">
              <w:rPr>
                <w:webHidden/>
              </w:rPr>
              <w:tab/>
            </w:r>
            <w:r w:rsidR="00A31281" w:rsidRPr="000474D2">
              <w:rPr>
                <w:webHidden/>
              </w:rPr>
              <w:fldChar w:fldCharType="begin"/>
            </w:r>
            <w:r w:rsidR="000B352A" w:rsidRPr="000474D2">
              <w:rPr>
                <w:webHidden/>
              </w:rPr>
              <w:instrText xml:space="preserve"> PAGEREF _Toc443294361 \h </w:instrText>
            </w:r>
            <w:r w:rsidR="00A31281" w:rsidRPr="000474D2">
              <w:rPr>
                <w:webHidden/>
              </w:rPr>
            </w:r>
            <w:r w:rsidR="00A31281" w:rsidRPr="000474D2">
              <w:rPr>
                <w:webHidden/>
              </w:rPr>
              <w:fldChar w:fldCharType="separate"/>
            </w:r>
            <w:r w:rsidR="006E5701">
              <w:rPr>
                <w:webHidden/>
              </w:rPr>
              <w:t>62</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62" w:history="1">
            <w:r w:rsidR="000B352A" w:rsidRPr="000474D2">
              <w:rPr>
                <w:rStyle w:val="Hyperlink"/>
              </w:rPr>
              <w:t>7.3.7</w:t>
            </w:r>
            <w:r w:rsidR="000B352A" w:rsidRPr="000474D2">
              <w:rPr>
                <w:rFonts w:asciiTheme="minorHAnsi" w:eastAsiaTheme="minorEastAsia" w:hAnsiTheme="minorHAnsi" w:cstheme="minorBidi"/>
                <w:color w:val="auto"/>
                <w:sz w:val="22"/>
                <w:szCs w:val="22"/>
              </w:rPr>
              <w:tab/>
            </w:r>
            <w:r w:rsidR="000B352A" w:rsidRPr="000474D2">
              <w:rPr>
                <w:rStyle w:val="Hyperlink"/>
              </w:rPr>
              <w:t>Domestic Violence and Abuse</w:t>
            </w:r>
            <w:r w:rsidR="000B352A" w:rsidRPr="000474D2">
              <w:rPr>
                <w:webHidden/>
              </w:rPr>
              <w:tab/>
            </w:r>
            <w:r w:rsidR="00A31281" w:rsidRPr="000474D2">
              <w:rPr>
                <w:webHidden/>
              </w:rPr>
              <w:fldChar w:fldCharType="begin"/>
            </w:r>
            <w:r w:rsidR="000B352A" w:rsidRPr="000474D2">
              <w:rPr>
                <w:webHidden/>
              </w:rPr>
              <w:instrText xml:space="preserve"> PAGEREF _Toc443294362 \h </w:instrText>
            </w:r>
            <w:r w:rsidR="00A31281" w:rsidRPr="000474D2">
              <w:rPr>
                <w:webHidden/>
              </w:rPr>
            </w:r>
            <w:r w:rsidR="00A31281" w:rsidRPr="000474D2">
              <w:rPr>
                <w:webHidden/>
              </w:rPr>
              <w:fldChar w:fldCharType="separate"/>
            </w:r>
            <w:r w:rsidR="006E5701">
              <w:rPr>
                <w:webHidden/>
              </w:rPr>
              <w:t>63</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63" w:history="1">
            <w:r w:rsidR="000B352A" w:rsidRPr="000474D2">
              <w:rPr>
                <w:rStyle w:val="Hyperlink"/>
              </w:rPr>
              <w:t>7.3.8</w:t>
            </w:r>
            <w:r w:rsidR="000B352A" w:rsidRPr="000474D2">
              <w:rPr>
                <w:rFonts w:asciiTheme="minorHAnsi" w:eastAsiaTheme="minorEastAsia" w:hAnsiTheme="minorHAnsi" w:cstheme="minorBidi"/>
                <w:color w:val="auto"/>
                <w:sz w:val="22"/>
                <w:szCs w:val="22"/>
              </w:rPr>
              <w:tab/>
            </w:r>
            <w:r w:rsidR="000B352A" w:rsidRPr="000474D2">
              <w:rPr>
                <w:rStyle w:val="Hyperlink"/>
              </w:rPr>
              <w:t>Children of Parents with Additional Support Needs</w:t>
            </w:r>
            <w:r w:rsidR="000B352A" w:rsidRPr="000474D2">
              <w:rPr>
                <w:webHidden/>
              </w:rPr>
              <w:tab/>
            </w:r>
            <w:r w:rsidR="00A31281" w:rsidRPr="000474D2">
              <w:rPr>
                <w:webHidden/>
              </w:rPr>
              <w:fldChar w:fldCharType="begin"/>
            </w:r>
            <w:r w:rsidR="000B352A" w:rsidRPr="000474D2">
              <w:rPr>
                <w:webHidden/>
              </w:rPr>
              <w:instrText xml:space="preserve"> PAGEREF _Toc443294363 \h </w:instrText>
            </w:r>
            <w:r w:rsidR="00A31281" w:rsidRPr="000474D2">
              <w:rPr>
                <w:webHidden/>
              </w:rPr>
            </w:r>
            <w:r w:rsidR="00A31281" w:rsidRPr="000474D2">
              <w:rPr>
                <w:webHidden/>
              </w:rPr>
              <w:fldChar w:fldCharType="separate"/>
            </w:r>
            <w:r w:rsidR="006E5701">
              <w:rPr>
                <w:webHidden/>
              </w:rPr>
              <w:t>63</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64" w:history="1">
            <w:r w:rsidR="000B352A" w:rsidRPr="000474D2">
              <w:rPr>
                <w:rStyle w:val="Hyperlink"/>
              </w:rPr>
              <w:t>7.3.9</w:t>
            </w:r>
            <w:r w:rsidR="000B352A" w:rsidRPr="000474D2">
              <w:rPr>
                <w:rFonts w:asciiTheme="minorHAnsi" w:eastAsiaTheme="minorEastAsia" w:hAnsiTheme="minorHAnsi" w:cstheme="minorBidi"/>
                <w:color w:val="auto"/>
                <w:sz w:val="22"/>
                <w:szCs w:val="22"/>
              </w:rPr>
              <w:tab/>
            </w:r>
            <w:r w:rsidR="000B352A" w:rsidRPr="000474D2">
              <w:rPr>
                <w:rStyle w:val="Hyperlink"/>
              </w:rPr>
              <w:t>Separated, Unaccompanied and Trafficked Children and Young People</w:t>
            </w:r>
            <w:r w:rsidR="000B352A" w:rsidRPr="000474D2">
              <w:rPr>
                <w:webHidden/>
              </w:rPr>
              <w:tab/>
            </w:r>
            <w:r w:rsidR="00A31281" w:rsidRPr="000474D2">
              <w:rPr>
                <w:webHidden/>
              </w:rPr>
              <w:fldChar w:fldCharType="begin"/>
            </w:r>
            <w:r w:rsidR="000B352A" w:rsidRPr="000474D2">
              <w:rPr>
                <w:webHidden/>
              </w:rPr>
              <w:instrText xml:space="preserve"> PAGEREF _Toc443294364 \h </w:instrText>
            </w:r>
            <w:r w:rsidR="00A31281" w:rsidRPr="000474D2">
              <w:rPr>
                <w:webHidden/>
              </w:rPr>
            </w:r>
            <w:r w:rsidR="00A31281" w:rsidRPr="000474D2">
              <w:rPr>
                <w:webHidden/>
              </w:rPr>
              <w:fldChar w:fldCharType="separate"/>
            </w:r>
            <w:r w:rsidR="006E5701">
              <w:rPr>
                <w:webHidden/>
              </w:rPr>
              <w:t>64</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65" w:history="1">
            <w:r w:rsidR="000B352A" w:rsidRPr="000474D2">
              <w:rPr>
                <w:rStyle w:val="Hyperlink"/>
              </w:rPr>
              <w:t>7.3.10</w:t>
            </w:r>
            <w:r w:rsidR="000B352A" w:rsidRPr="000474D2">
              <w:rPr>
                <w:rFonts w:asciiTheme="minorHAnsi" w:eastAsiaTheme="minorEastAsia" w:hAnsiTheme="minorHAnsi" w:cstheme="minorBidi"/>
                <w:color w:val="auto"/>
                <w:sz w:val="22"/>
                <w:szCs w:val="22"/>
              </w:rPr>
              <w:tab/>
            </w:r>
            <w:r w:rsidR="000B352A" w:rsidRPr="000474D2">
              <w:rPr>
                <w:rStyle w:val="Hyperlink"/>
              </w:rPr>
              <w:t>Children/Young People with Disabilities</w:t>
            </w:r>
            <w:r w:rsidR="000B352A" w:rsidRPr="000474D2">
              <w:rPr>
                <w:webHidden/>
              </w:rPr>
              <w:tab/>
            </w:r>
            <w:r w:rsidR="00A31281" w:rsidRPr="000474D2">
              <w:rPr>
                <w:webHidden/>
              </w:rPr>
              <w:fldChar w:fldCharType="begin"/>
            </w:r>
            <w:r w:rsidR="000B352A" w:rsidRPr="000474D2">
              <w:rPr>
                <w:webHidden/>
              </w:rPr>
              <w:instrText xml:space="preserve"> PAGEREF _Toc443294365 \h </w:instrText>
            </w:r>
            <w:r w:rsidR="00A31281" w:rsidRPr="000474D2">
              <w:rPr>
                <w:webHidden/>
              </w:rPr>
            </w:r>
            <w:r w:rsidR="00A31281" w:rsidRPr="000474D2">
              <w:rPr>
                <w:webHidden/>
              </w:rPr>
              <w:fldChar w:fldCharType="separate"/>
            </w:r>
            <w:r w:rsidR="006E5701">
              <w:rPr>
                <w:webHidden/>
              </w:rPr>
              <w:t>65</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66" w:history="1">
            <w:r w:rsidR="000B352A" w:rsidRPr="000474D2">
              <w:rPr>
                <w:rStyle w:val="Hyperlink"/>
              </w:rPr>
              <w:t>7.3.11</w:t>
            </w:r>
            <w:r w:rsidR="000B352A" w:rsidRPr="000474D2">
              <w:rPr>
                <w:rFonts w:asciiTheme="minorHAnsi" w:eastAsiaTheme="minorEastAsia" w:hAnsiTheme="minorHAnsi" w:cstheme="minorBidi"/>
                <w:color w:val="auto"/>
                <w:sz w:val="22"/>
                <w:szCs w:val="22"/>
              </w:rPr>
              <w:tab/>
            </w:r>
            <w:r w:rsidR="000B352A" w:rsidRPr="000474D2">
              <w:rPr>
                <w:rStyle w:val="Hyperlink"/>
              </w:rPr>
              <w:t>Lesbian, Gay, Bi-sexual or Transgender Young People (LGBT)</w:t>
            </w:r>
            <w:r w:rsidR="000B352A" w:rsidRPr="000474D2">
              <w:rPr>
                <w:webHidden/>
              </w:rPr>
              <w:tab/>
            </w:r>
            <w:r w:rsidR="00A31281" w:rsidRPr="000474D2">
              <w:rPr>
                <w:webHidden/>
              </w:rPr>
              <w:fldChar w:fldCharType="begin"/>
            </w:r>
            <w:r w:rsidR="000B352A" w:rsidRPr="000474D2">
              <w:rPr>
                <w:webHidden/>
              </w:rPr>
              <w:instrText xml:space="preserve"> PAGEREF _Toc443294366 \h </w:instrText>
            </w:r>
            <w:r w:rsidR="00A31281" w:rsidRPr="000474D2">
              <w:rPr>
                <w:webHidden/>
              </w:rPr>
            </w:r>
            <w:r w:rsidR="00A31281" w:rsidRPr="000474D2">
              <w:rPr>
                <w:webHidden/>
              </w:rPr>
              <w:fldChar w:fldCharType="separate"/>
            </w:r>
            <w:r w:rsidR="006E5701">
              <w:rPr>
                <w:webHidden/>
              </w:rPr>
              <w:t>66</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67" w:history="1">
            <w:r w:rsidR="000B352A" w:rsidRPr="000474D2">
              <w:rPr>
                <w:rStyle w:val="Hyperlink"/>
              </w:rPr>
              <w:t>7.3.12</w:t>
            </w:r>
            <w:r w:rsidR="000B352A" w:rsidRPr="000474D2">
              <w:rPr>
                <w:rFonts w:asciiTheme="minorHAnsi" w:eastAsiaTheme="minorEastAsia" w:hAnsiTheme="minorHAnsi" w:cstheme="minorBidi"/>
                <w:color w:val="auto"/>
                <w:sz w:val="22"/>
                <w:szCs w:val="22"/>
              </w:rPr>
              <w:tab/>
            </w:r>
            <w:r w:rsidR="000B352A" w:rsidRPr="000474D2">
              <w:rPr>
                <w:rStyle w:val="Hyperlink"/>
              </w:rPr>
              <w:t>Pre-birth Risk</w:t>
            </w:r>
            <w:r w:rsidR="000B352A" w:rsidRPr="000474D2">
              <w:rPr>
                <w:webHidden/>
              </w:rPr>
              <w:tab/>
            </w:r>
            <w:r w:rsidR="00A31281" w:rsidRPr="000474D2">
              <w:rPr>
                <w:webHidden/>
              </w:rPr>
              <w:fldChar w:fldCharType="begin"/>
            </w:r>
            <w:r w:rsidR="000B352A" w:rsidRPr="000474D2">
              <w:rPr>
                <w:webHidden/>
              </w:rPr>
              <w:instrText xml:space="preserve"> PAGEREF _Toc443294367 \h </w:instrText>
            </w:r>
            <w:r w:rsidR="00A31281" w:rsidRPr="000474D2">
              <w:rPr>
                <w:webHidden/>
              </w:rPr>
            </w:r>
            <w:r w:rsidR="00A31281" w:rsidRPr="000474D2">
              <w:rPr>
                <w:webHidden/>
              </w:rPr>
              <w:fldChar w:fldCharType="separate"/>
            </w:r>
            <w:r w:rsidR="006E5701">
              <w:rPr>
                <w:webHidden/>
              </w:rPr>
              <w:t>67</w:t>
            </w:r>
            <w:r w:rsidR="00A31281" w:rsidRPr="000474D2">
              <w:rPr>
                <w:webHidden/>
              </w:rPr>
              <w:fldChar w:fldCharType="end"/>
            </w:r>
          </w:hyperlink>
        </w:p>
        <w:p w:rsidR="000474D2" w:rsidRPr="000474D2" w:rsidRDefault="000474D2" w:rsidP="000B352A">
          <w:pPr>
            <w:pStyle w:val="TOC2"/>
            <w:rPr>
              <w:rStyle w:val="Hyperlink"/>
            </w:rPr>
          </w:pPr>
        </w:p>
        <w:p w:rsidR="000B352A" w:rsidRPr="000474D2" w:rsidRDefault="00D275C9" w:rsidP="000B352A">
          <w:pPr>
            <w:pStyle w:val="TOC2"/>
            <w:rPr>
              <w:rFonts w:asciiTheme="minorHAnsi" w:hAnsiTheme="minorHAnsi" w:cstheme="minorBidi"/>
              <w:color w:val="auto"/>
              <w:sz w:val="22"/>
              <w:szCs w:val="22"/>
            </w:rPr>
          </w:pPr>
          <w:hyperlink w:anchor="_Toc443294368" w:history="1">
            <w:r w:rsidR="000B352A" w:rsidRPr="000474D2">
              <w:rPr>
                <w:rStyle w:val="Hyperlink"/>
              </w:rPr>
              <w:t>7.4</w:t>
            </w:r>
            <w:r w:rsidR="000B352A" w:rsidRPr="000474D2">
              <w:rPr>
                <w:rFonts w:asciiTheme="minorHAnsi" w:hAnsiTheme="minorHAnsi" w:cstheme="minorBidi"/>
                <w:color w:val="auto"/>
                <w:sz w:val="22"/>
                <w:szCs w:val="22"/>
              </w:rPr>
              <w:tab/>
            </w:r>
            <w:r w:rsidR="000B352A" w:rsidRPr="000474D2">
              <w:rPr>
                <w:rStyle w:val="Hyperlink"/>
              </w:rPr>
              <w:t>Children / Young People’s Behaviours</w:t>
            </w:r>
            <w:r w:rsidR="000B352A" w:rsidRPr="000474D2">
              <w:rPr>
                <w:webHidden/>
              </w:rPr>
              <w:tab/>
            </w:r>
            <w:r w:rsidR="00A31281" w:rsidRPr="000474D2">
              <w:rPr>
                <w:webHidden/>
              </w:rPr>
              <w:fldChar w:fldCharType="begin"/>
            </w:r>
            <w:r w:rsidR="000B352A" w:rsidRPr="000474D2">
              <w:rPr>
                <w:webHidden/>
              </w:rPr>
              <w:instrText xml:space="preserve"> PAGEREF _Toc443294368 \h </w:instrText>
            </w:r>
            <w:r w:rsidR="00A31281" w:rsidRPr="000474D2">
              <w:rPr>
                <w:webHidden/>
              </w:rPr>
            </w:r>
            <w:r w:rsidR="00A31281" w:rsidRPr="000474D2">
              <w:rPr>
                <w:webHidden/>
              </w:rPr>
              <w:fldChar w:fldCharType="separate"/>
            </w:r>
            <w:r w:rsidR="006E5701">
              <w:rPr>
                <w:webHidden/>
              </w:rPr>
              <w:t>67</w:t>
            </w:r>
            <w:r w:rsidR="00A31281" w:rsidRPr="000474D2">
              <w:rPr>
                <w:webHidden/>
              </w:rPr>
              <w:fldChar w:fldCharType="end"/>
            </w:r>
          </w:hyperlink>
        </w:p>
        <w:p w:rsidR="000B352A" w:rsidRPr="000474D2" w:rsidRDefault="00D275C9" w:rsidP="000474D2">
          <w:pPr>
            <w:pStyle w:val="TOC1"/>
            <w:rPr>
              <w:rFonts w:asciiTheme="minorHAnsi" w:eastAsiaTheme="minorEastAsia" w:hAnsiTheme="minorHAnsi" w:cstheme="minorBidi"/>
              <w:color w:val="auto"/>
              <w:sz w:val="22"/>
              <w:szCs w:val="22"/>
            </w:rPr>
          </w:pPr>
          <w:hyperlink w:anchor="_Toc443294369" w:history="1">
            <w:r w:rsidR="000B352A" w:rsidRPr="000474D2">
              <w:rPr>
                <w:rStyle w:val="Hyperlink"/>
                <w:b w:val="0"/>
              </w:rPr>
              <w:t>7.4.1</w:t>
            </w:r>
            <w:r w:rsidR="000B352A" w:rsidRPr="000474D2">
              <w:rPr>
                <w:rFonts w:asciiTheme="minorHAnsi" w:eastAsiaTheme="minorEastAsia" w:hAnsiTheme="minorHAnsi" w:cstheme="minorBidi"/>
                <w:color w:val="auto"/>
                <w:sz w:val="22"/>
                <w:szCs w:val="22"/>
              </w:rPr>
              <w:tab/>
            </w:r>
            <w:r w:rsidR="000B352A" w:rsidRPr="000474D2">
              <w:rPr>
                <w:rStyle w:val="Hyperlink"/>
                <w:b w:val="0"/>
              </w:rPr>
              <w:t>Peer Abuse</w:t>
            </w:r>
            <w:r w:rsidR="000B352A" w:rsidRPr="000474D2">
              <w:rPr>
                <w:webHidden/>
              </w:rPr>
              <w:tab/>
            </w:r>
            <w:r w:rsidR="00A31281" w:rsidRPr="000474D2">
              <w:rPr>
                <w:webHidden/>
              </w:rPr>
              <w:fldChar w:fldCharType="begin"/>
            </w:r>
            <w:r w:rsidR="000B352A" w:rsidRPr="000474D2">
              <w:rPr>
                <w:webHidden/>
              </w:rPr>
              <w:instrText xml:space="preserve"> PAGEREF _Toc443294369 \h </w:instrText>
            </w:r>
            <w:r w:rsidR="00A31281" w:rsidRPr="000474D2">
              <w:rPr>
                <w:webHidden/>
              </w:rPr>
            </w:r>
            <w:r w:rsidR="00A31281" w:rsidRPr="000474D2">
              <w:rPr>
                <w:webHidden/>
              </w:rPr>
              <w:fldChar w:fldCharType="separate"/>
            </w:r>
            <w:r w:rsidR="006E5701">
              <w:rPr>
                <w:webHidden/>
              </w:rPr>
              <w:t>67</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70" w:history="1">
            <w:r w:rsidR="000B352A" w:rsidRPr="000474D2">
              <w:rPr>
                <w:rStyle w:val="Hyperlink"/>
              </w:rPr>
              <w:t>7.4.2</w:t>
            </w:r>
            <w:r w:rsidR="000B352A" w:rsidRPr="000474D2">
              <w:rPr>
                <w:rFonts w:asciiTheme="minorHAnsi" w:eastAsiaTheme="minorEastAsia" w:hAnsiTheme="minorHAnsi" w:cstheme="minorBidi"/>
                <w:color w:val="auto"/>
                <w:sz w:val="22"/>
                <w:szCs w:val="22"/>
              </w:rPr>
              <w:tab/>
            </w:r>
            <w:r w:rsidR="000B352A" w:rsidRPr="000474D2">
              <w:rPr>
                <w:rStyle w:val="Hyperlink"/>
              </w:rPr>
              <w:t>Harmful Sexual Behaviour</w:t>
            </w:r>
            <w:r w:rsidR="000B352A" w:rsidRPr="000474D2">
              <w:rPr>
                <w:webHidden/>
              </w:rPr>
              <w:tab/>
            </w:r>
            <w:r w:rsidR="00A31281" w:rsidRPr="000474D2">
              <w:rPr>
                <w:webHidden/>
              </w:rPr>
              <w:fldChar w:fldCharType="begin"/>
            </w:r>
            <w:r w:rsidR="000B352A" w:rsidRPr="000474D2">
              <w:rPr>
                <w:webHidden/>
              </w:rPr>
              <w:instrText xml:space="preserve"> PAGEREF _Toc443294370 \h </w:instrText>
            </w:r>
            <w:r w:rsidR="00A31281" w:rsidRPr="000474D2">
              <w:rPr>
                <w:webHidden/>
              </w:rPr>
            </w:r>
            <w:r w:rsidR="00A31281" w:rsidRPr="000474D2">
              <w:rPr>
                <w:webHidden/>
              </w:rPr>
              <w:fldChar w:fldCharType="separate"/>
            </w:r>
            <w:r w:rsidR="006E5701">
              <w:rPr>
                <w:webHidden/>
              </w:rPr>
              <w:t>68</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71" w:history="1">
            <w:r w:rsidR="000B352A" w:rsidRPr="000474D2">
              <w:rPr>
                <w:rStyle w:val="Hyperlink"/>
              </w:rPr>
              <w:t>7.4.3</w:t>
            </w:r>
            <w:r w:rsidR="000B352A" w:rsidRPr="000474D2">
              <w:rPr>
                <w:rFonts w:asciiTheme="minorHAnsi" w:eastAsiaTheme="minorEastAsia" w:hAnsiTheme="minorHAnsi" w:cstheme="minorBidi"/>
                <w:color w:val="auto"/>
                <w:sz w:val="22"/>
                <w:szCs w:val="22"/>
              </w:rPr>
              <w:tab/>
            </w:r>
            <w:r w:rsidR="000B352A" w:rsidRPr="000474D2">
              <w:rPr>
                <w:rStyle w:val="Hyperlink"/>
              </w:rPr>
              <w:t>Bullying</w:t>
            </w:r>
            <w:r w:rsidR="000B352A" w:rsidRPr="000474D2">
              <w:rPr>
                <w:webHidden/>
              </w:rPr>
              <w:tab/>
            </w:r>
            <w:r w:rsidR="00A31281" w:rsidRPr="000474D2">
              <w:rPr>
                <w:webHidden/>
              </w:rPr>
              <w:fldChar w:fldCharType="begin"/>
            </w:r>
            <w:r w:rsidR="000B352A" w:rsidRPr="000474D2">
              <w:rPr>
                <w:webHidden/>
              </w:rPr>
              <w:instrText xml:space="preserve"> PAGEREF _Toc443294371 \h </w:instrText>
            </w:r>
            <w:r w:rsidR="00A31281" w:rsidRPr="000474D2">
              <w:rPr>
                <w:webHidden/>
              </w:rPr>
            </w:r>
            <w:r w:rsidR="00A31281" w:rsidRPr="000474D2">
              <w:rPr>
                <w:webHidden/>
              </w:rPr>
              <w:fldChar w:fldCharType="separate"/>
            </w:r>
            <w:r w:rsidR="006E5701">
              <w:rPr>
                <w:webHidden/>
              </w:rPr>
              <w:t>69</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72" w:history="1">
            <w:r w:rsidR="000B352A" w:rsidRPr="000474D2">
              <w:rPr>
                <w:rStyle w:val="Hyperlink"/>
              </w:rPr>
              <w:t>7.4.4</w:t>
            </w:r>
            <w:r w:rsidR="000B352A" w:rsidRPr="000474D2">
              <w:rPr>
                <w:rFonts w:asciiTheme="minorHAnsi" w:eastAsiaTheme="minorEastAsia" w:hAnsiTheme="minorHAnsi" w:cstheme="minorBidi"/>
                <w:color w:val="auto"/>
                <w:sz w:val="22"/>
                <w:szCs w:val="22"/>
              </w:rPr>
              <w:tab/>
            </w:r>
            <w:r w:rsidR="000B352A" w:rsidRPr="000474D2">
              <w:rPr>
                <w:rStyle w:val="Hyperlink"/>
              </w:rPr>
              <w:t>Self-harm</w:t>
            </w:r>
            <w:r w:rsidR="000B352A" w:rsidRPr="000474D2">
              <w:rPr>
                <w:webHidden/>
              </w:rPr>
              <w:tab/>
            </w:r>
            <w:r w:rsidR="00A31281" w:rsidRPr="000474D2">
              <w:rPr>
                <w:webHidden/>
              </w:rPr>
              <w:fldChar w:fldCharType="begin"/>
            </w:r>
            <w:r w:rsidR="000B352A" w:rsidRPr="000474D2">
              <w:rPr>
                <w:webHidden/>
              </w:rPr>
              <w:instrText xml:space="preserve"> PAGEREF _Toc443294372 \h </w:instrText>
            </w:r>
            <w:r w:rsidR="00A31281" w:rsidRPr="000474D2">
              <w:rPr>
                <w:webHidden/>
              </w:rPr>
            </w:r>
            <w:r w:rsidR="00A31281" w:rsidRPr="000474D2">
              <w:rPr>
                <w:webHidden/>
              </w:rPr>
              <w:fldChar w:fldCharType="separate"/>
            </w:r>
            <w:r w:rsidR="006E5701">
              <w:rPr>
                <w:webHidden/>
              </w:rPr>
              <w:t>69</w:t>
            </w:r>
            <w:r w:rsidR="00A31281" w:rsidRPr="000474D2">
              <w:rPr>
                <w:webHidden/>
              </w:rPr>
              <w:fldChar w:fldCharType="end"/>
            </w:r>
          </w:hyperlink>
        </w:p>
        <w:p w:rsidR="000B352A" w:rsidRPr="000474D2" w:rsidRDefault="00D275C9">
          <w:pPr>
            <w:pStyle w:val="TOC3"/>
            <w:rPr>
              <w:rFonts w:asciiTheme="minorHAnsi" w:eastAsiaTheme="minorEastAsia" w:hAnsiTheme="minorHAnsi" w:cstheme="minorBidi"/>
              <w:color w:val="auto"/>
              <w:sz w:val="22"/>
              <w:szCs w:val="22"/>
            </w:rPr>
          </w:pPr>
          <w:hyperlink w:anchor="_Toc443294373" w:history="1">
            <w:r w:rsidR="000B352A" w:rsidRPr="000474D2">
              <w:rPr>
                <w:rStyle w:val="Hyperlink"/>
              </w:rPr>
              <w:t>7.4.5</w:t>
            </w:r>
            <w:r w:rsidR="000B352A" w:rsidRPr="000474D2">
              <w:rPr>
                <w:rFonts w:asciiTheme="minorHAnsi" w:eastAsiaTheme="minorEastAsia" w:hAnsiTheme="minorHAnsi" w:cstheme="minorBidi"/>
                <w:color w:val="auto"/>
                <w:sz w:val="22"/>
                <w:szCs w:val="22"/>
              </w:rPr>
              <w:tab/>
            </w:r>
            <w:r w:rsidR="000B352A" w:rsidRPr="000474D2">
              <w:rPr>
                <w:rStyle w:val="Hyperlink"/>
              </w:rPr>
              <w:t>Suicidal Ideation</w:t>
            </w:r>
            <w:r w:rsidR="000B352A" w:rsidRPr="000474D2">
              <w:rPr>
                <w:webHidden/>
              </w:rPr>
              <w:tab/>
            </w:r>
            <w:r w:rsidR="00A31281" w:rsidRPr="000474D2">
              <w:rPr>
                <w:webHidden/>
              </w:rPr>
              <w:fldChar w:fldCharType="begin"/>
            </w:r>
            <w:r w:rsidR="000B352A" w:rsidRPr="000474D2">
              <w:rPr>
                <w:webHidden/>
              </w:rPr>
              <w:instrText xml:space="preserve"> PAGEREF _Toc443294373 \h </w:instrText>
            </w:r>
            <w:r w:rsidR="00A31281" w:rsidRPr="000474D2">
              <w:rPr>
                <w:webHidden/>
              </w:rPr>
            </w:r>
            <w:r w:rsidR="00A31281" w:rsidRPr="000474D2">
              <w:rPr>
                <w:webHidden/>
              </w:rPr>
              <w:fldChar w:fldCharType="separate"/>
            </w:r>
            <w:r w:rsidR="006E5701">
              <w:rPr>
                <w:webHidden/>
              </w:rPr>
              <w:t>70</w:t>
            </w:r>
            <w:r w:rsidR="00A31281" w:rsidRPr="000474D2">
              <w:rPr>
                <w:webHidden/>
              </w:rPr>
              <w:fldChar w:fldCharType="end"/>
            </w:r>
          </w:hyperlink>
        </w:p>
        <w:p w:rsidR="000B352A" w:rsidRPr="000474D2" w:rsidRDefault="000B352A" w:rsidP="000474D2">
          <w:pPr>
            <w:pStyle w:val="TOC1"/>
            <w:rPr>
              <w:rStyle w:val="Hyperlink"/>
            </w:rPr>
          </w:pPr>
        </w:p>
        <w:p w:rsidR="000B352A" w:rsidRPr="000474D2" w:rsidRDefault="00D275C9" w:rsidP="000474D2">
          <w:pPr>
            <w:pStyle w:val="TOC1"/>
            <w:rPr>
              <w:rFonts w:asciiTheme="minorHAnsi" w:eastAsiaTheme="minorEastAsia" w:hAnsiTheme="minorHAnsi" w:cstheme="minorBidi"/>
              <w:color w:val="auto"/>
              <w:sz w:val="22"/>
              <w:szCs w:val="22"/>
            </w:rPr>
          </w:pPr>
          <w:hyperlink w:anchor="_Toc443294374" w:history="1">
            <w:r w:rsidR="000B352A" w:rsidRPr="000474D2">
              <w:rPr>
                <w:rStyle w:val="Hyperlink"/>
              </w:rPr>
              <w:t>8.0</w:t>
            </w:r>
            <w:r w:rsidR="000B352A" w:rsidRPr="000474D2">
              <w:rPr>
                <w:rFonts w:asciiTheme="minorHAnsi" w:eastAsiaTheme="minorEastAsia" w:hAnsiTheme="minorHAnsi" w:cstheme="minorBidi"/>
                <w:color w:val="auto"/>
                <w:sz w:val="22"/>
                <w:szCs w:val="22"/>
              </w:rPr>
              <w:tab/>
            </w:r>
            <w:r w:rsidR="000B352A" w:rsidRPr="000474D2">
              <w:rPr>
                <w:rStyle w:val="Hyperlink"/>
              </w:rPr>
              <w:t>INTER-AGENCY WORKING AND INFORMATION SHARING</w:t>
            </w:r>
            <w:r w:rsidR="000B352A" w:rsidRPr="000474D2">
              <w:rPr>
                <w:webHidden/>
              </w:rPr>
              <w:tab/>
            </w:r>
            <w:r w:rsidR="00A31281" w:rsidRPr="000474D2">
              <w:rPr>
                <w:webHidden/>
              </w:rPr>
              <w:fldChar w:fldCharType="begin"/>
            </w:r>
            <w:r w:rsidR="000B352A" w:rsidRPr="000474D2">
              <w:rPr>
                <w:webHidden/>
              </w:rPr>
              <w:instrText xml:space="preserve"> PAGEREF _Toc443294374 \h </w:instrText>
            </w:r>
            <w:r w:rsidR="00A31281" w:rsidRPr="000474D2">
              <w:rPr>
                <w:webHidden/>
              </w:rPr>
            </w:r>
            <w:r w:rsidR="00A31281" w:rsidRPr="000474D2">
              <w:rPr>
                <w:webHidden/>
              </w:rPr>
              <w:fldChar w:fldCharType="separate"/>
            </w:r>
            <w:r w:rsidR="006E5701">
              <w:rPr>
                <w:webHidden/>
              </w:rPr>
              <w:t>71</w:t>
            </w:r>
            <w:r w:rsidR="00A31281" w:rsidRPr="000474D2">
              <w:rPr>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75" w:history="1">
            <w:r w:rsidR="000B352A" w:rsidRPr="000474D2">
              <w:rPr>
                <w:rStyle w:val="Hyperlink"/>
                <w:b w:val="0"/>
              </w:rPr>
              <w:t>8.1</w:t>
            </w:r>
            <w:r w:rsidR="000B352A" w:rsidRPr="000474D2">
              <w:rPr>
                <w:rFonts w:asciiTheme="minorHAnsi" w:hAnsiTheme="minorHAnsi" w:cstheme="minorBidi"/>
                <w:b w:val="0"/>
                <w:color w:val="auto"/>
                <w:sz w:val="22"/>
                <w:szCs w:val="22"/>
              </w:rPr>
              <w:tab/>
            </w:r>
            <w:r w:rsidR="000B352A" w:rsidRPr="000474D2">
              <w:rPr>
                <w:rStyle w:val="Hyperlink"/>
                <w:b w:val="0"/>
              </w:rPr>
              <w:t>Inter-Agency Collaboration</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_Toc443294375 \h </w:instrText>
            </w:r>
            <w:r w:rsidR="00A31281" w:rsidRPr="000474D2">
              <w:rPr>
                <w:b w:val="0"/>
                <w:webHidden/>
              </w:rPr>
            </w:r>
            <w:r w:rsidR="00A31281" w:rsidRPr="000474D2">
              <w:rPr>
                <w:b w:val="0"/>
                <w:webHidden/>
              </w:rPr>
              <w:fldChar w:fldCharType="separate"/>
            </w:r>
            <w:r w:rsidR="006E5701">
              <w:rPr>
                <w:b w:val="0"/>
                <w:webHidden/>
              </w:rPr>
              <w:t>71</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76" w:history="1">
            <w:r w:rsidR="000B352A" w:rsidRPr="000474D2">
              <w:rPr>
                <w:rStyle w:val="Hyperlink"/>
                <w:b w:val="0"/>
              </w:rPr>
              <w:t xml:space="preserve">8.2. </w:t>
            </w:r>
            <w:r w:rsidR="000B352A" w:rsidRPr="000474D2">
              <w:rPr>
                <w:rFonts w:asciiTheme="minorHAnsi" w:hAnsiTheme="minorHAnsi" w:cstheme="minorBidi"/>
                <w:b w:val="0"/>
                <w:color w:val="auto"/>
                <w:sz w:val="22"/>
                <w:szCs w:val="22"/>
              </w:rPr>
              <w:tab/>
            </w:r>
            <w:r w:rsidR="000B352A" w:rsidRPr="000474D2">
              <w:rPr>
                <w:rStyle w:val="Hyperlink"/>
                <w:b w:val="0"/>
              </w:rPr>
              <w:t>Information Management</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_Toc443294376 \h </w:instrText>
            </w:r>
            <w:r w:rsidR="00A31281" w:rsidRPr="000474D2">
              <w:rPr>
                <w:b w:val="0"/>
                <w:webHidden/>
              </w:rPr>
            </w:r>
            <w:r w:rsidR="00A31281" w:rsidRPr="000474D2">
              <w:rPr>
                <w:b w:val="0"/>
                <w:webHidden/>
              </w:rPr>
              <w:fldChar w:fldCharType="separate"/>
            </w:r>
            <w:r w:rsidR="006E5701">
              <w:rPr>
                <w:b w:val="0"/>
                <w:webHidden/>
              </w:rPr>
              <w:t>71</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77" w:history="1">
            <w:r w:rsidR="000B352A" w:rsidRPr="000474D2">
              <w:rPr>
                <w:rStyle w:val="Hyperlink"/>
                <w:b w:val="0"/>
              </w:rPr>
              <w:t xml:space="preserve">8.3. </w:t>
            </w:r>
            <w:r w:rsidR="000B352A" w:rsidRPr="000474D2">
              <w:rPr>
                <w:rFonts w:asciiTheme="minorHAnsi" w:hAnsiTheme="minorHAnsi" w:cstheme="minorBidi"/>
                <w:b w:val="0"/>
                <w:color w:val="auto"/>
                <w:sz w:val="22"/>
                <w:szCs w:val="22"/>
              </w:rPr>
              <w:tab/>
            </w:r>
            <w:r w:rsidR="000B352A" w:rsidRPr="000474D2">
              <w:rPr>
                <w:rStyle w:val="Hyperlink"/>
                <w:b w:val="0"/>
              </w:rPr>
              <w:t>Information Sharing</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_Toc443294377 \h </w:instrText>
            </w:r>
            <w:r w:rsidR="00A31281" w:rsidRPr="000474D2">
              <w:rPr>
                <w:b w:val="0"/>
                <w:webHidden/>
              </w:rPr>
            </w:r>
            <w:r w:rsidR="00A31281" w:rsidRPr="000474D2">
              <w:rPr>
                <w:b w:val="0"/>
                <w:webHidden/>
              </w:rPr>
              <w:fldChar w:fldCharType="separate"/>
            </w:r>
            <w:r w:rsidR="006E5701">
              <w:rPr>
                <w:b w:val="0"/>
                <w:webHidden/>
              </w:rPr>
              <w:t>72</w:t>
            </w:r>
            <w:r w:rsidR="00A31281" w:rsidRPr="000474D2">
              <w:rPr>
                <w:b w:val="0"/>
                <w:webHidden/>
              </w:rPr>
              <w:fldChar w:fldCharType="end"/>
            </w:r>
          </w:hyperlink>
        </w:p>
        <w:p w:rsidR="000B352A" w:rsidRPr="000474D2" w:rsidRDefault="000B352A" w:rsidP="000474D2">
          <w:pPr>
            <w:pStyle w:val="TOC1"/>
            <w:rPr>
              <w:rStyle w:val="Hyperlink"/>
              <w:b w:val="0"/>
            </w:rPr>
          </w:pPr>
        </w:p>
        <w:p w:rsidR="000B352A" w:rsidRPr="000474D2" w:rsidRDefault="00D275C9" w:rsidP="000474D2">
          <w:pPr>
            <w:pStyle w:val="TOC1"/>
            <w:rPr>
              <w:rFonts w:asciiTheme="minorHAnsi" w:eastAsiaTheme="minorEastAsia" w:hAnsiTheme="minorHAnsi" w:cstheme="minorBidi"/>
              <w:color w:val="auto"/>
              <w:sz w:val="22"/>
              <w:szCs w:val="22"/>
            </w:rPr>
          </w:pPr>
          <w:hyperlink w:anchor="_Toc443294378" w:history="1">
            <w:r w:rsidR="000B352A" w:rsidRPr="000474D2">
              <w:rPr>
                <w:rStyle w:val="Hyperlink"/>
              </w:rPr>
              <w:t>9.0.</w:t>
            </w:r>
            <w:r w:rsidR="000B352A" w:rsidRPr="000474D2">
              <w:rPr>
                <w:rFonts w:asciiTheme="minorHAnsi" w:eastAsiaTheme="minorEastAsia" w:hAnsiTheme="minorHAnsi" w:cstheme="minorBidi"/>
                <w:color w:val="auto"/>
                <w:sz w:val="22"/>
                <w:szCs w:val="22"/>
              </w:rPr>
              <w:tab/>
            </w:r>
            <w:r w:rsidR="000B352A" w:rsidRPr="000474D2">
              <w:rPr>
                <w:rStyle w:val="Hyperlink"/>
              </w:rPr>
              <w:t>LEARNING AND DEVELOPMENT</w:t>
            </w:r>
            <w:r w:rsidR="000B352A" w:rsidRPr="000474D2">
              <w:rPr>
                <w:webHidden/>
              </w:rPr>
              <w:tab/>
            </w:r>
            <w:r w:rsidR="00A31281" w:rsidRPr="000474D2">
              <w:rPr>
                <w:webHidden/>
              </w:rPr>
              <w:fldChar w:fldCharType="begin"/>
            </w:r>
            <w:r w:rsidR="000B352A" w:rsidRPr="000474D2">
              <w:rPr>
                <w:webHidden/>
              </w:rPr>
              <w:instrText xml:space="preserve"> PAGEREF _Toc443294378 \h </w:instrText>
            </w:r>
            <w:r w:rsidR="00A31281" w:rsidRPr="000474D2">
              <w:rPr>
                <w:webHidden/>
              </w:rPr>
            </w:r>
            <w:r w:rsidR="00A31281" w:rsidRPr="000474D2">
              <w:rPr>
                <w:webHidden/>
              </w:rPr>
              <w:fldChar w:fldCharType="separate"/>
            </w:r>
            <w:r w:rsidR="006E5701">
              <w:rPr>
                <w:webHidden/>
              </w:rPr>
              <w:t>74</w:t>
            </w:r>
            <w:r w:rsidR="00A31281" w:rsidRPr="000474D2">
              <w:rPr>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79" w:history="1">
            <w:r w:rsidR="000B352A" w:rsidRPr="000474D2">
              <w:rPr>
                <w:rStyle w:val="Hyperlink"/>
                <w:b w:val="0"/>
              </w:rPr>
              <w:t>9.1</w:t>
            </w:r>
            <w:r w:rsidR="000B352A" w:rsidRPr="000474D2">
              <w:rPr>
                <w:rFonts w:asciiTheme="minorHAnsi" w:hAnsiTheme="minorHAnsi" w:cstheme="minorBidi"/>
                <w:b w:val="0"/>
                <w:color w:val="auto"/>
                <w:sz w:val="22"/>
                <w:szCs w:val="22"/>
              </w:rPr>
              <w:tab/>
            </w:r>
            <w:r w:rsidR="000B352A" w:rsidRPr="000474D2">
              <w:rPr>
                <w:rStyle w:val="Hyperlink"/>
                <w:b w:val="0"/>
              </w:rPr>
              <w:t>Organisational Training</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_Toc443294379 \h </w:instrText>
            </w:r>
            <w:r w:rsidR="00A31281" w:rsidRPr="000474D2">
              <w:rPr>
                <w:b w:val="0"/>
                <w:webHidden/>
              </w:rPr>
            </w:r>
            <w:r w:rsidR="00A31281" w:rsidRPr="000474D2">
              <w:rPr>
                <w:b w:val="0"/>
                <w:webHidden/>
              </w:rPr>
              <w:fldChar w:fldCharType="separate"/>
            </w:r>
            <w:r w:rsidR="006E5701">
              <w:rPr>
                <w:b w:val="0"/>
                <w:webHidden/>
              </w:rPr>
              <w:t>74</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80" w:history="1">
            <w:r w:rsidR="000B352A" w:rsidRPr="000474D2">
              <w:rPr>
                <w:rStyle w:val="Hyperlink"/>
                <w:b w:val="0"/>
              </w:rPr>
              <w:t>9.2</w:t>
            </w:r>
            <w:r w:rsidR="000B352A" w:rsidRPr="000474D2">
              <w:rPr>
                <w:rFonts w:asciiTheme="minorHAnsi" w:hAnsiTheme="minorHAnsi" w:cstheme="minorBidi"/>
                <w:b w:val="0"/>
                <w:color w:val="auto"/>
                <w:sz w:val="22"/>
                <w:szCs w:val="22"/>
              </w:rPr>
              <w:tab/>
            </w:r>
            <w:r w:rsidR="000B352A" w:rsidRPr="000474D2">
              <w:rPr>
                <w:rStyle w:val="Hyperlink"/>
                <w:b w:val="0"/>
              </w:rPr>
              <w:t>SBNI Learning and Development Strategy</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_Toc443294380 \h </w:instrText>
            </w:r>
            <w:r w:rsidR="00A31281" w:rsidRPr="000474D2">
              <w:rPr>
                <w:b w:val="0"/>
                <w:webHidden/>
              </w:rPr>
            </w:r>
            <w:r w:rsidR="00A31281" w:rsidRPr="000474D2">
              <w:rPr>
                <w:b w:val="0"/>
                <w:webHidden/>
              </w:rPr>
              <w:fldChar w:fldCharType="separate"/>
            </w:r>
            <w:r w:rsidR="006E5701">
              <w:rPr>
                <w:b w:val="0"/>
                <w:webHidden/>
              </w:rPr>
              <w:t>74</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81" w:history="1">
            <w:r w:rsidR="000B352A" w:rsidRPr="000474D2">
              <w:rPr>
                <w:rStyle w:val="Hyperlink"/>
                <w:b w:val="0"/>
              </w:rPr>
              <w:t>9.3</w:t>
            </w:r>
            <w:r w:rsidR="000B352A" w:rsidRPr="000474D2">
              <w:rPr>
                <w:rFonts w:asciiTheme="minorHAnsi" w:hAnsiTheme="minorHAnsi" w:cstheme="minorBidi"/>
                <w:b w:val="0"/>
                <w:color w:val="auto"/>
                <w:sz w:val="22"/>
                <w:szCs w:val="22"/>
              </w:rPr>
              <w:tab/>
            </w:r>
            <w:r w:rsidR="000B352A" w:rsidRPr="000474D2">
              <w:rPr>
                <w:rStyle w:val="Hyperlink"/>
                <w:b w:val="0"/>
              </w:rPr>
              <w:t>Multi-agency Training</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_Toc443294381 \h </w:instrText>
            </w:r>
            <w:r w:rsidR="00A31281" w:rsidRPr="000474D2">
              <w:rPr>
                <w:b w:val="0"/>
                <w:webHidden/>
              </w:rPr>
            </w:r>
            <w:r w:rsidR="00A31281" w:rsidRPr="000474D2">
              <w:rPr>
                <w:b w:val="0"/>
                <w:webHidden/>
              </w:rPr>
              <w:fldChar w:fldCharType="separate"/>
            </w:r>
            <w:r w:rsidR="006E5701">
              <w:rPr>
                <w:b w:val="0"/>
                <w:webHidden/>
              </w:rPr>
              <w:t>74</w:t>
            </w:r>
            <w:r w:rsidR="00A31281" w:rsidRPr="000474D2">
              <w:rPr>
                <w:b w:val="0"/>
                <w:webHidden/>
              </w:rPr>
              <w:fldChar w:fldCharType="end"/>
            </w:r>
          </w:hyperlink>
        </w:p>
        <w:p w:rsidR="000B352A" w:rsidRPr="000474D2" w:rsidRDefault="00D275C9" w:rsidP="000B352A">
          <w:pPr>
            <w:pStyle w:val="TOC2"/>
            <w:rPr>
              <w:rFonts w:asciiTheme="minorHAnsi" w:hAnsiTheme="minorHAnsi" w:cstheme="minorBidi"/>
              <w:b w:val="0"/>
              <w:color w:val="auto"/>
              <w:sz w:val="22"/>
              <w:szCs w:val="22"/>
            </w:rPr>
          </w:pPr>
          <w:hyperlink w:anchor="_Toc443294382" w:history="1">
            <w:r w:rsidR="000B352A" w:rsidRPr="000474D2">
              <w:rPr>
                <w:rStyle w:val="Hyperlink"/>
                <w:b w:val="0"/>
              </w:rPr>
              <w:t>9.4</w:t>
            </w:r>
            <w:r w:rsidR="000B352A" w:rsidRPr="000474D2">
              <w:rPr>
                <w:rFonts w:asciiTheme="minorHAnsi" w:hAnsiTheme="minorHAnsi" w:cstheme="minorBidi"/>
                <w:b w:val="0"/>
                <w:color w:val="auto"/>
                <w:sz w:val="22"/>
                <w:szCs w:val="22"/>
              </w:rPr>
              <w:tab/>
            </w:r>
            <w:r w:rsidR="000B352A" w:rsidRPr="000474D2">
              <w:rPr>
                <w:rStyle w:val="Hyperlink"/>
                <w:b w:val="0"/>
              </w:rPr>
              <w:t>Professional Training</w:t>
            </w:r>
            <w:r w:rsidR="000B352A" w:rsidRPr="000474D2">
              <w:rPr>
                <w:b w:val="0"/>
                <w:webHidden/>
              </w:rPr>
              <w:tab/>
            </w:r>
            <w:r w:rsidR="00A31281" w:rsidRPr="000474D2">
              <w:rPr>
                <w:b w:val="0"/>
                <w:webHidden/>
              </w:rPr>
              <w:fldChar w:fldCharType="begin"/>
            </w:r>
            <w:r w:rsidR="000B352A" w:rsidRPr="000474D2">
              <w:rPr>
                <w:b w:val="0"/>
                <w:webHidden/>
              </w:rPr>
              <w:instrText xml:space="preserve"> PAGEREF _Toc443294382 \h </w:instrText>
            </w:r>
            <w:r w:rsidR="00A31281" w:rsidRPr="000474D2">
              <w:rPr>
                <w:b w:val="0"/>
                <w:webHidden/>
              </w:rPr>
            </w:r>
            <w:r w:rsidR="00A31281" w:rsidRPr="000474D2">
              <w:rPr>
                <w:b w:val="0"/>
                <w:webHidden/>
              </w:rPr>
              <w:fldChar w:fldCharType="separate"/>
            </w:r>
            <w:r w:rsidR="006E5701">
              <w:rPr>
                <w:b w:val="0"/>
                <w:webHidden/>
              </w:rPr>
              <w:t>75</w:t>
            </w:r>
            <w:r w:rsidR="00A31281" w:rsidRPr="000474D2">
              <w:rPr>
                <w:b w:val="0"/>
                <w:webHidden/>
              </w:rPr>
              <w:fldChar w:fldCharType="end"/>
            </w:r>
          </w:hyperlink>
        </w:p>
        <w:p w:rsidR="00757C89" w:rsidRPr="006E1FA6" w:rsidRDefault="00A31281" w:rsidP="00A0719D">
          <w:pPr>
            <w:ind w:left="0" w:firstLine="0"/>
            <w:rPr>
              <w:b/>
              <w:color w:val="000066"/>
            </w:rPr>
          </w:pPr>
          <w:r w:rsidRPr="00534CEE">
            <w:rPr>
              <w:color w:val="000066"/>
            </w:rPr>
            <w:fldChar w:fldCharType="end"/>
          </w:r>
        </w:p>
      </w:sdtContent>
    </w:sdt>
    <w:p w:rsidR="00A0719D" w:rsidRDefault="00A0719D" w:rsidP="006E1FA6">
      <w:pPr>
        <w:spacing w:before="240" w:after="240"/>
        <w:ind w:left="0" w:firstLine="0"/>
        <w:contextualSpacing/>
        <w:rPr>
          <w:b/>
          <w:color w:val="000066"/>
        </w:rPr>
      </w:pPr>
    </w:p>
    <w:p w:rsidR="002E2A7F" w:rsidRPr="006E1FA6" w:rsidRDefault="00534CEE" w:rsidP="006E1FA6">
      <w:pPr>
        <w:spacing w:before="240" w:after="240"/>
        <w:ind w:left="0" w:firstLine="0"/>
        <w:contextualSpacing/>
        <w:rPr>
          <w:b/>
          <w:color w:val="000066"/>
        </w:rPr>
      </w:pPr>
      <w:r w:rsidRPr="006E1FA6">
        <w:rPr>
          <w:b/>
          <w:color w:val="000066"/>
        </w:rPr>
        <w:t>APPENDICES</w:t>
      </w:r>
    </w:p>
    <w:p w:rsidR="002E2A7F" w:rsidRDefault="000B352A" w:rsidP="006E1FA6">
      <w:pPr>
        <w:widowControl w:val="0"/>
        <w:tabs>
          <w:tab w:val="left" w:pos="1440"/>
        </w:tabs>
        <w:ind w:left="0" w:right="-51" w:firstLine="0"/>
        <w:rPr>
          <w:color w:val="000066"/>
        </w:rPr>
      </w:pPr>
      <w:r>
        <w:rPr>
          <w:b/>
          <w:color w:val="000066"/>
        </w:rPr>
        <w:t>1</w:t>
      </w:r>
      <w:r w:rsidR="00150C52" w:rsidRPr="006E1FA6">
        <w:rPr>
          <w:b/>
          <w:color w:val="000066"/>
        </w:rPr>
        <w:t>(a)</w:t>
      </w:r>
      <w:r w:rsidR="00627870" w:rsidRPr="006E1FA6">
        <w:rPr>
          <w:b/>
          <w:color w:val="000066"/>
        </w:rPr>
        <w:tab/>
      </w:r>
      <w:r w:rsidR="00627870" w:rsidRPr="006E1FA6">
        <w:rPr>
          <w:color w:val="000066"/>
        </w:rPr>
        <w:t>Glossary</w:t>
      </w:r>
    </w:p>
    <w:p w:rsidR="002E2A7F" w:rsidRDefault="000B352A" w:rsidP="003C28D0">
      <w:pPr>
        <w:widowControl w:val="0"/>
        <w:tabs>
          <w:tab w:val="left" w:pos="1440"/>
        </w:tabs>
        <w:ind w:left="0" w:right="-51" w:firstLine="0"/>
      </w:pPr>
      <w:r>
        <w:rPr>
          <w:b/>
          <w:bCs/>
          <w:color w:val="002060"/>
        </w:rPr>
        <w:t>1</w:t>
      </w:r>
      <w:r w:rsidR="003C28D0">
        <w:rPr>
          <w:b/>
          <w:bCs/>
          <w:color w:val="002060"/>
        </w:rPr>
        <w:t>(b)</w:t>
      </w:r>
      <w:r w:rsidR="003C28D0">
        <w:rPr>
          <w:b/>
          <w:bCs/>
          <w:color w:val="002060"/>
        </w:rPr>
        <w:tab/>
      </w:r>
      <w:r w:rsidR="003C28D0">
        <w:rPr>
          <w:bCs/>
          <w:color w:val="002060"/>
        </w:rPr>
        <w:t>List of abbreviations</w:t>
      </w:r>
    </w:p>
    <w:p w:rsidR="00F56114" w:rsidRPr="0031546C" w:rsidRDefault="00F56114" w:rsidP="00BA03A2">
      <w:pPr>
        <w:sectPr w:rsidR="00F56114" w:rsidRPr="0031546C" w:rsidSect="00347464">
          <w:footerReference w:type="default" r:id="rId11"/>
          <w:pgSz w:w="11906" w:h="16838"/>
          <w:pgMar w:top="1440" w:right="849" w:bottom="1276" w:left="1440" w:header="708" w:footer="708" w:gutter="0"/>
          <w:cols w:space="708"/>
          <w:docGrid w:linePitch="360"/>
        </w:sectPr>
      </w:pPr>
    </w:p>
    <w:p w:rsidR="00125614" w:rsidRPr="00D73F06" w:rsidRDefault="00A018FB" w:rsidP="00D73F06">
      <w:pPr>
        <w:pStyle w:val="Heading1"/>
        <w:tabs>
          <w:tab w:val="clear" w:pos="709"/>
        </w:tabs>
        <w:ind w:left="0" w:firstLine="0"/>
        <w:rPr>
          <w:sz w:val="24"/>
          <w:szCs w:val="24"/>
        </w:rPr>
      </w:pPr>
      <w:bookmarkStart w:id="1" w:name="_Toc396814770"/>
      <w:bookmarkStart w:id="2" w:name="_Toc443294279"/>
      <w:r w:rsidRPr="00D73F06">
        <w:rPr>
          <w:sz w:val="24"/>
          <w:szCs w:val="24"/>
        </w:rPr>
        <w:lastRenderedPageBreak/>
        <w:t>1.0</w:t>
      </w:r>
      <w:r w:rsidRPr="00D73F06">
        <w:rPr>
          <w:sz w:val="24"/>
          <w:szCs w:val="24"/>
        </w:rPr>
        <w:tab/>
        <w:t>INTRODUCTION</w:t>
      </w:r>
      <w:bookmarkEnd w:id="1"/>
      <w:bookmarkEnd w:id="2"/>
    </w:p>
    <w:p w:rsidR="00757C89" w:rsidRDefault="00757C89" w:rsidP="00D73F06">
      <w:pPr>
        <w:tabs>
          <w:tab w:val="clear" w:pos="709"/>
          <w:tab w:val="left" w:pos="567"/>
        </w:tabs>
        <w:ind w:left="567"/>
      </w:pPr>
    </w:p>
    <w:p w:rsidR="00757C89" w:rsidRPr="00CD276C" w:rsidRDefault="008D30E2" w:rsidP="00CD276C">
      <w:pPr>
        <w:pStyle w:val="Heading2"/>
      </w:pPr>
      <w:bookmarkStart w:id="3" w:name="_Toc443294280"/>
      <w:r w:rsidRPr="00CD276C">
        <w:t>1.1</w:t>
      </w:r>
      <w:r w:rsidRPr="00CD276C">
        <w:tab/>
        <w:t>Scope of this Policy</w:t>
      </w:r>
      <w:bookmarkEnd w:id="3"/>
    </w:p>
    <w:p w:rsidR="00757C89" w:rsidRDefault="008D30E2" w:rsidP="00F2015A">
      <w:pPr>
        <w:tabs>
          <w:tab w:val="left" w:pos="567"/>
          <w:tab w:val="left" w:pos="5320"/>
        </w:tabs>
        <w:ind w:left="567"/>
      </w:pPr>
      <w:r w:rsidRPr="0031546C">
        <w:rPr>
          <w:bCs/>
          <w:color w:val="000000" w:themeColor="text1"/>
        </w:rPr>
        <w:t>This policy replaces</w:t>
      </w:r>
      <w:r w:rsidRPr="0031546C">
        <w:t xml:space="preserve"> the ‘Co-operating to Safeguard Children’ </w:t>
      </w:r>
      <w:r w:rsidR="00A018FB" w:rsidRPr="0031546C">
        <w:t>guidance</w:t>
      </w:r>
      <w:r w:rsidR="00A018FB">
        <w:t xml:space="preserve"> issued in </w:t>
      </w:r>
      <w:r w:rsidRPr="0031546C">
        <w:t>2003.</w:t>
      </w:r>
      <w:r w:rsidR="00D73F06">
        <w:t xml:space="preserve"> </w:t>
      </w:r>
      <w:r w:rsidRPr="0031546C">
        <w:t>It provides the overarching policy framework for safeguarding children and young people in the statutory, private, independent</w:t>
      </w:r>
      <w:r w:rsidR="003B5E8C">
        <w:t>,</w:t>
      </w:r>
      <w:r w:rsidRPr="0031546C">
        <w:t xml:space="preserve"> community</w:t>
      </w:r>
      <w:r w:rsidR="002111BB">
        <w:t>,</w:t>
      </w:r>
      <w:r w:rsidRPr="0031546C">
        <w:t xml:space="preserve"> voluntary</w:t>
      </w:r>
      <w:r w:rsidR="002111BB">
        <w:t xml:space="preserve"> and faith</w:t>
      </w:r>
      <w:r w:rsidRPr="0031546C">
        <w:t xml:space="preserve"> sector</w:t>
      </w:r>
      <w:r w:rsidR="00A018FB">
        <w:t>s</w:t>
      </w:r>
      <w:r w:rsidRPr="0031546C">
        <w:t xml:space="preserve">. It outlines how communities, organisations and individuals must work </w:t>
      </w:r>
      <w:r w:rsidR="003B5E8C">
        <w:t xml:space="preserve">both </w:t>
      </w:r>
      <w:r w:rsidRPr="0031546C">
        <w:t>individually and in partnership</w:t>
      </w:r>
      <w:r w:rsidR="003E4C61">
        <w:t xml:space="preserve"> </w:t>
      </w:r>
      <w:r w:rsidRPr="0031546C">
        <w:t>to ensure children and young people are safeguarded as effectively as possible</w:t>
      </w:r>
      <w:r w:rsidR="00716977">
        <w:t>.</w:t>
      </w:r>
    </w:p>
    <w:p w:rsidR="00757C89" w:rsidRDefault="00757C89" w:rsidP="00F2015A">
      <w:pPr>
        <w:tabs>
          <w:tab w:val="left" w:pos="567"/>
        </w:tabs>
        <w:ind w:left="567"/>
      </w:pPr>
    </w:p>
    <w:p w:rsidR="00757C89" w:rsidRDefault="00763E6A" w:rsidP="00D73F06">
      <w:pPr>
        <w:tabs>
          <w:tab w:val="clear" w:pos="709"/>
          <w:tab w:val="left" w:pos="567"/>
        </w:tabs>
        <w:ind w:left="567"/>
      </w:pPr>
      <w:r>
        <w:t xml:space="preserve">Safeguarding children and young people is everyone’s business, </w:t>
      </w:r>
      <w:r w:rsidR="003E4C61">
        <w:t xml:space="preserve">however, </w:t>
      </w:r>
      <w:r w:rsidR="00D4328A">
        <w:t>t</w:t>
      </w:r>
      <w:r w:rsidR="008D30E2" w:rsidRPr="0031546C">
        <w:t xml:space="preserve">his policy is of particular importance </w:t>
      </w:r>
      <w:r w:rsidR="003B5E8C">
        <w:t xml:space="preserve">to, </w:t>
      </w:r>
      <w:r w:rsidR="00D556FF">
        <w:t>and must be adhered to by</w:t>
      </w:r>
      <w:r w:rsidR="003B5E8C">
        <w:t>,</w:t>
      </w:r>
      <w:r w:rsidR="008D30E2" w:rsidRPr="0031546C">
        <w:t xml:space="preserve"> those who provide services to children, young people and families. It applies to those who work with children and young people</w:t>
      </w:r>
      <w:r w:rsidR="001D5F31">
        <w:t xml:space="preserve">, whether </w:t>
      </w:r>
      <w:r w:rsidR="004A4B13">
        <w:t xml:space="preserve">in paid or </w:t>
      </w:r>
      <w:r w:rsidR="001D5F31">
        <w:t xml:space="preserve">voluntary </w:t>
      </w:r>
      <w:r w:rsidR="004A4B13">
        <w:t>capacities</w:t>
      </w:r>
      <w:r w:rsidR="008D30E2" w:rsidRPr="0031546C">
        <w:t xml:space="preserve">. </w:t>
      </w:r>
    </w:p>
    <w:p w:rsidR="00D64BAF" w:rsidRDefault="00D64BAF" w:rsidP="00D73F06">
      <w:pPr>
        <w:tabs>
          <w:tab w:val="clear" w:pos="709"/>
          <w:tab w:val="left" w:pos="567"/>
        </w:tabs>
        <w:ind w:left="567"/>
      </w:pPr>
    </w:p>
    <w:p w:rsidR="00757C89" w:rsidRPr="00CD276C" w:rsidRDefault="008D30E2" w:rsidP="00D73F06">
      <w:pPr>
        <w:pStyle w:val="Heading2"/>
        <w:tabs>
          <w:tab w:val="clear" w:pos="709"/>
        </w:tabs>
      </w:pPr>
      <w:bookmarkStart w:id="4" w:name="_Toc443294281"/>
      <w:r w:rsidRPr="00CD276C">
        <w:t>1.2</w:t>
      </w:r>
      <w:r w:rsidRPr="00CD276C">
        <w:tab/>
        <w:t>Safeguarding in Context</w:t>
      </w:r>
      <w:bookmarkEnd w:id="4"/>
    </w:p>
    <w:p w:rsidR="00757C89" w:rsidRDefault="004A4B13" w:rsidP="00D73F06">
      <w:pPr>
        <w:tabs>
          <w:tab w:val="clear" w:pos="709"/>
          <w:tab w:val="left" w:pos="567"/>
        </w:tabs>
        <w:ind w:left="567"/>
      </w:pPr>
      <w:r>
        <w:t>Within this policy, t</w:t>
      </w:r>
      <w:r w:rsidR="003E5BA4" w:rsidRPr="0031546C">
        <w:t>he term</w:t>
      </w:r>
      <w:r w:rsidR="003E5BA4" w:rsidRPr="0031546C">
        <w:rPr>
          <w:b/>
          <w:color w:val="000066"/>
        </w:rPr>
        <w:t xml:space="preserve"> safeguarding</w:t>
      </w:r>
      <w:r w:rsidR="003E5BA4" w:rsidRPr="0031546C">
        <w:rPr>
          <w:b/>
        </w:rPr>
        <w:t xml:space="preserve"> </w:t>
      </w:r>
      <w:r w:rsidR="003E5BA4" w:rsidRPr="0031546C">
        <w:t xml:space="preserve">is intended to be used in its widest sense, encompassing the full range of </w:t>
      </w:r>
      <w:r w:rsidR="00C62007">
        <w:t xml:space="preserve">promotion, </w:t>
      </w:r>
      <w:r w:rsidR="003E5BA4" w:rsidRPr="0031546C">
        <w:t>prevention and protection activity. Effective safeguarding activity will:</w:t>
      </w:r>
    </w:p>
    <w:p w:rsidR="00C62007" w:rsidRDefault="00C62007" w:rsidP="00F2015A">
      <w:pPr>
        <w:tabs>
          <w:tab w:val="left" w:pos="567"/>
        </w:tabs>
        <w:ind w:left="567"/>
      </w:pPr>
    </w:p>
    <w:p w:rsidR="00757C89" w:rsidRDefault="00C62007" w:rsidP="00C62007">
      <w:pPr>
        <w:pStyle w:val="ListParagraph"/>
        <w:numPr>
          <w:ilvl w:val="0"/>
          <w:numId w:val="25"/>
        </w:numPr>
        <w:tabs>
          <w:tab w:val="clear" w:pos="709"/>
          <w:tab w:val="left" w:pos="1418"/>
        </w:tabs>
        <w:ind w:left="1418" w:hanging="284"/>
      </w:pPr>
      <w:r w:rsidRPr="00C62007">
        <w:rPr>
          <w:b/>
          <w:color w:val="000066"/>
        </w:rPr>
        <w:t xml:space="preserve">Promote </w:t>
      </w:r>
      <w:r>
        <w:t xml:space="preserve">the welfare </w:t>
      </w:r>
      <w:r w:rsidR="003524FE">
        <w:t xml:space="preserve">for the child and </w:t>
      </w:r>
      <w:r>
        <w:t>young pe</w:t>
      </w:r>
      <w:r w:rsidR="003524FE">
        <w:t>rson;</w:t>
      </w:r>
    </w:p>
    <w:p w:rsidR="00757C89" w:rsidRDefault="003E5BA4" w:rsidP="00F2015A">
      <w:pPr>
        <w:pStyle w:val="ListParagraph"/>
        <w:numPr>
          <w:ilvl w:val="0"/>
          <w:numId w:val="25"/>
        </w:numPr>
        <w:tabs>
          <w:tab w:val="left" w:pos="567"/>
        </w:tabs>
        <w:ind w:left="1418" w:hanging="284"/>
      </w:pPr>
      <w:r w:rsidRPr="0031546C">
        <w:rPr>
          <w:b/>
          <w:iCs/>
          <w:color w:val="000066"/>
        </w:rPr>
        <w:t>Prevent</w:t>
      </w:r>
      <w:r w:rsidRPr="0031546C">
        <w:t xml:space="preserve"> harm occurring though early identification of risk and appropriate</w:t>
      </w:r>
      <w:r w:rsidR="003C30FD">
        <w:t xml:space="preserve">, timely </w:t>
      </w:r>
      <w:r w:rsidRPr="0031546C">
        <w:t>intervention; and</w:t>
      </w:r>
    </w:p>
    <w:p w:rsidR="00757C89" w:rsidRDefault="003E5BA4" w:rsidP="00F2015A">
      <w:pPr>
        <w:pStyle w:val="ListParagraph"/>
        <w:numPr>
          <w:ilvl w:val="0"/>
          <w:numId w:val="25"/>
        </w:numPr>
        <w:tabs>
          <w:tab w:val="left" w:pos="567"/>
        </w:tabs>
        <w:ind w:left="1418" w:hanging="284"/>
      </w:pPr>
      <w:r w:rsidRPr="0031546C">
        <w:rPr>
          <w:b/>
          <w:iCs/>
          <w:color w:val="000066"/>
        </w:rPr>
        <w:t>Protect</w:t>
      </w:r>
      <w:r w:rsidRPr="0031546C">
        <w:t xml:space="preserve"> children and young people from harm when this is required. </w:t>
      </w:r>
    </w:p>
    <w:p w:rsidR="00CA024F" w:rsidRDefault="00CA024F" w:rsidP="003E122E">
      <w:pPr>
        <w:tabs>
          <w:tab w:val="left" w:pos="567"/>
        </w:tabs>
        <w:ind w:left="567"/>
      </w:pPr>
    </w:p>
    <w:p w:rsidR="00542234" w:rsidRDefault="003E5BA4" w:rsidP="003E122E">
      <w:pPr>
        <w:tabs>
          <w:tab w:val="left" w:pos="567"/>
        </w:tabs>
        <w:ind w:left="567"/>
      </w:pPr>
      <w:r w:rsidRPr="0031546C">
        <w:t xml:space="preserve">The </w:t>
      </w:r>
      <w:r w:rsidR="003F5F3F" w:rsidRPr="00A21A7B">
        <w:rPr>
          <w:b/>
          <w:color w:val="000066"/>
        </w:rPr>
        <w:t xml:space="preserve">Hardiker </w:t>
      </w:r>
      <w:r w:rsidRPr="0031546C">
        <w:t xml:space="preserve">diagram in </w:t>
      </w:r>
      <w:r w:rsidRPr="00A21A7B">
        <w:rPr>
          <w:b/>
          <w:color w:val="000066"/>
        </w:rPr>
        <w:t>Figure 1</w:t>
      </w:r>
      <w:r w:rsidRPr="0031546C">
        <w:t xml:space="preserve"> below illustrates the breadth of </w:t>
      </w:r>
      <w:r w:rsidR="00A018FB">
        <w:t xml:space="preserve">safeguarding </w:t>
      </w:r>
      <w:r w:rsidRPr="0031546C">
        <w:t>activity</w:t>
      </w:r>
      <w:r w:rsidR="00542234">
        <w:t xml:space="preserve"> in the wider framework of supports offered to children and young people in Northern Ireland.</w:t>
      </w:r>
    </w:p>
    <w:p w:rsidR="00542234" w:rsidRDefault="00542234" w:rsidP="003E122E">
      <w:pPr>
        <w:tabs>
          <w:tab w:val="left" w:pos="567"/>
        </w:tabs>
        <w:ind w:left="567"/>
      </w:pPr>
    </w:p>
    <w:p w:rsidR="00BD6F4F" w:rsidRPr="00A21A7B" w:rsidRDefault="00542234" w:rsidP="003E122E">
      <w:pPr>
        <w:tabs>
          <w:tab w:val="left" w:pos="567"/>
        </w:tabs>
        <w:ind w:left="567"/>
        <w:rPr>
          <w:b/>
          <w:color w:val="000066"/>
        </w:rPr>
      </w:pPr>
      <w:r w:rsidRPr="00A21A7B">
        <w:rPr>
          <w:b/>
          <w:color w:val="000066"/>
        </w:rPr>
        <w:t>Figure 1</w:t>
      </w:r>
    </w:p>
    <w:p w:rsidR="003F5F3F" w:rsidRDefault="00484704" w:rsidP="003E122E">
      <w:pPr>
        <w:tabs>
          <w:tab w:val="left" w:pos="567"/>
        </w:tabs>
        <w:ind w:left="567"/>
      </w:pPr>
      <w:r>
        <w:rPr>
          <w:noProof/>
          <w:lang w:eastAsia="en-GB"/>
        </w:rPr>
        <w:drawing>
          <wp:inline distT="0" distB="0" distL="0" distR="0">
            <wp:extent cx="5686425" cy="2628094"/>
            <wp:effectExtent l="19050" t="0" r="9525"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1988" cy="2630665"/>
                    </a:xfrm>
                    <a:prstGeom prst="rect">
                      <a:avLst/>
                    </a:prstGeom>
                    <a:noFill/>
                    <a:ln>
                      <a:noFill/>
                    </a:ln>
                  </pic:spPr>
                </pic:pic>
              </a:graphicData>
            </a:graphic>
          </wp:inline>
        </w:drawing>
      </w:r>
    </w:p>
    <w:p w:rsidR="00211B6B" w:rsidRDefault="003E5BA4" w:rsidP="00211B6B">
      <w:pPr>
        <w:tabs>
          <w:tab w:val="left" w:pos="567"/>
        </w:tabs>
        <w:spacing w:line="312" w:lineRule="atLeast"/>
        <w:ind w:left="567"/>
      </w:pPr>
      <w:r w:rsidRPr="0031546C">
        <w:lastRenderedPageBreak/>
        <w:t xml:space="preserve">All children and young people have a fundamental right to be safeguarded from harm. </w:t>
      </w:r>
      <w:r w:rsidR="00211B6B">
        <w:t>Th</w:t>
      </w:r>
      <w:r w:rsidR="00295B9E">
        <w:t xml:space="preserve">is and other children’s </w:t>
      </w:r>
      <w:r w:rsidR="00211B6B">
        <w:t>rights are under</w:t>
      </w:r>
      <w:r w:rsidR="00295B9E">
        <w:t>scor</w:t>
      </w:r>
      <w:r w:rsidR="00211B6B">
        <w:t xml:space="preserve">ed by the six high level strategic outcomes in the OFMDFM </w:t>
      </w:r>
      <w:r w:rsidR="005D7814">
        <w:t>‘</w:t>
      </w:r>
      <w:hyperlink r:id="rId13" w:history="1">
        <w:r w:rsidR="00BD6F4F" w:rsidRPr="005D7814">
          <w:rPr>
            <w:rStyle w:val="Hyperlink"/>
            <w:rFonts w:cs="Arial"/>
          </w:rPr>
          <w:t xml:space="preserve">Our Children and Young People – Our Pledge: A Ten Year </w:t>
        </w:r>
        <w:r w:rsidR="00BD6F4F" w:rsidRPr="005D7814">
          <w:rPr>
            <w:rStyle w:val="Hyperlink"/>
            <w:rFonts w:cs="Arial"/>
            <w:bCs/>
          </w:rPr>
          <w:t>Strategy</w:t>
        </w:r>
        <w:r w:rsidR="00BD6F4F" w:rsidRPr="005D7814">
          <w:rPr>
            <w:rStyle w:val="Hyperlink"/>
            <w:rFonts w:cs="Arial"/>
          </w:rPr>
          <w:t xml:space="preserve"> for </w:t>
        </w:r>
        <w:r w:rsidR="00BD6F4F" w:rsidRPr="005D7814">
          <w:rPr>
            <w:rStyle w:val="Hyperlink"/>
            <w:rFonts w:cs="Arial"/>
            <w:bCs/>
          </w:rPr>
          <w:t>Children and Young People</w:t>
        </w:r>
        <w:r w:rsidR="00BD6F4F" w:rsidRPr="005D7814">
          <w:rPr>
            <w:rStyle w:val="Hyperlink"/>
            <w:rFonts w:cs="Arial"/>
          </w:rPr>
          <w:t xml:space="preserve"> in </w:t>
        </w:r>
        <w:r w:rsidR="00BD6F4F" w:rsidRPr="005D7814">
          <w:rPr>
            <w:rStyle w:val="Hyperlink"/>
            <w:rFonts w:cs="Arial"/>
            <w:bCs/>
          </w:rPr>
          <w:t>Northern Ireland</w:t>
        </w:r>
        <w:r w:rsidR="00BD6F4F" w:rsidRPr="005D7814">
          <w:rPr>
            <w:rStyle w:val="Hyperlink"/>
            <w:rFonts w:cs="Arial"/>
          </w:rPr>
          <w:t xml:space="preserve"> 2006 </w:t>
        </w:r>
        <w:r w:rsidR="00542234" w:rsidRPr="005D7814">
          <w:rPr>
            <w:rStyle w:val="Hyperlink"/>
            <w:rFonts w:cs="Arial"/>
          </w:rPr>
          <w:t>–</w:t>
        </w:r>
        <w:r w:rsidR="00BD6F4F" w:rsidRPr="005D7814">
          <w:rPr>
            <w:rStyle w:val="Hyperlink"/>
            <w:rFonts w:cs="Arial"/>
          </w:rPr>
          <w:t xml:space="preserve"> 2016</w:t>
        </w:r>
      </w:hyperlink>
      <w:r w:rsidR="005D7814">
        <w:t>’</w:t>
      </w:r>
      <w:r w:rsidR="00BD6F4F" w:rsidRPr="00542234">
        <w:t xml:space="preserve"> </w:t>
      </w:r>
      <w:r w:rsidR="00211B6B" w:rsidRPr="00542234">
        <w:t>that aims to ensure our children and young people are:</w:t>
      </w:r>
    </w:p>
    <w:p w:rsidR="00A87606" w:rsidRPr="00542234" w:rsidRDefault="00A87606" w:rsidP="00211B6B">
      <w:pPr>
        <w:tabs>
          <w:tab w:val="left" w:pos="567"/>
        </w:tabs>
        <w:spacing w:line="312" w:lineRule="atLeast"/>
        <w:ind w:left="567"/>
      </w:pPr>
    </w:p>
    <w:p w:rsidR="00211B6B" w:rsidRDefault="00211B6B" w:rsidP="00211B6B">
      <w:pPr>
        <w:numPr>
          <w:ilvl w:val="0"/>
          <w:numId w:val="56"/>
        </w:numPr>
        <w:tabs>
          <w:tab w:val="left" w:pos="567"/>
          <w:tab w:val="num" w:pos="1418"/>
        </w:tabs>
        <w:spacing w:after="100" w:afterAutospacing="1" w:line="312" w:lineRule="atLeast"/>
        <w:ind w:hanging="1026"/>
      </w:pPr>
      <w:r>
        <w:t>Healthy</w:t>
      </w:r>
    </w:p>
    <w:p w:rsidR="00211B6B" w:rsidRDefault="00211B6B" w:rsidP="00211B6B">
      <w:pPr>
        <w:numPr>
          <w:ilvl w:val="0"/>
          <w:numId w:val="56"/>
        </w:numPr>
        <w:tabs>
          <w:tab w:val="left" w:pos="567"/>
          <w:tab w:val="num" w:pos="1418"/>
        </w:tabs>
        <w:spacing w:before="100" w:beforeAutospacing="1" w:after="100" w:afterAutospacing="1" w:line="312" w:lineRule="atLeast"/>
        <w:ind w:hanging="1026"/>
      </w:pPr>
      <w:r>
        <w:t>Enjoying learning and achieving;</w:t>
      </w:r>
    </w:p>
    <w:p w:rsidR="00211B6B" w:rsidRDefault="00211B6B" w:rsidP="00211B6B">
      <w:pPr>
        <w:numPr>
          <w:ilvl w:val="0"/>
          <w:numId w:val="56"/>
        </w:numPr>
        <w:tabs>
          <w:tab w:val="left" w:pos="567"/>
          <w:tab w:val="num" w:pos="1418"/>
        </w:tabs>
        <w:spacing w:before="100" w:beforeAutospacing="1" w:after="100" w:afterAutospacing="1" w:line="312" w:lineRule="atLeast"/>
        <w:ind w:hanging="1026"/>
      </w:pPr>
      <w:r>
        <w:t>Living in safety and with stability;</w:t>
      </w:r>
    </w:p>
    <w:p w:rsidR="00211B6B" w:rsidRDefault="00211B6B" w:rsidP="00211B6B">
      <w:pPr>
        <w:numPr>
          <w:ilvl w:val="0"/>
          <w:numId w:val="56"/>
        </w:numPr>
        <w:tabs>
          <w:tab w:val="left" w:pos="567"/>
          <w:tab w:val="num" w:pos="1418"/>
        </w:tabs>
        <w:spacing w:before="100" w:beforeAutospacing="1" w:after="100" w:afterAutospacing="1" w:line="312" w:lineRule="atLeast"/>
        <w:ind w:hanging="1026"/>
      </w:pPr>
      <w:r>
        <w:t>Experiencing economic and environmental well-being;</w:t>
      </w:r>
    </w:p>
    <w:p w:rsidR="00211B6B" w:rsidRDefault="00211B6B" w:rsidP="00211B6B">
      <w:pPr>
        <w:numPr>
          <w:ilvl w:val="0"/>
          <w:numId w:val="56"/>
        </w:numPr>
        <w:tabs>
          <w:tab w:val="left" w:pos="567"/>
          <w:tab w:val="num" w:pos="1418"/>
        </w:tabs>
        <w:spacing w:before="100" w:beforeAutospacing="1" w:after="100" w:afterAutospacing="1" w:line="312" w:lineRule="atLeast"/>
        <w:ind w:hanging="1026"/>
      </w:pPr>
      <w:r>
        <w:t>Contributing positively to community and society; and</w:t>
      </w:r>
    </w:p>
    <w:p w:rsidR="00211B6B" w:rsidRDefault="00211B6B" w:rsidP="00211B6B">
      <w:pPr>
        <w:numPr>
          <w:ilvl w:val="0"/>
          <w:numId w:val="56"/>
        </w:numPr>
        <w:tabs>
          <w:tab w:val="left" w:pos="567"/>
          <w:tab w:val="num" w:pos="1418"/>
        </w:tabs>
        <w:spacing w:before="100" w:beforeAutospacing="1" w:after="100" w:afterAutospacing="1" w:line="312" w:lineRule="atLeast"/>
        <w:ind w:hanging="1026"/>
      </w:pPr>
      <w:r>
        <w:t>Living in a society which respects their rights.</w:t>
      </w:r>
    </w:p>
    <w:p w:rsidR="00D4328A" w:rsidRDefault="00A018FB" w:rsidP="00211B6B">
      <w:pPr>
        <w:tabs>
          <w:tab w:val="left" w:pos="567"/>
        </w:tabs>
        <w:spacing w:line="312" w:lineRule="atLeast"/>
        <w:ind w:left="567"/>
      </w:pPr>
      <w:r>
        <w:t>T</w:t>
      </w:r>
      <w:r w:rsidR="003E5BA4" w:rsidRPr="0031546C">
        <w:t xml:space="preserve">he welfare </w:t>
      </w:r>
      <w:r w:rsidR="00211B6B">
        <w:t xml:space="preserve">of children and young people </w:t>
      </w:r>
      <w:r>
        <w:t xml:space="preserve">must be </w:t>
      </w:r>
      <w:r w:rsidR="003E5BA4" w:rsidRPr="0031546C">
        <w:t>promoted and</w:t>
      </w:r>
      <w:r>
        <w:t xml:space="preserve"> they must</w:t>
      </w:r>
      <w:r w:rsidR="003E5BA4" w:rsidRPr="0031546C">
        <w:t xml:space="preserve"> be </w:t>
      </w:r>
      <w:r w:rsidR="00E067AF">
        <w:t xml:space="preserve">given every opportunity </w:t>
      </w:r>
      <w:r w:rsidR="003E5BA4" w:rsidRPr="0031546C">
        <w:t>to develop to their full potential, free from harm</w:t>
      </w:r>
      <w:r>
        <w:t xml:space="preserve"> through</w:t>
      </w:r>
      <w:r w:rsidR="003E5BA4" w:rsidRPr="0031546C">
        <w:t xml:space="preserve"> abuse, exploitation and neglect. </w:t>
      </w:r>
    </w:p>
    <w:p w:rsidR="00211B6B" w:rsidRDefault="00211B6B" w:rsidP="00211B6B">
      <w:pPr>
        <w:tabs>
          <w:tab w:val="left" w:pos="567"/>
        </w:tabs>
        <w:spacing w:line="312" w:lineRule="atLeast"/>
        <w:ind w:left="567"/>
      </w:pPr>
    </w:p>
    <w:p w:rsidR="00D4328A" w:rsidRDefault="00D4328A" w:rsidP="00D4328A">
      <w:pPr>
        <w:pStyle w:val="ListParagraph"/>
        <w:ind w:left="567"/>
      </w:pPr>
      <w:r w:rsidRPr="0031546C">
        <w:rPr>
          <w:lang w:eastAsia="en-GB"/>
        </w:rPr>
        <w:t xml:space="preserve">The primary responsibility for safeguarding children and young people </w:t>
      </w:r>
      <w:r w:rsidR="00BD6F4F">
        <w:rPr>
          <w:lang w:eastAsia="en-GB"/>
        </w:rPr>
        <w:t xml:space="preserve">and promoting their welfare </w:t>
      </w:r>
      <w:r w:rsidRPr="0031546C">
        <w:rPr>
          <w:lang w:eastAsia="en-GB"/>
        </w:rPr>
        <w:t>rests with their parents or carers</w:t>
      </w:r>
      <w:r w:rsidRPr="0031546C">
        <w:t xml:space="preserve">. </w:t>
      </w:r>
      <w:r>
        <w:t xml:space="preserve">They provide help, support and protection to their children. </w:t>
      </w:r>
      <w:r w:rsidRPr="0031546C">
        <w:t xml:space="preserve">Extended family, friends, neighbours and the wider community can help parents and carers to safeguard and promote the welfare of children. </w:t>
      </w:r>
    </w:p>
    <w:p w:rsidR="00D4328A" w:rsidRDefault="00D4328A" w:rsidP="00F2015A">
      <w:pPr>
        <w:ind w:left="567"/>
      </w:pPr>
    </w:p>
    <w:p w:rsidR="00757C89" w:rsidRDefault="008D30E2" w:rsidP="00F2015A">
      <w:pPr>
        <w:pStyle w:val="ListParagraph"/>
        <w:ind w:left="567"/>
        <w:rPr>
          <w:color w:val="000000"/>
        </w:rPr>
      </w:pPr>
      <w:r w:rsidRPr="0031546C">
        <w:t xml:space="preserve">Those </w:t>
      </w:r>
      <w:r w:rsidR="00F56114" w:rsidRPr="0031546C">
        <w:t>who work with children, young people or families, in whatever capacity, ha</w:t>
      </w:r>
      <w:r w:rsidRPr="0031546C">
        <w:t>ve</w:t>
      </w:r>
      <w:r w:rsidR="00F56114" w:rsidRPr="0031546C">
        <w:t xml:space="preserve"> a particular responsibility to </w:t>
      </w:r>
      <w:r w:rsidRPr="0031546C">
        <w:t xml:space="preserve">promote </w:t>
      </w:r>
      <w:r w:rsidR="00673BBE" w:rsidRPr="0031546C">
        <w:t>their welfare and</w:t>
      </w:r>
      <w:r w:rsidRPr="0031546C">
        <w:t xml:space="preserve"> ensure </w:t>
      </w:r>
      <w:r w:rsidR="00673BBE" w:rsidRPr="0031546C">
        <w:t xml:space="preserve">they are safe. All </w:t>
      </w:r>
      <w:r w:rsidR="00A5305E" w:rsidRPr="0031546C">
        <w:t xml:space="preserve">organisations and </w:t>
      </w:r>
      <w:r w:rsidR="00673BBE" w:rsidRPr="0031546C">
        <w:t>agencies</w:t>
      </w:r>
      <w:r w:rsidR="00A5305E" w:rsidRPr="0031546C">
        <w:t xml:space="preserve"> working with children and young people </w:t>
      </w:r>
      <w:r w:rsidRPr="0031546C">
        <w:t>must discharge</w:t>
      </w:r>
      <w:r w:rsidR="00A5305E" w:rsidRPr="0031546C">
        <w:t xml:space="preserve"> their functions with regard to the need to safeguard children and young people</w:t>
      </w:r>
      <w:r w:rsidRPr="0031546C">
        <w:t xml:space="preserve">, </w:t>
      </w:r>
      <w:r w:rsidR="00A5305E" w:rsidRPr="0031546C">
        <w:t xml:space="preserve">must </w:t>
      </w:r>
      <w:r w:rsidR="00673BBE" w:rsidRPr="0031546C">
        <w:t xml:space="preserve">have </w:t>
      </w:r>
      <w:r w:rsidR="00F56114" w:rsidRPr="0031546C">
        <w:t xml:space="preserve">procedures </w:t>
      </w:r>
      <w:r w:rsidR="00A018FB" w:rsidRPr="0031546C">
        <w:t xml:space="preserve">in place </w:t>
      </w:r>
      <w:r w:rsidR="00F56114" w:rsidRPr="0031546C">
        <w:t>for safeguarding</w:t>
      </w:r>
      <w:r w:rsidR="00460A10">
        <w:t>,</w:t>
      </w:r>
      <w:r w:rsidR="00F56114" w:rsidRPr="0031546C">
        <w:t xml:space="preserve"> </w:t>
      </w:r>
      <w:r w:rsidRPr="0031546C">
        <w:t xml:space="preserve">and ensure these </w:t>
      </w:r>
      <w:r w:rsidR="00F56114" w:rsidRPr="0031546C">
        <w:t xml:space="preserve">are adhered to. </w:t>
      </w:r>
      <w:r w:rsidR="00700C2F" w:rsidRPr="00894BF0">
        <w:rPr>
          <w:color w:val="000000"/>
        </w:rPr>
        <w:t xml:space="preserve">When there are concerns about the </w:t>
      </w:r>
      <w:r w:rsidR="00A018FB" w:rsidRPr="00894BF0">
        <w:rPr>
          <w:color w:val="000000"/>
        </w:rPr>
        <w:t xml:space="preserve">welfare </w:t>
      </w:r>
      <w:r w:rsidR="00700C2F" w:rsidRPr="00894BF0">
        <w:rPr>
          <w:color w:val="000000"/>
        </w:rPr>
        <w:t xml:space="preserve">of a child or young person, early intervention and appropriate parental support can prevent problems escalating to a point </w:t>
      </w:r>
      <w:r w:rsidR="00D556FF" w:rsidRPr="00894BF0">
        <w:rPr>
          <w:color w:val="000000"/>
        </w:rPr>
        <w:t xml:space="preserve">where </w:t>
      </w:r>
      <w:r w:rsidR="00700C2F" w:rsidRPr="00894BF0">
        <w:rPr>
          <w:color w:val="000000"/>
        </w:rPr>
        <w:t>harm</w:t>
      </w:r>
      <w:r w:rsidR="00D556FF" w:rsidRPr="00894BF0">
        <w:rPr>
          <w:color w:val="000000"/>
        </w:rPr>
        <w:t xml:space="preserve"> occurs</w:t>
      </w:r>
      <w:r w:rsidR="00700C2F" w:rsidRPr="00894BF0">
        <w:rPr>
          <w:color w:val="000000"/>
        </w:rPr>
        <w:t xml:space="preserve"> and can improve the long term outcomes for the child. </w:t>
      </w:r>
    </w:p>
    <w:p w:rsidR="00757C89" w:rsidRDefault="00757C89" w:rsidP="00F2015A">
      <w:pPr>
        <w:ind w:left="567"/>
      </w:pPr>
    </w:p>
    <w:p w:rsidR="00757C89" w:rsidRDefault="00B06A86" w:rsidP="00F2015A">
      <w:pPr>
        <w:pStyle w:val="ListParagraph"/>
        <w:ind w:left="567"/>
      </w:pPr>
      <w:r w:rsidRPr="0031546C">
        <w:t>For some children</w:t>
      </w:r>
      <w:r w:rsidR="00D556FF">
        <w:t xml:space="preserve"> and </w:t>
      </w:r>
      <w:r w:rsidRPr="0031546C">
        <w:t>families, a greater level of support will</w:t>
      </w:r>
      <w:r w:rsidR="00BD6F4F">
        <w:t>, on occasions,</w:t>
      </w:r>
      <w:r w:rsidRPr="0031546C">
        <w:t xml:space="preserve"> be required and the children will be assessed as being children in need. </w:t>
      </w:r>
      <w:r w:rsidR="00CB46BE">
        <w:t>T</w:t>
      </w:r>
      <w:r w:rsidRPr="0031546C">
        <w:t xml:space="preserve">argeted intervention will be provided to assist families to safeguard children and to meet the assessed needs of the child. </w:t>
      </w:r>
    </w:p>
    <w:p w:rsidR="00757C89" w:rsidRDefault="00757C89" w:rsidP="00F2015A">
      <w:pPr>
        <w:ind w:left="567"/>
      </w:pPr>
    </w:p>
    <w:p w:rsidR="00757C89" w:rsidRDefault="00F56114" w:rsidP="00F2015A">
      <w:pPr>
        <w:ind w:left="567"/>
      </w:pPr>
      <w:r w:rsidRPr="0031546C" w:rsidDel="000A17F0">
        <w:t xml:space="preserve">There will unfortunately be </w:t>
      </w:r>
      <w:r w:rsidR="00D556FF">
        <w:t>occasions</w:t>
      </w:r>
      <w:r w:rsidRPr="0031546C" w:rsidDel="000A17F0">
        <w:t xml:space="preserve"> where </w:t>
      </w:r>
      <w:r w:rsidR="007B31B8" w:rsidRPr="0031546C">
        <w:t>early intervention</w:t>
      </w:r>
      <w:r w:rsidR="00B06A86" w:rsidRPr="0031546C">
        <w:t xml:space="preserve"> and support</w:t>
      </w:r>
      <w:r w:rsidR="007B31B8" w:rsidRPr="0031546C">
        <w:t xml:space="preserve"> </w:t>
      </w:r>
      <w:r w:rsidR="00AD0708" w:rsidRPr="0031546C">
        <w:t>is not sufficient and a child is identified as being at risk</w:t>
      </w:r>
      <w:r w:rsidR="00A018FB">
        <w:t xml:space="preserve"> of significant harm</w:t>
      </w:r>
      <w:r w:rsidR="00AD0708" w:rsidRPr="0031546C">
        <w:t>. In</w:t>
      </w:r>
      <w:r w:rsidR="00DA1442" w:rsidRPr="0031546C">
        <w:t xml:space="preserve"> </w:t>
      </w:r>
      <w:r w:rsidR="00AD0708" w:rsidRPr="0031546C">
        <w:t xml:space="preserve">such cases </w:t>
      </w:r>
      <w:r w:rsidR="003C30FD">
        <w:t xml:space="preserve">statutory </w:t>
      </w:r>
      <w:r w:rsidR="00B06A86" w:rsidRPr="0031546C">
        <w:t>intervention to</w:t>
      </w:r>
      <w:r w:rsidR="00AD0708" w:rsidRPr="0031546C">
        <w:t xml:space="preserve"> </w:t>
      </w:r>
      <w:r w:rsidR="001D20A9">
        <w:t>protect</w:t>
      </w:r>
      <w:r w:rsidR="00CB46BE">
        <w:t xml:space="preserve"> </w:t>
      </w:r>
      <w:r w:rsidR="00AD0708" w:rsidRPr="0031546C">
        <w:t>the child or young person</w:t>
      </w:r>
      <w:r w:rsidR="00B06A86" w:rsidRPr="0031546C">
        <w:t xml:space="preserve"> will be required. This may </w:t>
      </w:r>
      <w:r w:rsidR="003C30FD">
        <w:t xml:space="preserve">include </w:t>
      </w:r>
      <w:r w:rsidR="00B06A86" w:rsidRPr="0031546C">
        <w:t xml:space="preserve">the </w:t>
      </w:r>
      <w:r w:rsidR="00196737">
        <w:t>child be</w:t>
      </w:r>
      <w:r w:rsidR="003C30FD">
        <w:t>ing</w:t>
      </w:r>
      <w:r w:rsidR="00196737">
        <w:t xml:space="preserve"> </w:t>
      </w:r>
      <w:r w:rsidR="007D7879">
        <w:t xml:space="preserve">the </w:t>
      </w:r>
      <w:r w:rsidR="00196737">
        <w:t>subject of a child protection plan</w:t>
      </w:r>
      <w:r w:rsidR="003C30FD">
        <w:t>,</w:t>
      </w:r>
      <w:r w:rsidR="00196737">
        <w:t xml:space="preserve"> the </w:t>
      </w:r>
      <w:r w:rsidR="00B06A86" w:rsidRPr="0031546C">
        <w:t xml:space="preserve">child’s name being placed on </w:t>
      </w:r>
      <w:r w:rsidR="00196737">
        <w:t xml:space="preserve">the </w:t>
      </w:r>
      <w:r w:rsidR="00B06A86" w:rsidRPr="0031546C">
        <w:t xml:space="preserve">child protection register, or </w:t>
      </w:r>
      <w:r w:rsidR="003C30FD">
        <w:t xml:space="preserve">the child </w:t>
      </w:r>
      <w:r w:rsidR="00B06A86" w:rsidRPr="0031546C">
        <w:t xml:space="preserve">becoming </w:t>
      </w:r>
      <w:r w:rsidR="00196737">
        <w:t>‘L</w:t>
      </w:r>
      <w:r w:rsidR="00B06A86" w:rsidRPr="0031546C">
        <w:t xml:space="preserve">ooked </w:t>
      </w:r>
      <w:r w:rsidR="00196737">
        <w:t>A</w:t>
      </w:r>
      <w:r w:rsidR="00B06A86" w:rsidRPr="0031546C">
        <w:t>fter</w:t>
      </w:r>
      <w:r w:rsidR="00196737">
        <w:t>’</w:t>
      </w:r>
      <w:r w:rsidR="00B06A86" w:rsidRPr="0031546C">
        <w:t xml:space="preserve"> by a Health and Social Care Trust (HSCT). </w:t>
      </w:r>
    </w:p>
    <w:p w:rsidR="003C28D0" w:rsidRDefault="003C28D0" w:rsidP="00F2015A">
      <w:pPr>
        <w:ind w:left="567"/>
      </w:pPr>
    </w:p>
    <w:p w:rsidR="00757C89" w:rsidRPr="00CD276C" w:rsidRDefault="006F5E1E" w:rsidP="00D73F06">
      <w:pPr>
        <w:pStyle w:val="Heading2"/>
        <w:tabs>
          <w:tab w:val="clear" w:pos="709"/>
        </w:tabs>
      </w:pPr>
      <w:bookmarkStart w:id="5" w:name="_Toc443294282"/>
      <w:r w:rsidRPr="00CD276C">
        <w:lastRenderedPageBreak/>
        <w:t>1.</w:t>
      </w:r>
      <w:r w:rsidR="0081445C" w:rsidRPr="00CD276C">
        <w:t>3</w:t>
      </w:r>
      <w:r w:rsidRPr="00CD276C">
        <w:tab/>
      </w:r>
      <w:r w:rsidR="00F56114" w:rsidRPr="00CD276C">
        <w:t>Policy Aims</w:t>
      </w:r>
      <w:bookmarkEnd w:id="5"/>
    </w:p>
    <w:p w:rsidR="00757C89" w:rsidRDefault="00F56114" w:rsidP="00D73F06">
      <w:pPr>
        <w:tabs>
          <w:tab w:val="clear" w:pos="709"/>
          <w:tab w:val="left" w:pos="567"/>
        </w:tabs>
        <w:ind w:left="567" w:firstLine="0"/>
        <w:rPr>
          <w:lang w:eastAsia="en-GB"/>
        </w:rPr>
      </w:pPr>
      <w:r w:rsidRPr="0031546C">
        <w:rPr>
          <w:lang w:eastAsia="en-GB"/>
        </w:rPr>
        <w:t>The aims of this policy are to:</w:t>
      </w:r>
    </w:p>
    <w:p w:rsidR="00757C89" w:rsidRDefault="00F56114" w:rsidP="00E958CC">
      <w:pPr>
        <w:pStyle w:val="ListParagraph"/>
        <w:numPr>
          <w:ilvl w:val="0"/>
          <w:numId w:val="24"/>
        </w:numPr>
        <w:tabs>
          <w:tab w:val="left" w:pos="1418"/>
        </w:tabs>
        <w:ind w:left="1418" w:hanging="284"/>
      </w:pPr>
      <w:r w:rsidRPr="0031546C">
        <w:rPr>
          <w:b/>
          <w:color w:val="000066"/>
        </w:rPr>
        <w:t xml:space="preserve">Embed a culture </w:t>
      </w:r>
      <w:r w:rsidRPr="0031546C">
        <w:t>which recognises</w:t>
      </w:r>
      <w:r w:rsidR="006617F1" w:rsidRPr="0031546C">
        <w:t xml:space="preserve"> </w:t>
      </w:r>
      <w:r w:rsidR="00F71DE8" w:rsidRPr="0031546C">
        <w:t xml:space="preserve">the </w:t>
      </w:r>
      <w:r w:rsidR="006617F1" w:rsidRPr="0031546C">
        <w:t>child</w:t>
      </w:r>
      <w:r w:rsidR="00F71DE8" w:rsidRPr="0031546C">
        <w:t>’s</w:t>
      </w:r>
      <w:r w:rsidR="006617F1" w:rsidRPr="0031546C">
        <w:t xml:space="preserve"> or young person’s</w:t>
      </w:r>
      <w:r w:rsidRPr="0031546C">
        <w:t xml:space="preserve"> fundamental </w:t>
      </w:r>
      <w:r w:rsidR="00685448" w:rsidRPr="0031546C">
        <w:t xml:space="preserve">right to be </w:t>
      </w:r>
      <w:r w:rsidR="007B51BB">
        <w:t>safe</w:t>
      </w:r>
      <w:r w:rsidR="00495876">
        <w:t xml:space="preserve"> and promote their general welfare</w:t>
      </w:r>
      <w:r w:rsidR="00E12E7D">
        <w:t>;</w:t>
      </w:r>
    </w:p>
    <w:p w:rsidR="00757C89" w:rsidRDefault="001D3391" w:rsidP="00E958CC">
      <w:pPr>
        <w:pStyle w:val="ListParagraph"/>
        <w:numPr>
          <w:ilvl w:val="0"/>
          <w:numId w:val="24"/>
        </w:numPr>
        <w:tabs>
          <w:tab w:val="left" w:pos="1418"/>
        </w:tabs>
        <w:ind w:left="1418" w:hanging="284"/>
      </w:pPr>
      <w:r w:rsidRPr="001D3391">
        <w:t>Ensure the promotion of a</w:t>
      </w:r>
      <w:r w:rsidR="00324563">
        <w:rPr>
          <w:color w:val="000066"/>
        </w:rPr>
        <w:t xml:space="preserve"> </w:t>
      </w:r>
      <w:r w:rsidR="00E31EDD">
        <w:rPr>
          <w:b/>
          <w:color w:val="000066"/>
        </w:rPr>
        <w:t>child centred approach</w:t>
      </w:r>
      <w:r w:rsidR="00324563">
        <w:rPr>
          <w:b/>
          <w:color w:val="000066"/>
        </w:rPr>
        <w:t>,</w:t>
      </w:r>
      <w:r w:rsidR="003E6199">
        <w:rPr>
          <w:b/>
          <w:color w:val="000066"/>
        </w:rPr>
        <w:t xml:space="preserve"> </w:t>
      </w:r>
      <w:r w:rsidRPr="001D3391">
        <w:t>which is based on obtaining the views of children and young people and an understanding of their needs</w:t>
      </w:r>
      <w:r w:rsidR="00BB0F3C">
        <w:t xml:space="preserve"> and rights</w:t>
      </w:r>
      <w:r w:rsidR="00E12E7D">
        <w:t>;</w:t>
      </w:r>
    </w:p>
    <w:p w:rsidR="00757C89" w:rsidRDefault="00F56114" w:rsidP="00E958CC">
      <w:pPr>
        <w:pStyle w:val="ListParagraph"/>
        <w:numPr>
          <w:ilvl w:val="0"/>
          <w:numId w:val="24"/>
        </w:numPr>
        <w:tabs>
          <w:tab w:val="left" w:pos="1418"/>
        </w:tabs>
        <w:ind w:left="1418" w:hanging="284"/>
      </w:pPr>
      <w:r w:rsidRPr="0031546C">
        <w:t xml:space="preserve">As far as possible, </w:t>
      </w:r>
      <w:r w:rsidR="00700C2F" w:rsidRPr="0031546C">
        <w:rPr>
          <w:b/>
          <w:color w:val="000066"/>
        </w:rPr>
        <w:t xml:space="preserve">prevent </w:t>
      </w:r>
      <w:r w:rsidR="009B22E6" w:rsidRPr="0031546C">
        <w:t>harm</w:t>
      </w:r>
      <w:r w:rsidRPr="0031546C">
        <w:t xml:space="preserve"> occurring</w:t>
      </w:r>
      <w:r w:rsidR="00700C2F" w:rsidRPr="0031546C">
        <w:t xml:space="preserve"> by increas</w:t>
      </w:r>
      <w:r w:rsidR="00685448" w:rsidRPr="0031546C">
        <w:t>ing</w:t>
      </w:r>
      <w:r w:rsidR="00700C2F" w:rsidRPr="0031546C">
        <w:t xml:space="preserve"> public awareness</w:t>
      </w:r>
      <w:r w:rsidR="00685448" w:rsidRPr="0031546C">
        <w:t xml:space="preserve"> of harm and </w:t>
      </w:r>
      <w:r w:rsidR="00A018FB">
        <w:t>its</w:t>
      </w:r>
      <w:r w:rsidR="00A018FB" w:rsidRPr="0031546C">
        <w:t xml:space="preserve"> </w:t>
      </w:r>
      <w:r w:rsidR="00685448" w:rsidRPr="0031546C">
        <w:t>effects</w:t>
      </w:r>
      <w:r w:rsidR="00E31EDD">
        <w:t xml:space="preserve"> on children</w:t>
      </w:r>
      <w:r w:rsidR="003E6199">
        <w:t xml:space="preserve"> and young people</w:t>
      </w:r>
      <w:r w:rsidR="00211B6B">
        <w:t xml:space="preserve"> and where appropriate equip, empower and or support them to keep themselves safe</w:t>
      </w:r>
      <w:r w:rsidRPr="0031546C">
        <w:t>;</w:t>
      </w:r>
    </w:p>
    <w:p w:rsidR="00757C89" w:rsidRDefault="003B5E8C" w:rsidP="00E958CC">
      <w:pPr>
        <w:pStyle w:val="ListParagraph"/>
        <w:numPr>
          <w:ilvl w:val="0"/>
          <w:numId w:val="24"/>
        </w:numPr>
        <w:tabs>
          <w:tab w:val="left" w:pos="1418"/>
        </w:tabs>
        <w:ind w:left="1418" w:hanging="284"/>
        <w:rPr>
          <w:color w:val="000000"/>
        </w:rPr>
      </w:pPr>
      <w:r w:rsidRPr="0031546C">
        <w:rPr>
          <w:color w:val="000000" w:themeColor="text1"/>
        </w:rPr>
        <w:t xml:space="preserve">Promote </w:t>
      </w:r>
      <w:r w:rsidR="00F56114" w:rsidRPr="00211B6B">
        <w:rPr>
          <w:b/>
          <w:color w:val="000066"/>
        </w:rPr>
        <w:t>early identification</w:t>
      </w:r>
      <w:r w:rsidR="00F56114" w:rsidRPr="0031546C">
        <w:rPr>
          <w:b/>
        </w:rPr>
        <w:t xml:space="preserve"> </w:t>
      </w:r>
      <w:r w:rsidR="00F56114" w:rsidRPr="00A018FB">
        <w:t>of needs and</w:t>
      </w:r>
      <w:r w:rsidR="006617F1" w:rsidRPr="00A018FB">
        <w:t>/</w:t>
      </w:r>
      <w:r w:rsidR="00F56114" w:rsidRPr="00A018FB">
        <w:t>or risk to</w:t>
      </w:r>
      <w:r w:rsidR="00F56114" w:rsidRPr="0031546C">
        <w:rPr>
          <w:color w:val="000000"/>
        </w:rPr>
        <w:t xml:space="preserve"> children and young people who may require assistance</w:t>
      </w:r>
      <w:r w:rsidR="00F56114" w:rsidRPr="0031546C">
        <w:rPr>
          <w:color w:val="000000" w:themeColor="text1"/>
        </w:rPr>
        <w:t>;</w:t>
      </w:r>
    </w:p>
    <w:p w:rsidR="00757C89" w:rsidRDefault="00F56114" w:rsidP="00E958CC">
      <w:pPr>
        <w:pStyle w:val="ListParagraph"/>
        <w:numPr>
          <w:ilvl w:val="0"/>
          <w:numId w:val="24"/>
        </w:numPr>
        <w:tabs>
          <w:tab w:val="left" w:pos="1418"/>
        </w:tabs>
        <w:ind w:left="1418" w:hanging="284"/>
        <w:rPr>
          <w:color w:val="000000"/>
        </w:rPr>
      </w:pPr>
      <w:r w:rsidRPr="0031546C">
        <w:rPr>
          <w:color w:val="000000" w:themeColor="text1"/>
        </w:rPr>
        <w:t xml:space="preserve">Promote </w:t>
      </w:r>
      <w:r w:rsidRPr="00211B6B">
        <w:rPr>
          <w:b/>
          <w:color w:val="000066"/>
        </w:rPr>
        <w:t>early intervention</w:t>
      </w:r>
      <w:r w:rsidRPr="0031546C">
        <w:rPr>
          <w:color w:val="000000"/>
        </w:rPr>
        <w:t xml:space="preserve"> to ensure families, children and young people </w:t>
      </w:r>
      <w:r w:rsidR="00F2436C">
        <w:rPr>
          <w:color w:val="000000"/>
        </w:rPr>
        <w:t xml:space="preserve">can access and </w:t>
      </w:r>
      <w:r w:rsidRPr="0031546C">
        <w:rPr>
          <w:color w:val="000000"/>
        </w:rPr>
        <w:t>receive help and support at an early point to prevent their situations deteriorating;</w:t>
      </w:r>
    </w:p>
    <w:p w:rsidR="00757C89" w:rsidRDefault="00F56114" w:rsidP="00E958CC">
      <w:pPr>
        <w:pStyle w:val="ListParagraph"/>
        <w:numPr>
          <w:ilvl w:val="0"/>
          <w:numId w:val="24"/>
        </w:numPr>
        <w:tabs>
          <w:tab w:val="left" w:pos="1418"/>
        </w:tabs>
        <w:ind w:left="1418" w:hanging="284"/>
      </w:pPr>
      <w:r w:rsidRPr="0031546C">
        <w:t xml:space="preserve">Establish clearly defined </w:t>
      </w:r>
      <w:r w:rsidRPr="0031546C">
        <w:rPr>
          <w:b/>
          <w:color w:val="000066"/>
        </w:rPr>
        <w:t>processes of</w:t>
      </w:r>
      <w:r w:rsidRPr="0031546C">
        <w:t xml:space="preserve"> </w:t>
      </w:r>
      <w:r w:rsidRPr="0031546C">
        <w:rPr>
          <w:b/>
          <w:color w:val="000066"/>
        </w:rPr>
        <w:t>reporting</w:t>
      </w:r>
      <w:r w:rsidRPr="0031546C">
        <w:t xml:space="preserve"> risk </w:t>
      </w:r>
      <w:r w:rsidR="00685448" w:rsidRPr="0031546C">
        <w:t xml:space="preserve">of harm </w:t>
      </w:r>
      <w:r w:rsidRPr="0031546C">
        <w:t>to</w:t>
      </w:r>
      <w:r w:rsidR="00A018FB">
        <w:t>ward</w:t>
      </w:r>
      <w:r w:rsidRPr="0031546C">
        <w:t xml:space="preserve"> children</w:t>
      </w:r>
      <w:r w:rsidR="003E6199">
        <w:t xml:space="preserve"> and young people</w:t>
      </w:r>
      <w:r w:rsidRPr="0031546C">
        <w:t xml:space="preserve"> which are well-understood and </w:t>
      </w:r>
      <w:r w:rsidR="006A4507" w:rsidRPr="0031546C">
        <w:t>put in place</w:t>
      </w:r>
      <w:r w:rsidRPr="0031546C">
        <w:t>;</w:t>
      </w:r>
    </w:p>
    <w:p w:rsidR="00757C89" w:rsidRDefault="00F56114" w:rsidP="00E958CC">
      <w:pPr>
        <w:pStyle w:val="ListParagraph"/>
        <w:numPr>
          <w:ilvl w:val="0"/>
          <w:numId w:val="24"/>
        </w:numPr>
        <w:tabs>
          <w:tab w:val="left" w:pos="1418"/>
        </w:tabs>
        <w:ind w:left="1418" w:hanging="284"/>
        <w:rPr>
          <w:color w:val="000000" w:themeColor="text1"/>
        </w:rPr>
      </w:pPr>
      <w:r w:rsidRPr="0031546C">
        <w:t xml:space="preserve">Ensure </w:t>
      </w:r>
      <w:r w:rsidRPr="0031546C">
        <w:rPr>
          <w:b/>
          <w:color w:val="000066"/>
        </w:rPr>
        <w:t xml:space="preserve">responses </w:t>
      </w:r>
      <w:r w:rsidRPr="0031546C">
        <w:t xml:space="preserve">to </w:t>
      </w:r>
      <w:r w:rsidR="006617F1" w:rsidRPr="0031546C">
        <w:t xml:space="preserve">risks of </w:t>
      </w:r>
      <w:r w:rsidRPr="0031546C">
        <w:t xml:space="preserve">harm are </w:t>
      </w:r>
      <w:r w:rsidRPr="0031546C">
        <w:rPr>
          <w:color w:val="000000" w:themeColor="text1"/>
        </w:rPr>
        <w:t>proportionate</w:t>
      </w:r>
      <w:r w:rsidRPr="0031546C">
        <w:rPr>
          <w:lang w:eastAsia="en-GB"/>
        </w:rPr>
        <w:t>, timely, professional</w:t>
      </w:r>
      <w:r w:rsidR="006A4507" w:rsidRPr="0031546C">
        <w:rPr>
          <w:lang w:eastAsia="en-GB"/>
        </w:rPr>
        <w:t>, legal</w:t>
      </w:r>
      <w:r w:rsidRPr="0031546C">
        <w:rPr>
          <w:lang w:eastAsia="en-GB"/>
        </w:rPr>
        <w:t xml:space="preserve"> and ethical; </w:t>
      </w:r>
    </w:p>
    <w:p w:rsidR="00757C89" w:rsidRDefault="0037777A" w:rsidP="00E958CC">
      <w:pPr>
        <w:pStyle w:val="ListParagraph"/>
        <w:numPr>
          <w:ilvl w:val="0"/>
          <w:numId w:val="24"/>
        </w:numPr>
        <w:tabs>
          <w:tab w:val="left" w:pos="1418"/>
        </w:tabs>
        <w:ind w:left="1418" w:hanging="284"/>
      </w:pPr>
      <w:r w:rsidRPr="0031546C">
        <w:t xml:space="preserve">Ensure </w:t>
      </w:r>
      <w:r w:rsidRPr="0031546C">
        <w:rPr>
          <w:b/>
          <w:color w:val="000066"/>
        </w:rPr>
        <w:t xml:space="preserve">effective and co-ordinated multi-agency responses </w:t>
      </w:r>
      <w:r w:rsidRPr="0031546C">
        <w:t xml:space="preserve">are provided to the threat and/or occurrence of harm from abuse, exploitation or neglect of children and young people; </w:t>
      </w:r>
      <w:r w:rsidR="00F56114" w:rsidRPr="0031546C">
        <w:rPr>
          <w:lang w:eastAsia="en-GB"/>
        </w:rPr>
        <w:t>and</w:t>
      </w:r>
    </w:p>
    <w:p w:rsidR="00757C89" w:rsidRDefault="00F56114" w:rsidP="00E958CC">
      <w:pPr>
        <w:pStyle w:val="ListParagraph"/>
        <w:numPr>
          <w:ilvl w:val="0"/>
          <w:numId w:val="24"/>
        </w:numPr>
        <w:tabs>
          <w:tab w:val="left" w:pos="1418"/>
        </w:tabs>
        <w:ind w:left="1418" w:hanging="284"/>
      </w:pPr>
      <w:bookmarkStart w:id="6" w:name="_Toc396814771"/>
      <w:r w:rsidRPr="006E10A8">
        <w:rPr>
          <w:b/>
          <w:color w:val="000066"/>
        </w:rPr>
        <w:t>Promote continuous learning and improvement</w:t>
      </w:r>
      <w:r w:rsidRPr="0031546C">
        <w:rPr>
          <w:color w:val="000000"/>
        </w:rPr>
        <w:t xml:space="preserve"> </w:t>
      </w:r>
      <w:r w:rsidR="00685448" w:rsidRPr="0031546C">
        <w:rPr>
          <w:color w:val="000000"/>
        </w:rPr>
        <w:t xml:space="preserve">by </w:t>
      </w:r>
      <w:r w:rsidR="00685448" w:rsidRPr="00E31EDD">
        <w:t xml:space="preserve">identifying and </w:t>
      </w:r>
      <w:r w:rsidR="009C3ABF" w:rsidRPr="00E31EDD">
        <w:t xml:space="preserve">applying </w:t>
      </w:r>
      <w:r w:rsidR="00685448" w:rsidRPr="00E31EDD">
        <w:t xml:space="preserve">learning </w:t>
      </w:r>
      <w:r w:rsidR="009C3ABF" w:rsidRPr="00E31EDD">
        <w:t>and assessing the effectiveness of its application</w:t>
      </w:r>
      <w:r w:rsidRPr="00E31EDD">
        <w:t>.</w:t>
      </w:r>
      <w:bookmarkEnd w:id="6"/>
    </w:p>
    <w:p w:rsidR="00757C89" w:rsidRDefault="00757C89" w:rsidP="00E958CC">
      <w:pPr>
        <w:pStyle w:val="ListParagraph"/>
        <w:tabs>
          <w:tab w:val="left" w:pos="1418"/>
        </w:tabs>
        <w:ind w:left="1418"/>
      </w:pPr>
    </w:p>
    <w:p w:rsidR="00757C89" w:rsidRPr="00CD276C" w:rsidRDefault="00A27380" w:rsidP="00D73F06">
      <w:pPr>
        <w:pStyle w:val="Heading2"/>
        <w:tabs>
          <w:tab w:val="clear" w:pos="709"/>
        </w:tabs>
      </w:pPr>
      <w:bookmarkStart w:id="7" w:name="_Toc396814773"/>
      <w:bookmarkStart w:id="8" w:name="_Toc443294283"/>
      <w:r w:rsidRPr="00CD276C">
        <w:t>1.</w:t>
      </w:r>
      <w:r w:rsidR="00A41912">
        <w:t>4</w:t>
      </w:r>
      <w:r w:rsidRPr="00CD276C">
        <w:tab/>
      </w:r>
      <w:r w:rsidR="00F56114" w:rsidRPr="00CD276C">
        <w:t>The Legislative Context</w:t>
      </w:r>
      <w:bookmarkEnd w:id="7"/>
      <w:bookmarkEnd w:id="8"/>
    </w:p>
    <w:p w:rsidR="00757C89" w:rsidRDefault="00295B9E" w:rsidP="00E958CC">
      <w:pPr>
        <w:tabs>
          <w:tab w:val="left" w:pos="567"/>
          <w:tab w:val="left" w:pos="851"/>
        </w:tabs>
        <w:ind w:left="567"/>
      </w:pPr>
      <w:r>
        <w:t>O</w:t>
      </w:r>
      <w:r w:rsidR="00F56114" w:rsidRPr="00A0198A">
        <w:t>bligation</w:t>
      </w:r>
      <w:r>
        <w:t>s</w:t>
      </w:r>
      <w:r w:rsidR="00F56114" w:rsidRPr="00A0198A">
        <w:t xml:space="preserve"> </w:t>
      </w:r>
      <w:r w:rsidR="00F56114" w:rsidRPr="00A0198A">
        <w:rPr>
          <w:color w:val="000000"/>
        </w:rPr>
        <w:t>t</w:t>
      </w:r>
      <w:r w:rsidR="00F56114" w:rsidRPr="00A0198A">
        <w:rPr>
          <w:color w:val="000066"/>
        </w:rPr>
        <w:t>o</w:t>
      </w:r>
      <w:r w:rsidR="00F56114" w:rsidRPr="0031546C">
        <w:t xml:space="preserve"> safeguard</w:t>
      </w:r>
      <w:r w:rsidR="00F56114" w:rsidRPr="0031546C">
        <w:rPr>
          <w:color w:val="000000"/>
        </w:rPr>
        <w:t xml:space="preserve"> </w:t>
      </w:r>
      <w:r>
        <w:rPr>
          <w:color w:val="000000"/>
        </w:rPr>
        <w:t>children and young people and promote their</w:t>
      </w:r>
      <w:r w:rsidR="00F56114" w:rsidRPr="0031546C">
        <w:rPr>
          <w:color w:val="000000"/>
        </w:rPr>
        <w:t xml:space="preserve"> welfare </w:t>
      </w:r>
      <w:r>
        <w:rPr>
          <w:color w:val="000000"/>
        </w:rPr>
        <w:t xml:space="preserve">are </w:t>
      </w:r>
      <w:r w:rsidR="00F56114" w:rsidRPr="0031546C">
        <w:rPr>
          <w:color w:val="000000"/>
        </w:rPr>
        <w:t xml:space="preserve">contained in both </w:t>
      </w:r>
      <w:r w:rsidR="00F56114" w:rsidRPr="0031546C">
        <w:t>international and domestic law</w:t>
      </w:r>
      <w:r w:rsidR="003E3360">
        <w:t>.</w:t>
      </w:r>
      <w:r w:rsidR="00557055">
        <w:t xml:space="preserve"> </w:t>
      </w:r>
      <w:r w:rsidR="00324563">
        <w:t>I</w:t>
      </w:r>
      <w:r w:rsidR="00C629A4">
        <w:t xml:space="preserve">t is for each organisation and/or individual to be aware of the legislation and how it applies to them, or can be used by them in their work to safeguard children and young people. </w:t>
      </w:r>
    </w:p>
    <w:p w:rsidR="00F56114" w:rsidRPr="0031546C" w:rsidRDefault="00F56114" w:rsidP="00BA03A2"/>
    <w:p w:rsidR="00757C89" w:rsidRDefault="00F56114" w:rsidP="00E958CC">
      <w:pPr>
        <w:ind w:left="567"/>
      </w:pPr>
      <w:r w:rsidRPr="0031546C">
        <w:t xml:space="preserve">The </w:t>
      </w:r>
      <w:hyperlink r:id="rId14" w:history="1">
        <w:r w:rsidRPr="0031546C">
          <w:rPr>
            <w:rStyle w:val="Hyperlink"/>
            <w:rFonts w:cs="Arial"/>
          </w:rPr>
          <w:t xml:space="preserve">United Nations Convention on </w:t>
        </w:r>
        <w:r w:rsidR="007D7879">
          <w:rPr>
            <w:rStyle w:val="Hyperlink"/>
            <w:rFonts w:cs="Arial"/>
          </w:rPr>
          <w:t xml:space="preserve">the </w:t>
        </w:r>
        <w:r w:rsidRPr="0031546C">
          <w:rPr>
            <w:rStyle w:val="Hyperlink"/>
            <w:rFonts w:cs="Arial"/>
          </w:rPr>
          <w:t>Rights of the Child</w:t>
        </w:r>
      </w:hyperlink>
      <w:r w:rsidRPr="0031546C">
        <w:t xml:space="preserve"> is an international human rights treaty setting out the civil, political, economic, social and cultural rights of the child. </w:t>
      </w:r>
      <w:r w:rsidR="00793DD3" w:rsidRPr="0031546C">
        <w:t xml:space="preserve">It provides the overarching framework </w:t>
      </w:r>
      <w:r w:rsidR="00A018FB">
        <w:t>to</w:t>
      </w:r>
      <w:r w:rsidR="00A018FB" w:rsidRPr="0031546C">
        <w:t xml:space="preserve"> </w:t>
      </w:r>
      <w:r w:rsidR="00793DD3" w:rsidRPr="0031546C">
        <w:t xml:space="preserve">guide the development of </w:t>
      </w:r>
      <w:r w:rsidR="00F518F8" w:rsidRPr="0031546C">
        <w:t xml:space="preserve">local </w:t>
      </w:r>
      <w:r w:rsidR="00793DD3" w:rsidRPr="0031546C">
        <w:t xml:space="preserve">laws, policies and services so that all children and young people are nurtured, protected and empowered. </w:t>
      </w:r>
      <w:r w:rsidR="00226933" w:rsidRPr="0031546C">
        <w:t xml:space="preserve">Each of the 41 </w:t>
      </w:r>
      <w:r w:rsidR="00295B9E">
        <w:t>A</w:t>
      </w:r>
      <w:r w:rsidR="00226933" w:rsidRPr="0031546C">
        <w:t>rticles in the Convention detail a different type of right</w:t>
      </w:r>
      <w:r w:rsidR="00F518F8" w:rsidRPr="0031546C">
        <w:t xml:space="preserve">, </w:t>
      </w:r>
      <w:r w:rsidR="008D2DB4" w:rsidRPr="0031546C">
        <w:t xml:space="preserve">all </w:t>
      </w:r>
      <w:r w:rsidR="00F518F8" w:rsidRPr="0031546C">
        <w:t>of</w:t>
      </w:r>
      <w:r w:rsidR="00226933" w:rsidRPr="0031546C">
        <w:t xml:space="preserve"> which interact to form one integrated set of rights for children and young people. </w:t>
      </w:r>
      <w:r w:rsidR="00963A79">
        <w:t>All Articles of the Convention are important and inter-relate to each other: t</w:t>
      </w:r>
      <w:r w:rsidR="00226933" w:rsidRPr="0031546C">
        <w:t xml:space="preserve">hose </w:t>
      </w:r>
      <w:r w:rsidR="00295B9E">
        <w:t>A</w:t>
      </w:r>
      <w:r w:rsidR="00226933" w:rsidRPr="0031546C">
        <w:t xml:space="preserve">rticles with particular relevance for this policy </w:t>
      </w:r>
      <w:r w:rsidR="00FD1FDC" w:rsidRPr="0031546C">
        <w:t>include:</w:t>
      </w:r>
    </w:p>
    <w:p w:rsidR="00FD1FDC" w:rsidRPr="0031546C" w:rsidRDefault="00FD1FDC" w:rsidP="00D73F06">
      <w:pPr>
        <w:tabs>
          <w:tab w:val="clear" w:pos="709"/>
          <w:tab w:val="left" w:pos="567"/>
        </w:tabs>
        <w:ind w:left="567" w:firstLine="0"/>
      </w:pPr>
    </w:p>
    <w:p w:rsidR="00757C89" w:rsidRDefault="009A2C7D" w:rsidP="00D73F06">
      <w:pPr>
        <w:pStyle w:val="ListParagraph"/>
        <w:numPr>
          <w:ilvl w:val="0"/>
          <w:numId w:val="61"/>
        </w:numPr>
        <w:tabs>
          <w:tab w:val="left" w:pos="1134"/>
        </w:tabs>
        <w:autoSpaceDE w:val="0"/>
        <w:autoSpaceDN w:val="0"/>
        <w:adjustRightInd w:val="0"/>
        <w:spacing w:after="120"/>
        <w:ind w:left="1135" w:hanging="284"/>
      </w:pPr>
      <w:r w:rsidRPr="00E958CC">
        <w:rPr>
          <w:b/>
          <w:color w:val="000066"/>
        </w:rPr>
        <w:t>Article 3 (Best Interests of the Child</w:t>
      </w:r>
      <w:r w:rsidR="00DA3102" w:rsidRPr="00E958CC">
        <w:rPr>
          <w:b/>
          <w:color w:val="000066"/>
        </w:rPr>
        <w:t>)</w:t>
      </w:r>
      <w:r w:rsidR="00F738C7" w:rsidRPr="00F738C7">
        <w:rPr>
          <w:rFonts w:eastAsiaTheme="minorHAnsi"/>
        </w:rPr>
        <w:t xml:space="preserve"> the best interests of the child </w:t>
      </w:r>
      <w:r w:rsidR="00DA3102">
        <w:rPr>
          <w:rFonts w:eastAsiaTheme="minorHAnsi"/>
        </w:rPr>
        <w:t>must</w:t>
      </w:r>
      <w:r w:rsidR="00F738C7" w:rsidRPr="00F738C7">
        <w:rPr>
          <w:rFonts w:eastAsiaTheme="minorHAnsi"/>
        </w:rPr>
        <w:t xml:space="preserve"> be a primary consideration </w:t>
      </w:r>
      <w:r w:rsidR="00DA3102">
        <w:rPr>
          <w:rFonts w:eastAsiaTheme="minorHAnsi"/>
        </w:rPr>
        <w:t>for</w:t>
      </w:r>
      <w:r w:rsidR="00F738C7" w:rsidRPr="00F738C7">
        <w:rPr>
          <w:rFonts w:eastAsiaTheme="minorHAnsi"/>
        </w:rPr>
        <w:t xml:space="preserve"> al</w:t>
      </w:r>
      <w:r w:rsidRPr="00F738C7">
        <w:rPr>
          <w:rFonts w:eastAsiaTheme="minorHAnsi"/>
        </w:rPr>
        <w:t>l actions concerning children</w:t>
      </w:r>
      <w:r w:rsidR="00F738C7" w:rsidRPr="00F738C7">
        <w:rPr>
          <w:rFonts w:eastAsiaTheme="minorHAnsi"/>
        </w:rPr>
        <w:t xml:space="preserve"> taken </w:t>
      </w:r>
      <w:r w:rsidR="00F738C7" w:rsidRPr="00F738C7">
        <w:rPr>
          <w:rFonts w:eastAsiaTheme="minorHAnsi"/>
        </w:rPr>
        <w:lastRenderedPageBreak/>
        <w:t xml:space="preserve">by </w:t>
      </w:r>
      <w:r w:rsidRPr="00F738C7">
        <w:rPr>
          <w:rFonts w:eastAsiaTheme="minorHAnsi"/>
        </w:rPr>
        <w:t>public or private social welfare institutions,</w:t>
      </w:r>
      <w:r w:rsidR="001E7713">
        <w:rPr>
          <w:rFonts w:eastAsiaTheme="minorHAnsi"/>
        </w:rPr>
        <w:t xml:space="preserve"> </w:t>
      </w:r>
      <w:r w:rsidRPr="00F738C7">
        <w:rPr>
          <w:rFonts w:eastAsiaTheme="minorHAnsi"/>
        </w:rPr>
        <w:t>courts of law, administrative authorities or legislative bodies</w:t>
      </w:r>
      <w:r w:rsidR="00F738C7" w:rsidRPr="00F738C7">
        <w:rPr>
          <w:rFonts w:ascii="Univers" w:eastAsiaTheme="minorHAnsi" w:hAnsi="Univers" w:cs="Univers"/>
        </w:rPr>
        <w:t>. This in</w:t>
      </w:r>
      <w:r w:rsidR="00DA3102">
        <w:rPr>
          <w:rFonts w:ascii="Univers" w:eastAsiaTheme="minorHAnsi" w:hAnsi="Univers" w:cs="Univers"/>
        </w:rPr>
        <w:t>cludes</w:t>
      </w:r>
      <w:r w:rsidRPr="00F738C7">
        <w:rPr>
          <w:rFonts w:eastAsiaTheme="minorHAnsi"/>
        </w:rPr>
        <w:t xml:space="preserve"> ensur</w:t>
      </w:r>
      <w:r w:rsidR="00F738C7" w:rsidRPr="00F738C7">
        <w:rPr>
          <w:rFonts w:eastAsiaTheme="minorHAnsi"/>
        </w:rPr>
        <w:t xml:space="preserve">ing the </w:t>
      </w:r>
      <w:r w:rsidRPr="00F738C7">
        <w:rPr>
          <w:rFonts w:eastAsiaTheme="minorHAnsi"/>
        </w:rPr>
        <w:t xml:space="preserve">child </w:t>
      </w:r>
      <w:r w:rsidR="00F738C7" w:rsidRPr="00F738C7">
        <w:rPr>
          <w:rFonts w:eastAsiaTheme="minorHAnsi"/>
        </w:rPr>
        <w:t xml:space="preserve">is given the protection and care necessary for their </w:t>
      </w:r>
      <w:r w:rsidRPr="00F738C7">
        <w:rPr>
          <w:rFonts w:eastAsiaTheme="minorHAnsi"/>
        </w:rPr>
        <w:t xml:space="preserve">well-being, taking into account the rights and duties of </w:t>
      </w:r>
      <w:r w:rsidR="00F738C7" w:rsidRPr="00F738C7">
        <w:rPr>
          <w:rFonts w:eastAsiaTheme="minorHAnsi"/>
        </w:rPr>
        <w:t>others towards the</w:t>
      </w:r>
      <w:r w:rsidR="00DA3102">
        <w:rPr>
          <w:rFonts w:eastAsiaTheme="minorHAnsi"/>
        </w:rPr>
        <w:t>m</w:t>
      </w:r>
      <w:r w:rsidR="00F738C7" w:rsidRPr="00F738C7">
        <w:rPr>
          <w:rFonts w:eastAsiaTheme="minorHAnsi"/>
        </w:rPr>
        <w:t>.</w:t>
      </w:r>
      <w:r w:rsidR="00A416F4">
        <w:rPr>
          <w:rFonts w:eastAsiaTheme="minorHAnsi"/>
        </w:rPr>
        <w:t xml:space="preserve"> </w:t>
      </w:r>
      <w:r w:rsidR="00DA3102">
        <w:rPr>
          <w:rFonts w:eastAsiaTheme="minorHAnsi"/>
        </w:rPr>
        <w:t>Organisat</w:t>
      </w:r>
      <w:r w:rsidR="00A416F4">
        <w:rPr>
          <w:rFonts w:eastAsiaTheme="minorHAnsi"/>
        </w:rPr>
        <w:t>i</w:t>
      </w:r>
      <w:r w:rsidR="00DA3102">
        <w:rPr>
          <w:rFonts w:eastAsiaTheme="minorHAnsi"/>
        </w:rPr>
        <w:t>ons</w:t>
      </w:r>
      <w:r w:rsidRPr="00F738C7">
        <w:rPr>
          <w:rFonts w:eastAsiaTheme="minorHAnsi"/>
        </w:rPr>
        <w:t>, services and facilities responsible for the care or protection</w:t>
      </w:r>
      <w:r w:rsidR="00F738C7" w:rsidRPr="00F738C7">
        <w:rPr>
          <w:rFonts w:eastAsiaTheme="minorHAnsi"/>
        </w:rPr>
        <w:t xml:space="preserve"> </w:t>
      </w:r>
      <w:r w:rsidRPr="00F738C7">
        <w:rPr>
          <w:rFonts w:eastAsiaTheme="minorHAnsi"/>
        </w:rPr>
        <w:t xml:space="preserve">of children </w:t>
      </w:r>
      <w:r w:rsidR="00F738C7" w:rsidRPr="00F738C7">
        <w:rPr>
          <w:rFonts w:eastAsiaTheme="minorHAnsi"/>
        </w:rPr>
        <w:t xml:space="preserve">must conform with </w:t>
      </w:r>
      <w:r w:rsidR="00A416F4">
        <w:rPr>
          <w:rFonts w:eastAsiaTheme="minorHAnsi"/>
        </w:rPr>
        <w:t>appropriately set standards.</w:t>
      </w:r>
    </w:p>
    <w:p w:rsidR="00757C89" w:rsidRDefault="00F518F8" w:rsidP="00D73F06">
      <w:pPr>
        <w:pStyle w:val="ListParagraph"/>
        <w:numPr>
          <w:ilvl w:val="0"/>
          <w:numId w:val="61"/>
        </w:numPr>
        <w:autoSpaceDE w:val="0"/>
        <w:autoSpaceDN w:val="0"/>
        <w:adjustRightInd w:val="0"/>
        <w:spacing w:after="120"/>
        <w:ind w:left="1135" w:hanging="284"/>
      </w:pPr>
      <w:r w:rsidRPr="00F738C7">
        <w:rPr>
          <w:b/>
          <w:bCs/>
          <w:color w:val="000066"/>
          <w:lang w:eastAsia="en-GB"/>
        </w:rPr>
        <w:t xml:space="preserve">Article 4 </w:t>
      </w:r>
      <w:r w:rsidR="003807AB" w:rsidRPr="00F738C7">
        <w:rPr>
          <w:rFonts w:eastAsiaTheme="minorHAnsi"/>
          <w:b/>
          <w:bCs/>
          <w:color w:val="000066"/>
        </w:rPr>
        <w:t>(Protection of rights)</w:t>
      </w:r>
      <w:r w:rsidR="003807AB" w:rsidRPr="00F738C7">
        <w:rPr>
          <w:rFonts w:eastAsiaTheme="minorHAnsi"/>
          <w:b/>
          <w:bCs/>
        </w:rPr>
        <w:t xml:space="preserve"> </w:t>
      </w:r>
      <w:r w:rsidR="003807AB" w:rsidRPr="00F738C7">
        <w:rPr>
          <w:rFonts w:eastAsiaTheme="minorHAnsi"/>
        </w:rPr>
        <w:t>Governments have a responsibility to take all available measures to make sure children’s rights are respected, protected and fulfilled. This involves assessing their social services, legal,</w:t>
      </w:r>
      <w:r w:rsidR="00D668EA" w:rsidRPr="00F738C7">
        <w:rPr>
          <w:rFonts w:eastAsiaTheme="minorHAnsi"/>
        </w:rPr>
        <w:t xml:space="preserve"> health and educational systems, as well as funding for these services. Governments must help families protect children’s rights and create an</w:t>
      </w:r>
      <w:r w:rsidR="00164302" w:rsidRPr="00F738C7">
        <w:rPr>
          <w:rFonts w:eastAsiaTheme="minorHAnsi"/>
        </w:rPr>
        <w:t xml:space="preserve"> </w:t>
      </w:r>
      <w:r w:rsidR="00D668EA" w:rsidRPr="00F738C7">
        <w:rPr>
          <w:rFonts w:eastAsiaTheme="minorHAnsi"/>
        </w:rPr>
        <w:t xml:space="preserve">environment where they can grow and reach their potential. </w:t>
      </w:r>
    </w:p>
    <w:p w:rsidR="00757C89" w:rsidRDefault="000F418A" w:rsidP="00D73F06">
      <w:pPr>
        <w:pStyle w:val="ListParagraph"/>
        <w:numPr>
          <w:ilvl w:val="0"/>
          <w:numId w:val="61"/>
        </w:numPr>
        <w:autoSpaceDE w:val="0"/>
        <w:autoSpaceDN w:val="0"/>
        <w:adjustRightInd w:val="0"/>
        <w:spacing w:after="120"/>
        <w:ind w:left="1135" w:hanging="284"/>
        <w:rPr>
          <w:rFonts w:eastAsiaTheme="minorHAnsi"/>
          <w:color w:val="000000"/>
        </w:rPr>
      </w:pPr>
      <w:r w:rsidRPr="00E958CC">
        <w:rPr>
          <w:rFonts w:eastAsiaTheme="minorHAnsi"/>
          <w:b/>
          <w:color w:val="000066"/>
        </w:rPr>
        <w:t>Article 12 (Voice of the Child)</w:t>
      </w:r>
      <w:r w:rsidRPr="000F418A">
        <w:rPr>
          <w:rFonts w:eastAsiaTheme="minorHAnsi"/>
          <w:b/>
        </w:rPr>
        <w:t xml:space="preserve"> </w:t>
      </w:r>
      <w:r w:rsidRPr="000F418A">
        <w:rPr>
          <w:rFonts w:eastAsiaTheme="minorHAnsi"/>
        </w:rPr>
        <w:t>A</w:t>
      </w:r>
      <w:r w:rsidRPr="000F418A">
        <w:rPr>
          <w:rFonts w:eastAsiaTheme="minorHAnsi"/>
          <w:color w:val="000000"/>
        </w:rPr>
        <w:t xml:space="preserve"> child who is capable of forming his or her own views has the right to express those views freely in all matters which affect them, </w:t>
      </w:r>
      <w:r w:rsidR="00C715CA">
        <w:rPr>
          <w:rFonts w:eastAsiaTheme="minorHAnsi"/>
          <w:color w:val="000000"/>
        </w:rPr>
        <w:t xml:space="preserve">those views </w:t>
      </w:r>
      <w:r w:rsidRPr="000F418A">
        <w:rPr>
          <w:rFonts w:eastAsiaTheme="minorHAnsi"/>
          <w:color w:val="000000"/>
        </w:rPr>
        <w:t>being given due weight in accordance with the</w:t>
      </w:r>
      <w:r>
        <w:rPr>
          <w:rFonts w:eastAsiaTheme="minorHAnsi"/>
          <w:color w:val="000000"/>
        </w:rPr>
        <w:t>ir</w:t>
      </w:r>
      <w:r w:rsidRPr="000F418A">
        <w:rPr>
          <w:rFonts w:eastAsiaTheme="minorHAnsi"/>
          <w:color w:val="000000"/>
        </w:rPr>
        <w:t xml:space="preserve"> age and maturity</w:t>
      </w:r>
      <w:r>
        <w:rPr>
          <w:rFonts w:eastAsiaTheme="minorHAnsi"/>
          <w:color w:val="000000"/>
        </w:rPr>
        <w:t>. This is</w:t>
      </w:r>
      <w:r w:rsidRPr="000F418A">
        <w:rPr>
          <w:rFonts w:eastAsiaTheme="minorHAnsi"/>
          <w:color w:val="000000"/>
        </w:rPr>
        <w:t xml:space="preserve"> particularly</w:t>
      </w:r>
      <w:r w:rsidR="007F0A0E">
        <w:rPr>
          <w:rFonts w:eastAsiaTheme="minorHAnsi"/>
          <w:color w:val="000000"/>
        </w:rPr>
        <w:t xml:space="preserve"> </w:t>
      </w:r>
      <w:r w:rsidR="00C715CA">
        <w:rPr>
          <w:rFonts w:eastAsiaTheme="minorHAnsi"/>
          <w:color w:val="000000"/>
        </w:rPr>
        <w:t>the case for</w:t>
      </w:r>
      <w:r w:rsidRPr="000F418A">
        <w:rPr>
          <w:rFonts w:eastAsiaTheme="minorHAnsi"/>
          <w:color w:val="000000"/>
        </w:rPr>
        <w:t xml:space="preserve"> any judicial and administrative proceedings affecting them</w:t>
      </w:r>
      <w:r w:rsidR="007F0A0E">
        <w:rPr>
          <w:rFonts w:eastAsiaTheme="minorHAnsi"/>
          <w:color w:val="000000"/>
        </w:rPr>
        <w:t xml:space="preserve">. A child can </w:t>
      </w:r>
      <w:r w:rsidRPr="000F418A">
        <w:rPr>
          <w:rFonts w:eastAsiaTheme="minorHAnsi"/>
          <w:color w:val="000000"/>
        </w:rPr>
        <w:t xml:space="preserve">either </w:t>
      </w:r>
      <w:r w:rsidR="007F0A0E">
        <w:rPr>
          <w:rFonts w:eastAsiaTheme="minorHAnsi"/>
          <w:color w:val="000000"/>
        </w:rPr>
        <w:t xml:space="preserve">give their views </w:t>
      </w:r>
      <w:r w:rsidRPr="000F418A">
        <w:rPr>
          <w:rFonts w:eastAsiaTheme="minorHAnsi"/>
          <w:color w:val="000000"/>
        </w:rPr>
        <w:t>directly, or hav</w:t>
      </w:r>
      <w:r w:rsidR="007F0A0E">
        <w:rPr>
          <w:rFonts w:eastAsiaTheme="minorHAnsi"/>
          <w:color w:val="000000"/>
        </w:rPr>
        <w:t>e</w:t>
      </w:r>
      <w:r w:rsidRPr="000F418A">
        <w:rPr>
          <w:rFonts w:eastAsiaTheme="minorHAnsi"/>
          <w:color w:val="000000"/>
        </w:rPr>
        <w:t xml:space="preserve"> their views represented appropriately on their behalf.</w:t>
      </w:r>
    </w:p>
    <w:p w:rsidR="00757C89" w:rsidRDefault="00D668EA" w:rsidP="00D73F06">
      <w:pPr>
        <w:pStyle w:val="ListParagraph"/>
        <w:numPr>
          <w:ilvl w:val="0"/>
          <w:numId w:val="33"/>
        </w:numPr>
        <w:autoSpaceDE w:val="0"/>
        <w:autoSpaceDN w:val="0"/>
        <w:adjustRightInd w:val="0"/>
        <w:spacing w:after="120"/>
        <w:ind w:left="1135" w:hanging="284"/>
      </w:pPr>
      <w:r w:rsidRPr="0031546C">
        <w:rPr>
          <w:b/>
          <w:bCs/>
          <w:color w:val="000066"/>
          <w:lang w:eastAsia="en-GB"/>
        </w:rPr>
        <w:t>Article 19 (Protection from all forms of violence)</w:t>
      </w:r>
      <w:r w:rsidRPr="0031546C">
        <w:t xml:space="preserve">: </w:t>
      </w:r>
      <w:r w:rsidR="008D2DB4" w:rsidRPr="0031546C">
        <w:t>Governments should ensure that children are properly cared for and their right to be protected from harm and mistreatment is upheld.</w:t>
      </w:r>
    </w:p>
    <w:p w:rsidR="00757C89" w:rsidRDefault="00B0737A" w:rsidP="00D73F06">
      <w:pPr>
        <w:pStyle w:val="ListParagraph"/>
        <w:numPr>
          <w:ilvl w:val="0"/>
          <w:numId w:val="33"/>
        </w:numPr>
        <w:spacing w:after="120"/>
        <w:ind w:left="1135" w:hanging="284"/>
      </w:pPr>
      <w:r w:rsidRPr="0031546C">
        <w:rPr>
          <w:b/>
          <w:bCs/>
          <w:color w:val="000066"/>
          <w:lang w:eastAsia="en-GB"/>
        </w:rPr>
        <w:t>Article 20 (Children deprived of family environment):</w:t>
      </w:r>
      <w:r w:rsidRPr="0031546C">
        <w:t xml:space="preserve"> Children who cannot be looked after by their own family have a right to be looked after properly by people who respect their ethnic group, religion, culture and language. </w:t>
      </w:r>
    </w:p>
    <w:p w:rsidR="00757C89" w:rsidRDefault="00B0737A" w:rsidP="00D73F06">
      <w:pPr>
        <w:pStyle w:val="ListParagraph"/>
        <w:numPr>
          <w:ilvl w:val="0"/>
          <w:numId w:val="33"/>
        </w:numPr>
        <w:spacing w:after="120"/>
        <w:ind w:left="1135" w:hanging="284"/>
      </w:pPr>
      <w:r w:rsidRPr="0031546C">
        <w:rPr>
          <w:b/>
          <w:bCs/>
          <w:color w:val="000066"/>
          <w:lang w:eastAsia="en-GB"/>
        </w:rPr>
        <w:t>Article</w:t>
      </w:r>
      <w:r w:rsidR="008D2DB4" w:rsidRPr="0031546C">
        <w:rPr>
          <w:b/>
          <w:bCs/>
          <w:color w:val="000066"/>
          <w:lang w:eastAsia="en-GB"/>
        </w:rPr>
        <w:t>s</w:t>
      </w:r>
      <w:r w:rsidRPr="0031546C">
        <w:rPr>
          <w:b/>
          <w:bCs/>
          <w:color w:val="000066"/>
          <w:lang w:eastAsia="en-GB"/>
        </w:rPr>
        <w:t xml:space="preserve"> 34</w:t>
      </w:r>
      <w:r w:rsidR="008D2DB4" w:rsidRPr="0031546C">
        <w:rPr>
          <w:b/>
          <w:bCs/>
          <w:color w:val="000066"/>
          <w:lang w:eastAsia="en-GB"/>
        </w:rPr>
        <w:t xml:space="preserve"> and 36</w:t>
      </w:r>
      <w:r w:rsidRPr="0031546C">
        <w:rPr>
          <w:b/>
          <w:bCs/>
          <w:color w:val="000066"/>
          <w:lang w:eastAsia="en-GB"/>
        </w:rPr>
        <w:t xml:space="preserve"> (</w:t>
      </w:r>
      <w:r w:rsidR="008D2DB4" w:rsidRPr="0031546C">
        <w:rPr>
          <w:b/>
          <w:bCs/>
          <w:color w:val="000066"/>
          <w:lang w:eastAsia="en-GB"/>
        </w:rPr>
        <w:t>E</w:t>
      </w:r>
      <w:r w:rsidRPr="0031546C">
        <w:rPr>
          <w:b/>
          <w:bCs/>
          <w:color w:val="000066"/>
          <w:lang w:eastAsia="en-GB"/>
        </w:rPr>
        <w:t>xploitation):</w:t>
      </w:r>
      <w:r w:rsidRPr="0031546C">
        <w:t xml:space="preserve"> Governments should protect children from all forms of exploitation.</w:t>
      </w:r>
    </w:p>
    <w:p w:rsidR="00757C89" w:rsidRDefault="00B0737A" w:rsidP="00D73F06">
      <w:pPr>
        <w:pStyle w:val="ListParagraph"/>
        <w:numPr>
          <w:ilvl w:val="0"/>
          <w:numId w:val="33"/>
        </w:numPr>
        <w:spacing w:after="120"/>
        <w:ind w:left="1135" w:hanging="284"/>
      </w:pPr>
      <w:r w:rsidRPr="0031546C">
        <w:rPr>
          <w:b/>
          <w:bCs/>
          <w:color w:val="000066"/>
          <w:lang w:eastAsia="en-GB"/>
        </w:rPr>
        <w:t>Article 39 (Rehabilitation of child victims):</w:t>
      </w:r>
      <w:r w:rsidRPr="0031546C">
        <w:t xml:space="preserve"> Children who have been </w:t>
      </w:r>
      <w:r w:rsidR="008D2DB4" w:rsidRPr="0031546C">
        <w:t>harmed</w:t>
      </w:r>
      <w:r w:rsidRPr="0031546C">
        <w:t xml:space="preserve"> should receive help to recover and reintegrate into society.</w:t>
      </w:r>
    </w:p>
    <w:p w:rsidR="00FD1FDC" w:rsidRPr="0031546C" w:rsidRDefault="00FD1FDC" w:rsidP="00D73F06">
      <w:pPr>
        <w:tabs>
          <w:tab w:val="clear" w:pos="709"/>
          <w:tab w:val="left" w:pos="567"/>
        </w:tabs>
        <w:ind w:left="567" w:firstLine="0"/>
      </w:pPr>
    </w:p>
    <w:p w:rsidR="00757C89" w:rsidRDefault="008D2DB4" w:rsidP="00D73F06">
      <w:pPr>
        <w:tabs>
          <w:tab w:val="clear" w:pos="709"/>
          <w:tab w:val="left" w:pos="567"/>
        </w:tabs>
        <w:ind w:left="567"/>
      </w:pPr>
      <w:r w:rsidRPr="0031546C">
        <w:t>C</w:t>
      </w:r>
      <w:r w:rsidR="00F56114" w:rsidRPr="0031546C">
        <w:t xml:space="preserve">hildren and young people have the right to express their opinions and to have those opinions heard and acted upon when appropriate. </w:t>
      </w:r>
      <w:r w:rsidR="00F518F8" w:rsidRPr="0031546C">
        <w:t>The child’s views</w:t>
      </w:r>
      <w:r w:rsidR="005E379A" w:rsidRPr="0031546C">
        <w:t>,</w:t>
      </w:r>
      <w:r w:rsidR="00F518F8" w:rsidRPr="0031546C">
        <w:t xml:space="preserve"> however</w:t>
      </w:r>
      <w:r w:rsidR="005E379A" w:rsidRPr="0031546C">
        <w:t>,</w:t>
      </w:r>
      <w:r w:rsidR="00F518F8" w:rsidRPr="0031546C">
        <w:t xml:space="preserve"> will </w:t>
      </w:r>
      <w:r w:rsidR="005E379A" w:rsidRPr="0031546C">
        <w:t>not necessarily determine the cour</w:t>
      </w:r>
      <w:r w:rsidR="00F518F8" w:rsidRPr="0031546C">
        <w:t>se of action to be taken, as ultimately</w:t>
      </w:r>
      <w:r w:rsidR="00484704">
        <w:t xml:space="preserve">, those with </w:t>
      </w:r>
      <w:hyperlink r:id="rId15" w:history="1">
        <w:r w:rsidR="00484704" w:rsidRPr="005D7814">
          <w:rPr>
            <w:rStyle w:val="Hyperlink"/>
            <w:rFonts w:cs="Arial"/>
          </w:rPr>
          <w:t>parental responsibility</w:t>
        </w:r>
      </w:hyperlink>
      <w:r w:rsidR="00F518F8" w:rsidRPr="0031546C">
        <w:t xml:space="preserve"> are responsible for keeping the child safe and must act in the best interests of the child</w:t>
      </w:r>
      <w:r w:rsidR="00DA032A">
        <w:t>.</w:t>
      </w:r>
      <w:r w:rsidR="00484704">
        <w:t xml:space="preserve"> </w:t>
      </w:r>
      <w:r w:rsidRPr="0031546C">
        <w:t xml:space="preserve">The Convention obliges States to encourage and support parents to exercise their parental responsibilities. </w:t>
      </w:r>
      <w:r w:rsidR="001D20A9">
        <w:t>However</w:t>
      </w:r>
      <w:r w:rsidR="00D556FF">
        <w:t>,</w:t>
      </w:r>
      <w:r w:rsidR="001D20A9">
        <w:t xml:space="preserve"> i</w:t>
      </w:r>
      <w:r w:rsidR="00F56114" w:rsidRPr="0031546C">
        <w:t>f parents neglect their responsibilit</w:t>
      </w:r>
      <w:r w:rsidR="00295B9E">
        <w:t>ies</w:t>
      </w:r>
      <w:r w:rsidR="00196737">
        <w:t xml:space="preserve"> or are unable to provide a satisfactory standard of care</w:t>
      </w:r>
      <w:r w:rsidR="00F56114" w:rsidRPr="0031546C">
        <w:t>, the State is obliged to intervene</w:t>
      </w:r>
      <w:r w:rsidR="001D20A9" w:rsidRPr="001D20A9">
        <w:t xml:space="preserve"> </w:t>
      </w:r>
      <w:r w:rsidR="001D20A9">
        <w:t>to make decisions and take actions to safeguard children and young people when it is necessary to do so.</w:t>
      </w:r>
    </w:p>
    <w:p w:rsidR="00757C89" w:rsidRDefault="00757C89" w:rsidP="00D73F06">
      <w:pPr>
        <w:tabs>
          <w:tab w:val="left" w:pos="567"/>
        </w:tabs>
        <w:ind w:left="567"/>
      </w:pPr>
    </w:p>
    <w:p w:rsidR="00757C89" w:rsidRDefault="00FB7959" w:rsidP="00D73F06">
      <w:pPr>
        <w:tabs>
          <w:tab w:val="left" w:pos="567"/>
        </w:tabs>
        <w:ind w:left="567"/>
        <w:rPr>
          <w:rFonts w:eastAsiaTheme="minorHAnsi"/>
        </w:rPr>
      </w:pPr>
      <w:r w:rsidRPr="00A212AC">
        <w:lastRenderedPageBreak/>
        <w:t>The</w:t>
      </w:r>
      <w:r w:rsidRPr="00A212AC">
        <w:rPr>
          <w:color w:val="000080"/>
        </w:rPr>
        <w:t xml:space="preserve"> </w:t>
      </w:r>
      <w:hyperlink r:id="rId16" w:history="1">
        <w:r w:rsidRPr="00A212AC">
          <w:rPr>
            <w:rStyle w:val="Hyperlink"/>
            <w:rFonts w:cs="Arial"/>
          </w:rPr>
          <w:t>Children (Northern Ireland) Order 1995</w:t>
        </w:r>
      </w:hyperlink>
      <w:r w:rsidRPr="00A212AC">
        <w:rPr>
          <w:color w:val="000080"/>
        </w:rPr>
        <w:t xml:space="preserve"> </w:t>
      </w:r>
      <w:r w:rsidRPr="00A212AC">
        <w:t xml:space="preserve">(the Children Order) is the </w:t>
      </w:r>
      <w:r w:rsidRPr="00A212AC">
        <w:rPr>
          <w:rFonts w:eastAsiaTheme="minorHAnsi"/>
        </w:rPr>
        <w:t xml:space="preserve">principal statute governing the care, upbringing and protection of children in Northern Ireland. It applies to all those who work with and care for children, whether parents, paid carers or volunteers. The Children Order provides </w:t>
      </w:r>
      <w:r>
        <w:rPr>
          <w:rFonts w:eastAsiaTheme="minorHAnsi"/>
        </w:rPr>
        <w:t xml:space="preserve">the </w:t>
      </w:r>
      <w:r w:rsidRPr="00A212AC">
        <w:rPr>
          <w:rFonts w:eastAsiaTheme="minorHAnsi"/>
        </w:rPr>
        <w:t xml:space="preserve">legislative </w:t>
      </w:r>
      <w:r>
        <w:rPr>
          <w:rFonts w:eastAsiaTheme="minorHAnsi"/>
        </w:rPr>
        <w:t>framework</w:t>
      </w:r>
      <w:r w:rsidRPr="00A212AC">
        <w:rPr>
          <w:rFonts w:eastAsiaTheme="minorHAnsi"/>
        </w:rPr>
        <w:t xml:space="preserve"> </w:t>
      </w:r>
      <w:r>
        <w:rPr>
          <w:rFonts w:eastAsiaTheme="minorHAnsi"/>
        </w:rPr>
        <w:t xml:space="preserve">within which this </w:t>
      </w:r>
      <w:r w:rsidRPr="00A212AC">
        <w:rPr>
          <w:rFonts w:eastAsiaTheme="minorHAnsi"/>
        </w:rPr>
        <w:t>policy</w:t>
      </w:r>
      <w:r>
        <w:rPr>
          <w:rFonts w:eastAsiaTheme="minorHAnsi"/>
        </w:rPr>
        <w:t xml:space="preserve"> operates</w:t>
      </w:r>
      <w:r w:rsidRPr="00A212AC">
        <w:rPr>
          <w:rFonts w:eastAsiaTheme="minorHAnsi"/>
        </w:rPr>
        <w:t>.</w:t>
      </w:r>
      <w:r>
        <w:rPr>
          <w:rFonts w:eastAsiaTheme="minorHAnsi"/>
        </w:rPr>
        <w:t xml:space="preserve"> </w:t>
      </w:r>
      <w:r w:rsidRPr="0031546C">
        <w:rPr>
          <w:rFonts w:eastAsiaTheme="minorHAnsi"/>
        </w:rPr>
        <w:t xml:space="preserve">It covers the full range of safeguarding activity contained in </w:t>
      </w:r>
      <w:r>
        <w:rPr>
          <w:rFonts w:eastAsiaTheme="minorHAnsi"/>
        </w:rPr>
        <w:t>F</w:t>
      </w:r>
      <w:r w:rsidRPr="0031546C">
        <w:rPr>
          <w:rFonts w:eastAsiaTheme="minorHAnsi"/>
        </w:rPr>
        <w:t xml:space="preserve">igure 1 above, including the </w:t>
      </w:r>
      <w:r>
        <w:rPr>
          <w:rFonts w:eastAsiaTheme="minorHAnsi"/>
        </w:rPr>
        <w:t xml:space="preserve">promotion of a child’s </w:t>
      </w:r>
      <w:r w:rsidRPr="0031546C">
        <w:rPr>
          <w:rFonts w:eastAsiaTheme="minorHAnsi"/>
        </w:rPr>
        <w:t xml:space="preserve">welfare, assessment of a child’s needs, provision of support for children and families, protection of children, and powers to assume </w:t>
      </w:r>
      <w:r>
        <w:rPr>
          <w:rFonts w:eastAsiaTheme="minorHAnsi"/>
        </w:rPr>
        <w:t xml:space="preserve">or secure </w:t>
      </w:r>
      <w:r w:rsidRPr="0031546C">
        <w:rPr>
          <w:rFonts w:eastAsiaTheme="minorHAnsi"/>
        </w:rPr>
        <w:t xml:space="preserve">parental responsibility for children when required. Each of these </w:t>
      </w:r>
      <w:r>
        <w:rPr>
          <w:rFonts w:eastAsiaTheme="minorHAnsi"/>
        </w:rPr>
        <w:t>duties</w:t>
      </w:r>
      <w:r w:rsidRPr="0031546C">
        <w:rPr>
          <w:rFonts w:eastAsiaTheme="minorHAnsi"/>
        </w:rPr>
        <w:t xml:space="preserve"> </w:t>
      </w:r>
      <w:r>
        <w:rPr>
          <w:rFonts w:eastAsiaTheme="minorHAnsi"/>
        </w:rPr>
        <w:t>and powers is</w:t>
      </w:r>
      <w:r w:rsidRPr="0031546C">
        <w:rPr>
          <w:rFonts w:eastAsiaTheme="minorHAnsi"/>
        </w:rPr>
        <w:t xml:space="preserve"> discussed more fully within this policy. </w:t>
      </w:r>
    </w:p>
    <w:p w:rsidR="00757C89" w:rsidRDefault="00757C89" w:rsidP="00D73F06">
      <w:pPr>
        <w:tabs>
          <w:tab w:val="left" w:pos="567"/>
        </w:tabs>
        <w:ind w:left="567"/>
      </w:pPr>
    </w:p>
    <w:p w:rsidR="00757C89" w:rsidRDefault="00F56114" w:rsidP="00D73F06">
      <w:pPr>
        <w:tabs>
          <w:tab w:val="left" w:pos="567"/>
        </w:tabs>
        <w:ind w:left="567"/>
      </w:pPr>
      <w:r w:rsidRPr="0031546C">
        <w:t xml:space="preserve">The </w:t>
      </w:r>
      <w:hyperlink r:id="rId17" w:history="1">
        <w:r w:rsidRPr="0031546C">
          <w:rPr>
            <w:rStyle w:val="Hyperlink"/>
            <w:rFonts w:cs="Arial"/>
          </w:rPr>
          <w:t>Human Rights Act (1998)</w:t>
        </w:r>
      </w:hyperlink>
      <w:r w:rsidRPr="0031546C">
        <w:t xml:space="preserve"> incorporate</w:t>
      </w:r>
      <w:r w:rsidR="00467503">
        <w:t>s</w:t>
      </w:r>
      <w:r w:rsidRPr="0031546C">
        <w:t xml:space="preserve"> the </w:t>
      </w:r>
      <w:hyperlink r:id="rId18" w:history="1">
        <w:r w:rsidRPr="0031546C">
          <w:rPr>
            <w:rStyle w:val="Hyperlink"/>
            <w:rFonts w:cs="Arial"/>
          </w:rPr>
          <w:t>European Convention on Human Rights (ECHR)</w:t>
        </w:r>
      </w:hyperlink>
      <w:r w:rsidRPr="0031546C">
        <w:t xml:space="preserve"> into UK legislation.</w:t>
      </w:r>
      <w:r w:rsidR="00BA06C9">
        <w:t xml:space="preserve"> </w:t>
      </w:r>
      <w:r w:rsidR="00EA5F16" w:rsidRPr="003821D2">
        <w:t xml:space="preserve">State authorities must use their powers </w:t>
      </w:r>
      <w:r w:rsidR="00EA5F16">
        <w:t xml:space="preserve">reasonably and proportionately </w:t>
      </w:r>
      <w:r w:rsidR="00EA5F16" w:rsidRPr="003821D2">
        <w:t>to pr</w:t>
      </w:r>
      <w:r w:rsidR="00EA5F16">
        <w:t xml:space="preserve">otect children and young people, and the </w:t>
      </w:r>
      <w:r w:rsidR="00467503" w:rsidRPr="003821D2">
        <w:t xml:space="preserve">ECHR </w:t>
      </w:r>
      <w:r w:rsidR="00650A26">
        <w:t xml:space="preserve">holds them </w:t>
      </w:r>
      <w:r w:rsidR="00467503" w:rsidRPr="003821D2">
        <w:t xml:space="preserve">responsible for inhuman or degrading treatment inflicted within their jurisdiction. </w:t>
      </w:r>
      <w:r w:rsidR="00EE3D61">
        <w:t>Professionals across a</w:t>
      </w:r>
      <w:r w:rsidR="003821D2" w:rsidRPr="003821D2">
        <w:t>ll public authorities</w:t>
      </w:r>
      <w:r w:rsidR="00467503">
        <w:t xml:space="preserve">, including </w:t>
      </w:r>
      <w:r w:rsidR="003821D2" w:rsidRPr="003821D2">
        <w:t xml:space="preserve">government departments, </w:t>
      </w:r>
      <w:r w:rsidR="003821D2">
        <w:t xml:space="preserve">local councils, </w:t>
      </w:r>
      <w:r w:rsidR="003821D2" w:rsidRPr="003821D2">
        <w:t xml:space="preserve">hospitals, schools and the police must respect </w:t>
      </w:r>
      <w:r w:rsidR="00EA5F16">
        <w:t>the ECHR,</w:t>
      </w:r>
      <w:r w:rsidR="00467503">
        <w:t xml:space="preserve"> as must</w:t>
      </w:r>
      <w:r w:rsidR="003821D2" w:rsidRPr="003821D2">
        <w:t xml:space="preserve"> private bodies </w:t>
      </w:r>
      <w:r w:rsidR="00467503">
        <w:t xml:space="preserve">in specific circumstances. </w:t>
      </w:r>
    </w:p>
    <w:p w:rsidR="00757C89" w:rsidRDefault="00757C89" w:rsidP="00D73F06">
      <w:pPr>
        <w:tabs>
          <w:tab w:val="left" w:pos="567"/>
        </w:tabs>
        <w:ind w:left="567"/>
      </w:pPr>
    </w:p>
    <w:p w:rsidR="00757C89" w:rsidRDefault="008D2DB4" w:rsidP="00D73F06">
      <w:pPr>
        <w:tabs>
          <w:tab w:val="left" w:pos="567"/>
        </w:tabs>
        <w:ind w:left="567"/>
        <w:rPr>
          <w:rStyle w:val="ends2"/>
          <w:color w:val="000000" w:themeColor="text1"/>
        </w:rPr>
      </w:pPr>
      <w:r w:rsidRPr="0031546C">
        <w:t xml:space="preserve">The </w:t>
      </w:r>
      <w:hyperlink r:id="rId19" w:history="1">
        <w:r w:rsidRPr="0031546C">
          <w:rPr>
            <w:rStyle w:val="Hyperlink"/>
            <w:rFonts w:cs="Arial"/>
          </w:rPr>
          <w:t>Safeguarding Vulnerable Groups (Northern Ireland) Order 2007</w:t>
        </w:r>
      </w:hyperlink>
      <w:r w:rsidRPr="0031546C">
        <w:t xml:space="preserve"> </w:t>
      </w:r>
      <w:r w:rsidR="00090A99">
        <w:t xml:space="preserve">as amended by the Protection of Freedoms Act 2012 </w:t>
      </w:r>
      <w:r w:rsidRPr="0031546C">
        <w:rPr>
          <w:rStyle w:val="ends2"/>
          <w:color w:val="000000" w:themeColor="text1"/>
          <w:specVanish w:val="0"/>
        </w:rPr>
        <w:t xml:space="preserve">provides the legislative framework for </w:t>
      </w:r>
      <w:r w:rsidR="00295B9E">
        <w:rPr>
          <w:rStyle w:val="ends2"/>
          <w:color w:val="000000" w:themeColor="text1"/>
          <w:specVanish w:val="0"/>
        </w:rPr>
        <w:t xml:space="preserve">the establishment of </w:t>
      </w:r>
      <w:r w:rsidRPr="0031546C">
        <w:rPr>
          <w:rStyle w:val="ends2"/>
          <w:color w:val="000000" w:themeColor="text1"/>
          <w:specVanish w:val="0"/>
        </w:rPr>
        <w:t xml:space="preserve">a </w:t>
      </w:r>
      <w:r w:rsidR="00295B9E">
        <w:rPr>
          <w:rStyle w:val="ends2"/>
          <w:color w:val="000000" w:themeColor="text1"/>
          <w:specVanish w:val="0"/>
        </w:rPr>
        <w:t>D</w:t>
      </w:r>
      <w:r w:rsidR="00090A99">
        <w:rPr>
          <w:rStyle w:val="ends2"/>
          <w:color w:val="000000" w:themeColor="text1"/>
          <w:specVanish w:val="0"/>
        </w:rPr>
        <w:t>isclosure</w:t>
      </w:r>
      <w:r w:rsidRPr="0031546C">
        <w:rPr>
          <w:rStyle w:val="ends2"/>
          <w:color w:val="000000" w:themeColor="text1"/>
          <w:specVanish w:val="0"/>
        </w:rPr>
        <w:t xml:space="preserve"> and </w:t>
      </w:r>
      <w:r w:rsidR="00295B9E">
        <w:rPr>
          <w:rStyle w:val="ends2"/>
          <w:color w:val="000000" w:themeColor="text1"/>
          <w:specVanish w:val="0"/>
        </w:rPr>
        <w:t>B</w:t>
      </w:r>
      <w:r w:rsidRPr="0031546C">
        <w:rPr>
          <w:rStyle w:val="ends2"/>
          <w:color w:val="000000" w:themeColor="text1"/>
          <w:specVanish w:val="0"/>
        </w:rPr>
        <w:t xml:space="preserve">arring </w:t>
      </w:r>
      <w:r w:rsidR="00B718A3">
        <w:rPr>
          <w:rStyle w:val="ends2"/>
          <w:color w:val="000000" w:themeColor="text1"/>
          <w:specVanish w:val="0"/>
        </w:rPr>
        <w:t>Service</w:t>
      </w:r>
      <w:r w:rsidRPr="0031546C">
        <w:rPr>
          <w:rStyle w:val="ends2"/>
          <w:color w:val="000000" w:themeColor="text1"/>
          <w:specVanish w:val="0"/>
        </w:rPr>
        <w:t xml:space="preserve"> </w:t>
      </w:r>
      <w:r w:rsidR="00295B9E">
        <w:rPr>
          <w:rStyle w:val="ends2"/>
          <w:color w:val="000000" w:themeColor="text1"/>
          <w:specVanish w:val="0"/>
        </w:rPr>
        <w:t>and requirements relating to individuals</w:t>
      </w:r>
      <w:r w:rsidRPr="0031546C">
        <w:rPr>
          <w:rStyle w:val="ends2"/>
          <w:color w:val="000000" w:themeColor="text1"/>
          <w:specVanish w:val="0"/>
        </w:rPr>
        <w:t xml:space="preserve"> who work with children and vulnerable adults. This legislation defines ‘regulated activity’ </w:t>
      </w:r>
      <w:r w:rsidR="00A018FB">
        <w:rPr>
          <w:rStyle w:val="ends2"/>
          <w:color w:val="000000" w:themeColor="text1"/>
          <w:specVanish w:val="0"/>
        </w:rPr>
        <w:t xml:space="preserve">with children </w:t>
      </w:r>
      <w:r w:rsidRPr="0031546C">
        <w:rPr>
          <w:rStyle w:val="ends2"/>
          <w:color w:val="000000" w:themeColor="text1"/>
          <w:specVanish w:val="0"/>
        </w:rPr>
        <w:t xml:space="preserve">and prevents persons on barred lists from engaging in regulated activity. </w:t>
      </w:r>
    </w:p>
    <w:p w:rsidR="000E4FBE" w:rsidRPr="008858FE" w:rsidRDefault="000E4FBE" w:rsidP="00D73F06">
      <w:pPr>
        <w:tabs>
          <w:tab w:val="clear" w:pos="709"/>
          <w:tab w:val="left" w:pos="567"/>
        </w:tabs>
        <w:autoSpaceDE w:val="0"/>
        <w:autoSpaceDN w:val="0"/>
        <w:adjustRightInd w:val="0"/>
        <w:ind w:left="567" w:firstLine="0"/>
        <w:jc w:val="left"/>
        <w:rPr>
          <w:rFonts w:eastAsiaTheme="minorHAnsi"/>
          <w:color w:val="000000"/>
        </w:rPr>
      </w:pPr>
    </w:p>
    <w:p w:rsidR="000E4FBE" w:rsidRPr="000E4FBE" w:rsidRDefault="000E4FBE" w:rsidP="00D73F06">
      <w:pPr>
        <w:tabs>
          <w:tab w:val="clear" w:pos="709"/>
          <w:tab w:val="left" w:pos="567"/>
        </w:tabs>
        <w:autoSpaceDE w:val="0"/>
        <w:autoSpaceDN w:val="0"/>
        <w:adjustRightInd w:val="0"/>
        <w:ind w:left="567" w:firstLine="0"/>
        <w:rPr>
          <w:rFonts w:eastAsiaTheme="minorHAnsi"/>
        </w:rPr>
      </w:pPr>
      <w:r>
        <w:rPr>
          <w:rFonts w:eastAsiaTheme="minorHAnsi"/>
          <w:color w:val="000000"/>
        </w:rPr>
        <w:t xml:space="preserve">The </w:t>
      </w:r>
      <w:hyperlink r:id="rId20" w:history="1">
        <w:r w:rsidRPr="008858FE">
          <w:rPr>
            <w:rStyle w:val="Hyperlink"/>
            <w:rFonts w:eastAsiaTheme="minorHAnsi" w:cs="Arial"/>
          </w:rPr>
          <w:t xml:space="preserve">Children’s Services Co-operation Act (Northern Ireland) </w:t>
        </w:r>
        <w:r w:rsidR="008858FE" w:rsidRPr="008858FE">
          <w:rPr>
            <w:rStyle w:val="Hyperlink"/>
            <w:rFonts w:eastAsiaTheme="minorHAnsi" w:cs="Arial"/>
          </w:rPr>
          <w:t>2015</w:t>
        </w:r>
      </w:hyperlink>
      <w:r w:rsidR="008858FE">
        <w:rPr>
          <w:rFonts w:eastAsiaTheme="minorHAnsi"/>
          <w:color w:val="000000"/>
        </w:rPr>
        <w:t xml:space="preserve"> </w:t>
      </w:r>
      <w:r>
        <w:rPr>
          <w:rFonts w:eastAsiaTheme="minorHAnsi"/>
          <w:color w:val="000000"/>
        </w:rPr>
        <w:t xml:space="preserve">places a </w:t>
      </w:r>
      <w:r w:rsidRPr="000E4FBE">
        <w:rPr>
          <w:rFonts w:eastAsiaTheme="minorHAnsi"/>
          <w:color w:val="000000"/>
        </w:rPr>
        <w:t xml:space="preserve">requirement </w:t>
      </w:r>
      <w:r w:rsidR="00F501F2">
        <w:rPr>
          <w:rFonts w:eastAsiaTheme="minorHAnsi"/>
          <w:color w:val="000000"/>
        </w:rPr>
        <w:t xml:space="preserve">on individuals and organisations </w:t>
      </w:r>
      <w:r w:rsidR="00A0647A">
        <w:rPr>
          <w:rFonts w:eastAsiaTheme="minorHAnsi"/>
          <w:color w:val="000000"/>
        </w:rPr>
        <w:t xml:space="preserve">providing children’s services </w:t>
      </w:r>
      <w:r w:rsidRPr="000E4FBE">
        <w:rPr>
          <w:rFonts w:eastAsiaTheme="minorHAnsi"/>
          <w:color w:val="000000"/>
        </w:rPr>
        <w:t xml:space="preserve">to </w:t>
      </w:r>
      <w:r w:rsidR="00A0647A">
        <w:rPr>
          <w:rFonts w:eastAsiaTheme="minorHAnsi"/>
          <w:color w:val="000000"/>
        </w:rPr>
        <w:t xml:space="preserve">children to </w:t>
      </w:r>
      <w:r w:rsidRPr="000E4FBE">
        <w:rPr>
          <w:rFonts w:eastAsiaTheme="minorHAnsi"/>
          <w:color w:val="000000"/>
        </w:rPr>
        <w:t xml:space="preserve">co-operate with each </w:t>
      </w:r>
      <w:r w:rsidRPr="000E4FBE">
        <w:rPr>
          <w:rFonts w:eastAsiaTheme="minorHAnsi"/>
        </w:rPr>
        <w:t>other to devise and implement cross cutting strategies</w:t>
      </w:r>
      <w:r w:rsidR="00A0647A">
        <w:rPr>
          <w:rFonts w:eastAsiaTheme="minorHAnsi"/>
        </w:rPr>
        <w:t>. T</w:t>
      </w:r>
      <w:r w:rsidR="008858FE">
        <w:rPr>
          <w:rFonts w:eastAsiaTheme="minorHAnsi"/>
        </w:rPr>
        <w:t>h</w:t>
      </w:r>
      <w:r w:rsidR="00A0647A">
        <w:rPr>
          <w:rFonts w:eastAsiaTheme="minorHAnsi"/>
        </w:rPr>
        <w:t xml:space="preserve">e Act is key to ensuring improved </w:t>
      </w:r>
      <w:r w:rsidRPr="000E4FBE">
        <w:rPr>
          <w:rFonts w:eastAsiaTheme="minorHAnsi"/>
        </w:rPr>
        <w:t xml:space="preserve">outcomes for children by supporting, enhancing and encouraging co-operation </w:t>
      </w:r>
      <w:r w:rsidR="00A0647A">
        <w:rPr>
          <w:rFonts w:eastAsiaTheme="minorHAnsi"/>
        </w:rPr>
        <w:t xml:space="preserve">so that </w:t>
      </w:r>
      <w:r w:rsidRPr="000E4FBE">
        <w:rPr>
          <w:rFonts w:eastAsiaTheme="minorHAnsi"/>
        </w:rPr>
        <w:t xml:space="preserve">services are integrated from the point of view of the </w:t>
      </w:r>
      <w:r w:rsidR="008858FE">
        <w:rPr>
          <w:rFonts w:eastAsiaTheme="minorHAnsi"/>
        </w:rPr>
        <w:t>child or young person</w:t>
      </w:r>
      <w:r w:rsidRPr="000E4FBE">
        <w:rPr>
          <w:rFonts w:eastAsiaTheme="minorHAnsi"/>
        </w:rPr>
        <w:t xml:space="preserve">. </w:t>
      </w:r>
    </w:p>
    <w:p w:rsidR="003E3360" w:rsidRDefault="003E3360" w:rsidP="00E958CC">
      <w:pPr>
        <w:ind w:left="567"/>
      </w:pPr>
    </w:p>
    <w:p w:rsidR="0081445C" w:rsidRPr="00CD276C" w:rsidRDefault="00F11EC5" w:rsidP="00D73F06">
      <w:pPr>
        <w:pStyle w:val="Heading2"/>
        <w:tabs>
          <w:tab w:val="clear" w:pos="709"/>
        </w:tabs>
      </w:pPr>
      <w:bookmarkStart w:id="9" w:name="_Toc443294284"/>
      <w:r>
        <w:t>1.</w:t>
      </w:r>
      <w:r w:rsidR="00A41912">
        <w:t>5</w:t>
      </w:r>
      <w:r>
        <w:tab/>
      </w:r>
      <w:r w:rsidR="0081445C" w:rsidRPr="00CD276C">
        <w:t>Principles</w:t>
      </w:r>
      <w:bookmarkEnd w:id="9"/>
    </w:p>
    <w:p w:rsidR="00757C89" w:rsidRDefault="008D2DB4" w:rsidP="00757C89">
      <w:pPr>
        <w:ind w:left="567"/>
      </w:pPr>
      <w:r w:rsidRPr="0031546C">
        <w:t>The following principles are reflected in the Children Order and should underpin a</w:t>
      </w:r>
      <w:r w:rsidR="0081445C" w:rsidRPr="0031546C">
        <w:t xml:space="preserve">ll </w:t>
      </w:r>
      <w:r w:rsidR="0081445C" w:rsidRPr="000F664B">
        <w:t>strategies</w:t>
      </w:r>
      <w:r w:rsidR="0081445C" w:rsidRPr="0031546C">
        <w:t xml:space="preserve">, policies, procedures, practice and services relating to </w:t>
      </w:r>
      <w:r w:rsidR="000F664B">
        <w:t xml:space="preserve">safeguarding </w:t>
      </w:r>
      <w:r w:rsidR="0081445C" w:rsidRPr="0031546C">
        <w:t>children</w:t>
      </w:r>
      <w:r w:rsidR="000F664B">
        <w:t xml:space="preserve"> and young people</w:t>
      </w:r>
      <w:r w:rsidR="00A018FB">
        <w:t>.</w:t>
      </w:r>
    </w:p>
    <w:p w:rsidR="00A0647A" w:rsidRDefault="00A0647A" w:rsidP="00757C89">
      <w:pPr>
        <w:ind w:left="567"/>
      </w:pPr>
    </w:p>
    <w:p w:rsidR="00757C89" w:rsidRDefault="0081445C" w:rsidP="00757C89">
      <w:pPr>
        <w:pStyle w:val="ListParagraph"/>
        <w:numPr>
          <w:ilvl w:val="0"/>
          <w:numId w:val="23"/>
        </w:numPr>
        <w:spacing w:after="120"/>
        <w:ind w:left="1418" w:hanging="284"/>
        <w:rPr>
          <w:color w:val="333333"/>
          <w:lang w:eastAsia="en-GB"/>
        </w:rPr>
      </w:pPr>
      <w:r w:rsidRPr="0031546C">
        <w:rPr>
          <w:b/>
          <w:color w:val="000066"/>
        </w:rPr>
        <w:t>The child or young person’s welfare is paramount</w:t>
      </w:r>
      <w:r w:rsidR="002776C5">
        <w:t xml:space="preserve"> </w:t>
      </w:r>
      <w:r w:rsidR="002776C5" w:rsidRPr="0031546C">
        <w:t>–</w:t>
      </w:r>
      <w:r w:rsidRPr="0031546C">
        <w:t xml:space="preserve"> </w:t>
      </w:r>
      <w:r w:rsidR="00644A69">
        <w:t>T</w:t>
      </w:r>
      <w:r w:rsidRPr="0031546C">
        <w:t xml:space="preserve">he welfare of the child is the paramount consideration for the courts and in childcare practice. An appropriate balance should be struck between the child’s rights and parent’s rights. All efforts should be made to </w:t>
      </w:r>
      <w:r w:rsidRPr="0031546C">
        <w:rPr>
          <w:lang w:eastAsia="en-GB"/>
        </w:rPr>
        <w:t>work co-operatively with parents, unless doing so is inconsistent with ensuring the child’s safety.</w:t>
      </w:r>
    </w:p>
    <w:p w:rsidR="00757C89" w:rsidRDefault="0081445C" w:rsidP="00757C89">
      <w:pPr>
        <w:pStyle w:val="ListParagraph"/>
        <w:numPr>
          <w:ilvl w:val="0"/>
          <w:numId w:val="23"/>
        </w:numPr>
        <w:spacing w:after="240"/>
        <w:ind w:left="1418" w:hanging="284"/>
        <w:rPr>
          <w:color w:val="333333"/>
          <w:lang w:eastAsia="en-GB"/>
        </w:rPr>
      </w:pPr>
      <w:r w:rsidRPr="0031546C">
        <w:rPr>
          <w:b/>
          <w:color w:val="000066"/>
        </w:rPr>
        <w:lastRenderedPageBreak/>
        <w:t>The voice of the child or young person should be heard</w:t>
      </w:r>
      <w:r w:rsidRPr="0031546C">
        <w:rPr>
          <w:b/>
        </w:rPr>
        <w:t xml:space="preserve"> </w:t>
      </w:r>
      <w:r w:rsidRPr="0031546C">
        <w:t>– Children and young people have a right to be heard, to be listened to and to be taken seriously, taking account of their age and understanding</w:t>
      </w:r>
      <w:r w:rsidR="004323E4">
        <w:t>.</w:t>
      </w:r>
      <w:r w:rsidRPr="0031546C">
        <w:t xml:space="preserve"> They should be consulted and involved in all matters and decisions which may affect their lives</w:t>
      </w:r>
      <w:r w:rsidR="00460A10">
        <w:t xml:space="preserve"> and </w:t>
      </w:r>
      <w:r w:rsidR="004323E4">
        <w:t>be provided with appropriate support to do so where that is required.</w:t>
      </w:r>
      <w:r w:rsidR="002A2618">
        <w:t xml:space="preserve"> </w:t>
      </w:r>
      <w:r w:rsidR="00EC2550">
        <w:t>Where feasible</w:t>
      </w:r>
      <w:r w:rsidR="00B52642">
        <w:t xml:space="preserve"> and appropriate</w:t>
      </w:r>
      <w:r w:rsidR="00EC2550">
        <w:t xml:space="preserve">, activity should be undertaken with the consent of the child or young person and, where possible, to achieve their preferred outcome. </w:t>
      </w:r>
    </w:p>
    <w:p w:rsidR="00757C89" w:rsidRDefault="00B0779D" w:rsidP="00757C89">
      <w:pPr>
        <w:pStyle w:val="ListParagraph"/>
        <w:numPr>
          <w:ilvl w:val="0"/>
          <w:numId w:val="23"/>
        </w:numPr>
        <w:spacing w:after="240"/>
        <w:ind w:left="1418" w:hanging="284"/>
        <w:rPr>
          <w:color w:val="000000" w:themeColor="text1"/>
          <w:lang w:eastAsia="en-GB"/>
        </w:rPr>
      </w:pPr>
      <w:r w:rsidRPr="005D7814">
        <w:rPr>
          <w:b/>
          <w:color w:val="000066"/>
        </w:rPr>
        <w:t xml:space="preserve">Parents </w:t>
      </w:r>
      <w:r w:rsidR="00FB5639" w:rsidRPr="005D7814">
        <w:rPr>
          <w:b/>
          <w:color w:val="000066"/>
        </w:rPr>
        <w:t>are</w:t>
      </w:r>
      <w:r w:rsidRPr="005D7814">
        <w:rPr>
          <w:b/>
          <w:color w:val="000066"/>
        </w:rPr>
        <w:t xml:space="preserve"> s</w:t>
      </w:r>
      <w:r w:rsidR="00377153" w:rsidRPr="005D7814">
        <w:rPr>
          <w:b/>
          <w:color w:val="000066"/>
        </w:rPr>
        <w:t>upport</w:t>
      </w:r>
      <w:r w:rsidRPr="005D7814">
        <w:rPr>
          <w:b/>
          <w:color w:val="000066"/>
        </w:rPr>
        <w:t xml:space="preserve">ed </w:t>
      </w:r>
      <w:r w:rsidR="00377153" w:rsidRPr="005D7814">
        <w:rPr>
          <w:b/>
          <w:color w:val="000066"/>
        </w:rPr>
        <w:t xml:space="preserve">to exercise </w:t>
      </w:r>
      <w:r w:rsidRPr="005D7814">
        <w:rPr>
          <w:b/>
          <w:color w:val="000066"/>
        </w:rPr>
        <w:t>p</w:t>
      </w:r>
      <w:r w:rsidR="0081445C" w:rsidRPr="005D7814">
        <w:rPr>
          <w:b/>
          <w:color w:val="000066"/>
        </w:rPr>
        <w:t xml:space="preserve">arental </w:t>
      </w:r>
      <w:r w:rsidR="003524FE" w:rsidRPr="005D7814">
        <w:rPr>
          <w:b/>
          <w:color w:val="000066"/>
        </w:rPr>
        <w:t>r</w:t>
      </w:r>
      <w:r w:rsidR="0081445C" w:rsidRPr="005D7814">
        <w:rPr>
          <w:b/>
          <w:color w:val="000066"/>
        </w:rPr>
        <w:t xml:space="preserve">esponsibility and </w:t>
      </w:r>
      <w:r w:rsidRPr="005D7814">
        <w:rPr>
          <w:b/>
          <w:color w:val="000066"/>
        </w:rPr>
        <w:t xml:space="preserve">families </w:t>
      </w:r>
      <w:r w:rsidR="007D7879" w:rsidRPr="005D7814">
        <w:rPr>
          <w:b/>
          <w:color w:val="000066"/>
        </w:rPr>
        <w:t>h</w:t>
      </w:r>
      <w:r w:rsidR="0081445C" w:rsidRPr="005D7814">
        <w:rPr>
          <w:b/>
          <w:color w:val="000066"/>
        </w:rPr>
        <w:t>elp</w:t>
      </w:r>
      <w:r w:rsidRPr="005D7814">
        <w:rPr>
          <w:b/>
          <w:color w:val="000066"/>
        </w:rPr>
        <w:t>ed</w:t>
      </w:r>
      <w:r w:rsidR="0081445C" w:rsidRPr="005D7814">
        <w:rPr>
          <w:b/>
          <w:color w:val="000066"/>
        </w:rPr>
        <w:t xml:space="preserve"> to stay together</w:t>
      </w:r>
      <w:r w:rsidR="0081445C" w:rsidRPr="0031546C">
        <w:rPr>
          <w:b/>
        </w:rPr>
        <w:t xml:space="preserve"> </w:t>
      </w:r>
      <w:r w:rsidR="0081445C" w:rsidRPr="0031546C">
        <w:rPr>
          <w:b/>
          <w:color w:val="000000" w:themeColor="text1"/>
        </w:rPr>
        <w:t xml:space="preserve">– </w:t>
      </w:r>
      <w:r w:rsidR="0081445C" w:rsidRPr="0031546C">
        <w:rPr>
          <w:lang w:eastAsia="en-GB"/>
        </w:rPr>
        <w:t>Parents have responsibility for their children rather than rights over them. In some circumstances</w:t>
      </w:r>
      <w:r w:rsidR="000F664B">
        <w:rPr>
          <w:lang w:eastAsia="en-GB"/>
        </w:rPr>
        <w:t>,</w:t>
      </w:r>
      <w:r w:rsidR="0081445C" w:rsidRPr="0031546C">
        <w:rPr>
          <w:lang w:eastAsia="en-GB"/>
        </w:rPr>
        <w:t xml:space="preserve"> parents will share parental responsibility with others such as other carers or the </w:t>
      </w:r>
      <w:r w:rsidR="00295B9E">
        <w:rPr>
          <w:lang w:eastAsia="en-GB"/>
        </w:rPr>
        <w:t>statutory authorities</w:t>
      </w:r>
      <w:r w:rsidR="0081445C" w:rsidRPr="0031546C">
        <w:rPr>
          <w:lang w:eastAsia="en-GB"/>
        </w:rPr>
        <w:t xml:space="preserve">. </w:t>
      </w:r>
      <w:r w:rsidR="0081445C" w:rsidRPr="0031546C">
        <w:rPr>
          <w:color w:val="000000" w:themeColor="text1"/>
        </w:rPr>
        <w:t xml:space="preserve">Actions taken by organisations should, where it is in the best interests of the child, provide appropriate support to help families stay together as this is often the best way to improve the life chances of children and young people and </w:t>
      </w:r>
      <w:r w:rsidR="00A018FB">
        <w:rPr>
          <w:color w:val="000000" w:themeColor="text1"/>
        </w:rPr>
        <w:t>provide them with the best outcomes for</w:t>
      </w:r>
      <w:r w:rsidR="00A018FB" w:rsidRPr="0031546C">
        <w:rPr>
          <w:color w:val="000000" w:themeColor="text1"/>
        </w:rPr>
        <w:t xml:space="preserve"> </w:t>
      </w:r>
      <w:r w:rsidR="0081445C" w:rsidRPr="0031546C">
        <w:rPr>
          <w:color w:val="000000" w:themeColor="text1"/>
        </w:rPr>
        <w:t>their future.</w:t>
      </w:r>
    </w:p>
    <w:p w:rsidR="00757C89" w:rsidRDefault="0081445C" w:rsidP="00757C89">
      <w:pPr>
        <w:pStyle w:val="ListParagraph"/>
        <w:numPr>
          <w:ilvl w:val="0"/>
          <w:numId w:val="23"/>
        </w:numPr>
        <w:spacing w:after="240"/>
        <w:ind w:left="1418" w:hanging="284"/>
        <w:rPr>
          <w:color w:val="333333"/>
          <w:lang w:eastAsia="en-GB"/>
        </w:rPr>
      </w:pPr>
      <w:r w:rsidRPr="0031546C">
        <w:rPr>
          <w:b/>
          <w:color w:val="000066"/>
        </w:rPr>
        <w:t xml:space="preserve">Partnership – </w:t>
      </w:r>
      <w:r w:rsidR="005A0CAC" w:rsidRPr="005A0CAC">
        <w:t>Safeguarding is a shared responsibility</w:t>
      </w:r>
      <w:r w:rsidR="005A0CAC" w:rsidRPr="005A0CAC">
        <w:rPr>
          <w:lang w:eastAsia="en-GB"/>
        </w:rPr>
        <w:t xml:space="preserve"> </w:t>
      </w:r>
      <w:r w:rsidRPr="0031546C">
        <w:rPr>
          <w:lang w:eastAsia="en-GB"/>
        </w:rPr>
        <w:t>and the most effective way of ensuring that a child’s needs are met is through working in partnership.</w:t>
      </w:r>
      <w:r w:rsidRPr="0031546C">
        <w:rPr>
          <w:b/>
          <w:color w:val="000066"/>
        </w:rPr>
        <w:t xml:space="preserve"> </w:t>
      </w:r>
      <w:r w:rsidRPr="0031546C">
        <w:t>Sound decision</w:t>
      </w:r>
      <w:r w:rsidR="000F664B">
        <w:t>-</w:t>
      </w:r>
      <w:r w:rsidRPr="0031546C">
        <w:t xml:space="preserve">making depends on the fullest possible understanding of the child or young person’s circumstances and their needs. This involves effective information sharing, strong organisational governance and leadership, collaboration and understanding between families, agencies, individuals and professionals. </w:t>
      </w:r>
    </w:p>
    <w:p w:rsidR="00A018FB" w:rsidRPr="00D73F06" w:rsidRDefault="005A0CAC" w:rsidP="00D73F06">
      <w:pPr>
        <w:pStyle w:val="ListParagraph"/>
        <w:numPr>
          <w:ilvl w:val="0"/>
          <w:numId w:val="23"/>
        </w:numPr>
        <w:spacing w:after="240"/>
        <w:ind w:left="1418" w:hanging="284"/>
        <w:rPr>
          <w:color w:val="333333"/>
          <w:lang w:eastAsia="en-GB"/>
        </w:rPr>
      </w:pPr>
      <w:r w:rsidRPr="005A0CAC">
        <w:rPr>
          <w:b/>
          <w:color w:val="000066"/>
        </w:rPr>
        <w:t xml:space="preserve">Prevention – </w:t>
      </w:r>
      <w:r w:rsidR="007D7879">
        <w:t>T</w:t>
      </w:r>
      <w:r w:rsidRPr="00A018FB">
        <w:t xml:space="preserve">he importance of preventing problems </w:t>
      </w:r>
      <w:r w:rsidR="00377153">
        <w:t xml:space="preserve">occurring or worsening </w:t>
      </w:r>
      <w:r w:rsidRPr="00A018FB">
        <w:t>through the introduction of timely supportive measures.</w:t>
      </w:r>
    </w:p>
    <w:p w:rsidR="00FB5639" w:rsidRPr="00D73F06" w:rsidRDefault="0081445C" w:rsidP="00D73F06">
      <w:pPr>
        <w:pStyle w:val="ListParagraph"/>
        <w:numPr>
          <w:ilvl w:val="0"/>
          <w:numId w:val="23"/>
        </w:numPr>
        <w:tabs>
          <w:tab w:val="left" w:pos="9639"/>
        </w:tabs>
        <w:spacing w:after="240"/>
        <w:ind w:left="1418" w:hanging="284"/>
        <w:rPr>
          <w:color w:val="333333"/>
          <w:lang w:eastAsia="en-GB"/>
        </w:rPr>
      </w:pPr>
      <w:r w:rsidRPr="0031546C">
        <w:rPr>
          <w:b/>
          <w:color w:val="000066"/>
        </w:rPr>
        <w:t xml:space="preserve">Responses should be proportionate to the circumstances </w:t>
      </w:r>
      <w:r w:rsidRPr="0031546C">
        <w:rPr>
          <w:color w:val="000066"/>
        </w:rPr>
        <w:t>–</w:t>
      </w:r>
      <w:r w:rsidR="00FB5639">
        <w:t xml:space="preserve"> </w:t>
      </w:r>
      <w:r w:rsidRPr="0031546C">
        <w:t xml:space="preserve">Where a </w:t>
      </w:r>
      <w:r w:rsidRPr="00963371">
        <w:t>child’s need</w:t>
      </w:r>
      <w:r w:rsidR="002776C5" w:rsidRPr="00963371">
        <w:t>s</w:t>
      </w:r>
      <w:r w:rsidRPr="0031546C">
        <w:t xml:space="preserve"> can be met through the provision of support services, </w:t>
      </w:r>
      <w:r w:rsidR="00FB5639">
        <w:t xml:space="preserve">  </w:t>
      </w:r>
      <w:r w:rsidRPr="0031546C">
        <w:t>these should be provided. Both organisations and individual</w:t>
      </w:r>
      <w:r w:rsidR="00377153">
        <w:t xml:space="preserve"> practitioner</w:t>
      </w:r>
      <w:r w:rsidRPr="0031546C">
        <w:t xml:space="preserve">s must respond proportionately to the needs of a child in accordance with their duties and the powers available to </w:t>
      </w:r>
      <w:r w:rsidR="00FB5639">
        <w:t xml:space="preserve">them. </w:t>
      </w:r>
    </w:p>
    <w:p w:rsidR="00757C89" w:rsidRDefault="005A0CAC" w:rsidP="00757C89">
      <w:pPr>
        <w:pStyle w:val="ListParagraph"/>
        <w:numPr>
          <w:ilvl w:val="0"/>
          <w:numId w:val="23"/>
        </w:numPr>
        <w:spacing w:after="240"/>
        <w:ind w:left="1418" w:hanging="284"/>
        <w:rPr>
          <w:b/>
          <w:color w:val="000066"/>
        </w:rPr>
      </w:pPr>
      <w:r w:rsidRPr="005A0CAC">
        <w:rPr>
          <w:b/>
          <w:color w:val="000066"/>
        </w:rPr>
        <w:t xml:space="preserve">Protection </w:t>
      </w:r>
      <w:r w:rsidRPr="005A0CAC">
        <w:rPr>
          <w:color w:val="000066"/>
        </w:rPr>
        <w:t xml:space="preserve">– </w:t>
      </w:r>
      <w:r w:rsidR="007D7879">
        <w:t>C</w:t>
      </w:r>
      <w:r w:rsidRPr="00A018FB">
        <w:t xml:space="preserve">hildren should be safe from </w:t>
      </w:r>
      <w:r w:rsidR="000F664B">
        <w:t>harm</w:t>
      </w:r>
      <w:r w:rsidRPr="00A018FB">
        <w:t xml:space="preserve"> and </w:t>
      </w:r>
      <w:r w:rsidR="000F664B">
        <w:t xml:space="preserve">in </w:t>
      </w:r>
      <w:r w:rsidR="00295B9E">
        <w:t>circumstances where a</w:t>
      </w:r>
      <w:r w:rsidR="006068E0">
        <w:t xml:space="preserve"> parent or carer </w:t>
      </w:r>
      <w:r w:rsidR="00295B9E">
        <w:t xml:space="preserve">is </w:t>
      </w:r>
      <w:r w:rsidR="006068E0">
        <w:t>not meeting their needs</w:t>
      </w:r>
      <w:r w:rsidR="009352F0">
        <w:t>, they</w:t>
      </w:r>
      <w:r w:rsidR="000F664B">
        <w:t xml:space="preserve"> </w:t>
      </w:r>
      <w:r w:rsidRPr="00A018FB">
        <w:t>should be protected by the State</w:t>
      </w:r>
      <w:r w:rsidR="00A0647A">
        <w:t>.</w:t>
      </w:r>
    </w:p>
    <w:p w:rsidR="00757C89" w:rsidRPr="00446545" w:rsidRDefault="0081445C" w:rsidP="00757C89">
      <w:pPr>
        <w:pStyle w:val="ListParagraph"/>
        <w:numPr>
          <w:ilvl w:val="0"/>
          <w:numId w:val="23"/>
        </w:numPr>
        <w:spacing w:after="240"/>
        <w:ind w:left="1418" w:hanging="284"/>
        <w:rPr>
          <w:b/>
          <w:color w:val="000066"/>
          <w:sz w:val="22"/>
          <w:lang w:eastAsia="en-GB"/>
        </w:rPr>
      </w:pPr>
      <w:r w:rsidRPr="003E6199">
        <w:rPr>
          <w:b/>
          <w:color w:val="000066"/>
        </w:rPr>
        <w:t xml:space="preserve">Evidence-based and informed decision making </w:t>
      </w:r>
      <w:r w:rsidRPr="003E6199">
        <w:rPr>
          <w:color w:val="000066"/>
        </w:rPr>
        <w:t>–</w:t>
      </w:r>
      <w:r w:rsidR="000436C4" w:rsidRPr="003E6199">
        <w:rPr>
          <w:b/>
        </w:rPr>
        <w:t xml:space="preserve"> </w:t>
      </w:r>
      <w:r w:rsidR="000436C4" w:rsidRPr="003E6199">
        <w:t>Decision</w:t>
      </w:r>
      <w:r w:rsidR="009C3828">
        <w:t>s and a</w:t>
      </w:r>
      <w:r w:rsidRPr="003E6199">
        <w:t>ctions</w:t>
      </w:r>
      <w:r w:rsidRPr="003E6199">
        <w:rPr>
          <w:lang w:eastAsia="en-GB"/>
        </w:rPr>
        <w:t xml:space="preserve"> taken by organisations and agencies must be considered</w:t>
      </w:r>
      <w:r w:rsidR="000436C4" w:rsidRPr="003E6199">
        <w:rPr>
          <w:lang w:eastAsia="en-GB"/>
        </w:rPr>
        <w:t>,</w:t>
      </w:r>
      <w:r w:rsidRPr="003E6199">
        <w:rPr>
          <w:lang w:eastAsia="en-GB"/>
        </w:rPr>
        <w:t xml:space="preserve"> well informed</w:t>
      </w:r>
      <w:r w:rsidR="000436C4" w:rsidRPr="003E6199">
        <w:rPr>
          <w:lang w:eastAsia="en-GB"/>
        </w:rPr>
        <w:t xml:space="preserve"> and based on outcomes that are</w:t>
      </w:r>
      <w:r w:rsidRPr="003E6199">
        <w:rPr>
          <w:lang w:eastAsia="en-GB"/>
        </w:rPr>
        <w:t xml:space="preserve"> sensitive to</w:t>
      </w:r>
      <w:r w:rsidR="00460A10">
        <w:rPr>
          <w:lang w:eastAsia="en-GB"/>
        </w:rPr>
        <w:t>,</w:t>
      </w:r>
      <w:r w:rsidRPr="003E6199">
        <w:rPr>
          <w:color w:val="000000" w:themeColor="text1"/>
        </w:rPr>
        <w:t xml:space="preserve"> </w:t>
      </w:r>
      <w:r w:rsidRPr="003E6199">
        <w:t>and</w:t>
      </w:r>
      <w:r w:rsidR="00460A10">
        <w:t>,</w:t>
      </w:r>
      <w:r w:rsidRPr="003E6199">
        <w:t xml:space="preserve"> take account of</w:t>
      </w:r>
      <w:r w:rsidR="000436C4" w:rsidRPr="003E6199">
        <w:t>,</w:t>
      </w:r>
      <w:r w:rsidRPr="003E6199">
        <w:t xml:space="preserve"> the child or young person's specific circumstances</w:t>
      </w:r>
      <w:r w:rsidR="00AC6F73" w:rsidRPr="003E6199">
        <w:t>, the risks to which they are exposed</w:t>
      </w:r>
      <w:r w:rsidR="009C3828">
        <w:t>,</w:t>
      </w:r>
      <w:r w:rsidR="00310697" w:rsidRPr="003E6199">
        <w:t xml:space="preserve"> and </w:t>
      </w:r>
      <w:r w:rsidR="006068E0" w:rsidRPr="003E6199">
        <w:t>their assesse</w:t>
      </w:r>
      <w:r w:rsidR="004C1C29" w:rsidRPr="003E6199">
        <w:t xml:space="preserve">d </w:t>
      </w:r>
      <w:r w:rsidR="00310697" w:rsidRPr="003E6199">
        <w:t>needs</w:t>
      </w:r>
      <w:r w:rsidRPr="003E6199">
        <w:t>.</w:t>
      </w:r>
    </w:p>
    <w:p w:rsidR="00F56114" w:rsidRPr="00446545" w:rsidRDefault="000960FE" w:rsidP="006E10A8">
      <w:pPr>
        <w:pStyle w:val="Heading1"/>
        <w:ind w:left="0" w:firstLine="0"/>
      </w:pPr>
      <w:bookmarkStart w:id="10" w:name="_Toc396814774"/>
      <w:bookmarkStart w:id="11" w:name="_Toc443294285"/>
      <w:r>
        <w:lastRenderedPageBreak/>
        <w:t>2.0</w:t>
      </w:r>
      <w:r>
        <w:tab/>
        <w:t>DEFINITIONS</w:t>
      </w:r>
      <w:bookmarkEnd w:id="10"/>
      <w:bookmarkEnd w:id="11"/>
    </w:p>
    <w:p w:rsidR="00F60D3E" w:rsidRPr="00446545" w:rsidRDefault="00F60D3E" w:rsidP="00D73F06">
      <w:pPr>
        <w:tabs>
          <w:tab w:val="clear" w:pos="709"/>
          <w:tab w:val="left" w:pos="567"/>
        </w:tabs>
        <w:ind w:left="567" w:firstLine="0"/>
        <w:rPr>
          <w:b/>
          <w:color w:val="000066"/>
        </w:rPr>
      </w:pPr>
    </w:p>
    <w:p w:rsidR="00757C89" w:rsidRPr="00463BDC" w:rsidRDefault="00B7380B" w:rsidP="00D73F06">
      <w:pPr>
        <w:tabs>
          <w:tab w:val="clear" w:pos="709"/>
          <w:tab w:val="left" w:pos="567"/>
        </w:tabs>
        <w:ind w:left="567" w:firstLine="0"/>
        <w:rPr>
          <w:rFonts w:eastAsiaTheme="minorHAnsi"/>
          <w:color w:val="000000" w:themeColor="text1"/>
          <w:lang w:eastAsia="en-GB"/>
        </w:rPr>
      </w:pPr>
      <w:r w:rsidRPr="00463BDC">
        <w:rPr>
          <w:rFonts w:eastAsiaTheme="minorHAnsi"/>
          <w:color w:val="000000" w:themeColor="text1"/>
        </w:rPr>
        <w:t>This section provides def</w:t>
      </w:r>
      <w:r w:rsidR="000960FE" w:rsidRPr="00463BDC">
        <w:rPr>
          <w:rFonts w:eastAsiaTheme="minorHAnsi"/>
          <w:color w:val="000000" w:themeColor="text1"/>
        </w:rPr>
        <w:t>i</w:t>
      </w:r>
      <w:r w:rsidRPr="00463BDC">
        <w:rPr>
          <w:rFonts w:eastAsiaTheme="minorHAnsi"/>
          <w:color w:val="000000" w:themeColor="text1"/>
        </w:rPr>
        <w:t>n</w:t>
      </w:r>
      <w:r w:rsidR="00F56114" w:rsidRPr="00463BDC">
        <w:rPr>
          <w:rFonts w:eastAsiaTheme="minorHAnsi"/>
          <w:color w:val="000000" w:themeColor="text1"/>
        </w:rPr>
        <w:t>itions</w:t>
      </w:r>
      <w:r w:rsidR="006A4507" w:rsidRPr="00463BDC">
        <w:rPr>
          <w:rFonts w:eastAsiaTheme="minorHAnsi"/>
          <w:color w:val="000000" w:themeColor="text1"/>
        </w:rPr>
        <w:t xml:space="preserve"> used</w:t>
      </w:r>
      <w:r w:rsidR="003353ED" w:rsidRPr="00463BDC">
        <w:rPr>
          <w:rFonts w:eastAsiaTheme="minorHAnsi"/>
          <w:color w:val="000000" w:themeColor="text1"/>
        </w:rPr>
        <w:t xml:space="preserve"> w</w:t>
      </w:r>
      <w:r w:rsidR="003353ED" w:rsidRPr="00463BDC">
        <w:rPr>
          <w:rFonts w:eastAsiaTheme="minorHAnsi"/>
          <w:color w:val="000000" w:themeColor="text1"/>
          <w:lang w:eastAsia="en-GB"/>
        </w:rPr>
        <w:t xml:space="preserve">ithin </w:t>
      </w:r>
      <w:r w:rsidR="00975B12" w:rsidRPr="00463BDC">
        <w:rPr>
          <w:rFonts w:eastAsiaTheme="minorHAnsi"/>
          <w:color w:val="000000" w:themeColor="text1"/>
          <w:lang w:eastAsia="en-GB"/>
        </w:rPr>
        <w:t>this policy document</w:t>
      </w:r>
      <w:r w:rsidR="00F56114" w:rsidRPr="00463BDC">
        <w:rPr>
          <w:rFonts w:eastAsiaTheme="minorHAnsi"/>
          <w:color w:val="000000" w:themeColor="text1"/>
          <w:lang w:eastAsia="en-GB"/>
        </w:rPr>
        <w:t>.</w:t>
      </w:r>
    </w:p>
    <w:p w:rsidR="00975B12" w:rsidRPr="00463BDC" w:rsidRDefault="00975B12" w:rsidP="00D73F06">
      <w:pPr>
        <w:tabs>
          <w:tab w:val="clear" w:pos="709"/>
          <w:tab w:val="left" w:pos="567"/>
        </w:tabs>
        <w:ind w:left="567" w:firstLine="0"/>
        <w:rPr>
          <w:color w:val="000000" w:themeColor="text1"/>
          <w:lang w:eastAsia="en-GB"/>
        </w:rPr>
      </w:pPr>
    </w:p>
    <w:p w:rsidR="00757C89" w:rsidRPr="00CD276C" w:rsidRDefault="00975B12" w:rsidP="00CD276C">
      <w:pPr>
        <w:pStyle w:val="Heading2"/>
        <w:rPr>
          <w:lang w:eastAsia="en-GB"/>
        </w:rPr>
      </w:pPr>
      <w:bookmarkStart w:id="12" w:name="_Toc443294286"/>
      <w:r w:rsidRPr="00CD276C">
        <w:rPr>
          <w:lang w:eastAsia="en-GB"/>
        </w:rPr>
        <w:t>2.1</w:t>
      </w:r>
      <w:r w:rsidRPr="00CD276C">
        <w:rPr>
          <w:lang w:eastAsia="en-GB"/>
        </w:rPr>
        <w:tab/>
        <w:t>Safeguarding and Child Protection</w:t>
      </w:r>
      <w:bookmarkEnd w:id="12"/>
    </w:p>
    <w:p w:rsidR="002E2A7F" w:rsidRDefault="00DA1BBD" w:rsidP="00E513CC">
      <w:pPr>
        <w:ind w:left="567"/>
      </w:pPr>
      <w:r w:rsidRPr="003E6199">
        <w:rPr>
          <w:lang w:eastAsia="en-GB"/>
        </w:rPr>
        <w:t xml:space="preserve">As outlined in section 1, </w:t>
      </w:r>
      <w:r w:rsidRPr="003524FE">
        <w:rPr>
          <w:b/>
          <w:color w:val="000066"/>
          <w:lang w:eastAsia="en-GB"/>
        </w:rPr>
        <w:t>s</w:t>
      </w:r>
      <w:r w:rsidR="00975B12" w:rsidRPr="003524FE">
        <w:rPr>
          <w:b/>
          <w:color w:val="000066"/>
          <w:lang w:eastAsia="en-GB"/>
        </w:rPr>
        <w:t>afeguarding is more than</w:t>
      </w:r>
      <w:r w:rsidR="00975B12" w:rsidRPr="003524FE">
        <w:rPr>
          <w:color w:val="000066"/>
          <w:lang w:eastAsia="en-GB"/>
        </w:rPr>
        <w:t xml:space="preserve"> </w:t>
      </w:r>
      <w:r w:rsidR="00975B12" w:rsidRPr="003524FE">
        <w:rPr>
          <w:b/>
          <w:color w:val="000066"/>
          <w:lang w:eastAsia="en-GB"/>
        </w:rPr>
        <w:t>child protectio</w:t>
      </w:r>
      <w:r w:rsidR="00B7380B" w:rsidRPr="00B7380B">
        <w:rPr>
          <w:b/>
          <w:color w:val="000000" w:themeColor="text1"/>
          <w:lang w:eastAsia="en-GB"/>
        </w:rPr>
        <w:t>n</w:t>
      </w:r>
      <w:r w:rsidR="006012B2" w:rsidRPr="003524FE">
        <w:rPr>
          <w:b/>
          <w:color w:val="000066"/>
          <w:lang w:eastAsia="en-GB"/>
        </w:rPr>
        <w:t>.</w:t>
      </w:r>
      <w:r w:rsidR="006012B2" w:rsidRPr="003E6199">
        <w:rPr>
          <w:b/>
          <w:color w:val="000000" w:themeColor="text1"/>
        </w:rPr>
        <w:t xml:space="preserve"> </w:t>
      </w:r>
      <w:r w:rsidR="006012B2" w:rsidRPr="003E6199">
        <w:rPr>
          <w:color w:val="000000" w:themeColor="text1"/>
        </w:rPr>
        <w:t xml:space="preserve">Safeguarding </w:t>
      </w:r>
      <w:r w:rsidRPr="003E6199">
        <w:rPr>
          <w:color w:val="000000" w:themeColor="text1"/>
        </w:rPr>
        <w:t>begins with</w:t>
      </w:r>
      <w:r w:rsidR="006012B2" w:rsidRPr="003E6199">
        <w:t xml:space="preserve"> </w:t>
      </w:r>
      <w:r w:rsidR="003524FE" w:rsidRPr="003524FE">
        <w:rPr>
          <w:b/>
          <w:color w:val="000066"/>
        </w:rPr>
        <w:t xml:space="preserve">promotion and </w:t>
      </w:r>
      <w:r w:rsidR="005A0CAC" w:rsidRPr="003524FE">
        <w:rPr>
          <w:b/>
          <w:color w:val="000066"/>
        </w:rPr>
        <w:t>preventative</w:t>
      </w:r>
      <w:r w:rsidR="006012B2" w:rsidRPr="003E6199">
        <w:t xml:space="preserve"> </w:t>
      </w:r>
      <w:r w:rsidR="006012B2" w:rsidRPr="003E6199">
        <w:rPr>
          <w:color w:val="000000" w:themeColor="text1"/>
        </w:rPr>
        <w:t>activity wh</w:t>
      </w:r>
      <w:r w:rsidR="006012B2" w:rsidRPr="00D6077C">
        <w:t>i</w:t>
      </w:r>
      <w:r w:rsidR="006012B2" w:rsidRPr="003E6199">
        <w:rPr>
          <w:color w:val="000000" w:themeColor="text1"/>
        </w:rPr>
        <w:t xml:space="preserve">ch enables children and young people to grow up safely and securely </w:t>
      </w:r>
      <w:r w:rsidR="000F664B" w:rsidRPr="003E6199">
        <w:rPr>
          <w:color w:val="000000" w:themeColor="text1"/>
        </w:rPr>
        <w:t>i</w:t>
      </w:r>
      <w:r w:rsidR="00B7380B" w:rsidRPr="00B7380B">
        <w:rPr>
          <w:b/>
          <w:color w:val="000066"/>
          <w:sz w:val="22"/>
          <w:lang w:eastAsia="en-GB"/>
        </w:rPr>
        <w:t xml:space="preserve">n </w:t>
      </w:r>
      <w:r w:rsidR="000F664B" w:rsidRPr="003E6199">
        <w:rPr>
          <w:color w:val="000000" w:themeColor="text1"/>
        </w:rPr>
        <w:t>circumst</w:t>
      </w:r>
      <w:r w:rsidR="000F664B" w:rsidRPr="003E6199">
        <w:rPr>
          <w:color w:val="333333"/>
          <w:sz w:val="22"/>
          <w:lang w:eastAsia="en-GB"/>
        </w:rPr>
        <w:t>an</w:t>
      </w:r>
      <w:r w:rsidR="000F664B">
        <w:rPr>
          <w:color w:val="000000" w:themeColor="text1"/>
        </w:rPr>
        <w:t xml:space="preserve">ces </w:t>
      </w:r>
      <w:r w:rsidR="006012B2" w:rsidRPr="0031546C">
        <w:rPr>
          <w:color w:val="000000" w:themeColor="text1"/>
        </w:rPr>
        <w:t>where their</w:t>
      </w:r>
      <w:r w:rsidR="006012B2" w:rsidRPr="0031546C">
        <w:t xml:space="preserve"> </w:t>
      </w:r>
      <w:r w:rsidR="006012B2" w:rsidRPr="00A018FB">
        <w:t>development and wellbeing</w:t>
      </w:r>
      <w:r w:rsidR="006012B2" w:rsidRPr="0031546C">
        <w:rPr>
          <w:color w:val="000000" w:themeColor="text1"/>
        </w:rPr>
        <w:t xml:space="preserve"> is not </w:t>
      </w:r>
      <w:r w:rsidR="00310697">
        <w:rPr>
          <w:color w:val="000000" w:themeColor="text1"/>
        </w:rPr>
        <w:t>adversely affected</w:t>
      </w:r>
      <w:r w:rsidRPr="0031546C">
        <w:rPr>
          <w:color w:val="000000" w:themeColor="text1"/>
        </w:rPr>
        <w:t xml:space="preserve">. It </w:t>
      </w:r>
      <w:r w:rsidR="00310697">
        <w:rPr>
          <w:color w:val="000000" w:themeColor="text1"/>
        </w:rPr>
        <w:t>includes</w:t>
      </w:r>
      <w:r w:rsidRPr="0031546C">
        <w:rPr>
          <w:color w:val="000000" w:themeColor="text1"/>
        </w:rPr>
        <w:t xml:space="preserve"> support to families and early intervention to meet the needs of children</w:t>
      </w:r>
      <w:r w:rsidR="000F664B">
        <w:rPr>
          <w:color w:val="000000" w:themeColor="text1"/>
        </w:rPr>
        <w:t xml:space="preserve"> and continues</w:t>
      </w:r>
      <w:r w:rsidRPr="0031546C">
        <w:rPr>
          <w:color w:val="000000" w:themeColor="text1"/>
        </w:rPr>
        <w:t xml:space="preserve"> through to </w:t>
      </w:r>
      <w:r w:rsidRPr="0031546C">
        <w:t>c</w:t>
      </w:r>
      <w:r w:rsidR="006012B2" w:rsidRPr="0031546C">
        <w:t>hild protection</w:t>
      </w:r>
      <w:r w:rsidR="00991143">
        <w:t xml:space="preserve">. Child </w:t>
      </w:r>
      <w:r w:rsidR="00991143" w:rsidRPr="00460A10">
        <w:rPr>
          <w:b/>
          <w:color w:val="000066"/>
        </w:rPr>
        <w:t>protection</w:t>
      </w:r>
      <w:r w:rsidR="006012B2" w:rsidRPr="0031546C">
        <w:t xml:space="preserve"> </w:t>
      </w:r>
      <w:r w:rsidR="00975B12" w:rsidRPr="0031546C">
        <w:t xml:space="preserve">refers specifically to the activity that is undertaken to protect individual children or young people who are suffering, or are likely to suffer </w:t>
      </w:r>
      <w:r w:rsidR="00446545">
        <w:t xml:space="preserve">significant </w:t>
      </w:r>
      <w:r w:rsidR="00975B12" w:rsidRPr="0031546C">
        <w:t>harm</w:t>
      </w:r>
      <w:r w:rsidR="00CA25FC">
        <w:t>.</w:t>
      </w:r>
    </w:p>
    <w:p w:rsidR="002E2A7F" w:rsidRDefault="002E2A7F" w:rsidP="00E513CC">
      <w:pPr>
        <w:autoSpaceDE w:val="0"/>
        <w:autoSpaceDN w:val="0"/>
        <w:adjustRightInd w:val="0"/>
      </w:pPr>
    </w:p>
    <w:p w:rsidR="002E2A7F" w:rsidRPr="00CD276C" w:rsidRDefault="00C5142B" w:rsidP="00CD276C">
      <w:pPr>
        <w:pStyle w:val="Heading2"/>
      </w:pPr>
      <w:bookmarkStart w:id="13" w:name="_Toc443294287"/>
      <w:r w:rsidRPr="00CD276C">
        <w:t>2.2</w:t>
      </w:r>
      <w:r w:rsidRPr="00CD276C">
        <w:tab/>
      </w:r>
      <w:r w:rsidR="007741A1" w:rsidRPr="00CD276C">
        <w:t xml:space="preserve">A </w:t>
      </w:r>
      <w:r w:rsidRPr="00CD276C">
        <w:t>Child</w:t>
      </w:r>
      <w:bookmarkEnd w:id="13"/>
    </w:p>
    <w:p w:rsidR="005D7814" w:rsidRDefault="006A002F">
      <w:pPr>
        <w:autoSpaceDE w:val="0"/>
        <w:autoSpaceDN w:val="0"/>
        <w:adjustRightInd w:val="0"/>
        <w:ind w:left="567"/>
      </w:pPr>
      <w:r w:rsidRPr="0031546C">
        <w:rPr>
          <w:color w:val="000000" w:themeColor="text1"/>
        </w:rPr>
        <w:t>The Children Order defines a ‘child’ as a person under the age of 18</w:t>
      </w:r>
      <w:r w:rsidR="00192A52" w:rsidRPr="0031546C">
        <w:rPr>
          <w:color w:val="000000" w:themeColor="text1"/>
        </w:rPr>
        <w:t>.</w:t>
      </w:r>
      <w:r w:rsidRPr="0031546C">
        <w:rPr>
          <w:color w:val="000000" w:themeColor="text1"/>
        </w:rPr>
        <w:t xml:space="preserve"> </w:t>
      </w:r>
    </w:p>
    <w:p w:rsidR="003B2208" w:rsidRPr="00E513CC" w:rsidRDefault="003B2208" w:rsidP="00BA03A2">
      <w:pPr>
        <w:rPr>
          <w:b/>
        </w:rPr>
      </w:pPr>
    </w:p>
    <w:p w:rsidR="002E2A7F" w:rsidRPr="00E513CC" w:rsidRDefault="007741A1" w:rsidP="00D73F06">
      <w:pPr>
        <w:pStyle w:val="Heading2"/>
        <w:tabs>
          <w:tab w:val="clear" w:pos="709"/>
        </w:tabs>
      </w:pPr>
      <w:bookmarkStart w:id="14" w:name="_Toc443294288"/>
      <w:r w:rsidRPr="00E513CC">
        <w:t>2.3</w:t>
      </w:r>
      <w:r w:rsidRPr="00E513CC">
        <w:tab/>
      </w:r>
      <w:r w:rsidR="001C2C21" w:rsidRPr="00E513CC">
        <w:t>C</w:t>
      </w:r>
      <w:r w:rsidRPr="00E513CC">
        <w:t xml:space="preserve">hild in </w:t>
      </w:r>
      <w:r w:rsidRPr="00CD276C">
        <w:t>Need</w:t>
      </w:r>
      <w:bookmarkEnd w:id="14"/>
    </w:p>
    <w:p w:rsidR="000D43DB" w:rsidRDefault="00CB0C93" w:rsidP="00CB0C93">
      <w:pPr>
        <w:autoSpaceDE w:val="0"/>
        <w:autoSpaceDN w:val="0"/>
        <w:adjustRightInd w:val="0"/>
        <w:ind w:left="567"/>
      </w:pPr>
      <w:r w:rsidRPr="0031546C">
        <w:t xml:space="preserve">Article 17 </w:t>
      </w:r>
      <w:r w:rsidRPr="0031546C">
        <w:rPr>
          <w:rFonts w:eastAsiaTheme="minorHAnsi"/>
        </w:rPr>
        <w:t>imposes a ge</w:t>
      </w:r>
      <w:r>
        <w:rPr>
          <w:rFonts w:eastAsiaTheme="minorHAnsi"/>
        </w:rPr>
        <w:t xml:space="preserve">neral duty on HSCTs to provide </w:t>
      </w:r>
      <w:r w:rsidRPr="0031546C">
        <w:rPr>
          <w:rFonts w:eastAsiaTheme="minorHAnsi"/>
        </w:rPr>
        <w:t xml:space="preserve">a range of services for children in need within their area and </w:t>
      </w:r>
      <w:r w:rsidRPr="0031546C">
        <w:t xml:space="preserve">states a child shall be </w:t>
      </w:r>
      <w:r>
        <w:t>considered</w:t>
      </w:r>
      <w:r w:rsidRPr="0031546C">
        <w:t xml:space="preserve"> to be ‘in need’ if: </w:t>
      </w:r>
    </w:p>
    <w:p w:rsidR="00CB0C93" w:rsidRDefault="00CB0C93" w:rsidP="00CB0C93">
      <w:pPr>
        <w:pStyle w:val="ListParagraph"/>
        <w:numPr>
          <w:ilvl w:val="0"/>
          <w:numId w:val="26"/>
        </w:numPr>
        <w:ind w:left="1701" w:hanging="567"/>
      </w:pPr>
      <w:r w:rsidRPr="0031546C">
        <w:t>he is unlikely to achieve or maintain, or to have the opportunity of achieving or maintaining, a reasonable standard of health or development without the provision for him of services;</w:t>
      </w:r>
    </w:p>
    <w:p w:rsidR="00CB0C93" w:rsidRDefault="00CB0C93" w:rsidP="00CB0C93">
      <w:pPr>
        <w:pStyle w:val="ListParagraph"/>
        <w:numPr>
          <w:ilvl w:val="0"/>
          <w:numId w:val="26"/>
        </w:numPr>
        <w:ind w:left="1701" w:hanging="567"/>
      </w:pPr>
      <w:r w:rsidRPr="0031546C">
        <w:t>his health or development is likely to be significantly impaired, or further impaired, without the provision for him of such services; or</w:t>
      </w:r>
    </w:p>
    <w:p w:rsidR="00CB0C93" w:rsidRDefault="00CB0C93" w:rsidP="00CB0C93">
      <w:pPr>
        <w:pStyle w:val="ListParagraph"/>
        <w:numPr>
          <w:ilvl w:val="0"/>
          <w:numId w:val="26"/>
        </w:numPr>
        <w:ind w:left="1701" w:hanging="567"/>
      </w:pPr>
      <w:r w:rsidRPr="0031546C">
        <w:t>he is disabled.</w:t>
      </w:r>
    </w:p>
    <w:p w:rsidR="00CB0C93" w:rsidRDefault="00CB0C93" w:rsidP="00CB0C93">
      <w:pPr>
        <w:tabs>
          <w:tab w:val="left" w:pos="567"/>
        </w:tabs>
        <w:ind w:left="567"/>
      </w:pPr>
      <w:r w:rsidRPr="0031546C">
        <w:t>‘Family’, in relation to such a child</w:t>
      </w:r>
      <w:r>
        <w:t xml:space="preserve"> in need</w:t>
      </w:r>
      <w:r w:rsidRPr="0031546C">
        <w:t>, includes any person who has parental responsibility for the child and any other person with whom he has been living.</w:t>
      </w:r>
    </w:p>
    <w:p w:rsidR="00CB0C93" w:rsidRDefault="00CB0C93" w:rsidP="00E513CC">
      <w:pPr>
        <w:ind w:left="567"/>
      </w:pPr>
    </w:p>
    <w:p w:rsidR="002E2A7F" w:rsidRDefault="006A002F" w:rsidP="00E513CC">
      <w:pPr>
        <w:ind w:left="567"/>
      </w:pPr>
      <w:r w:rsidRPr="0031546C">
        <w:t xml:space="preserve">In determining whether a child or young person is in need, consideration must be given to: </w:t>
      </w:r>
    </w:p>
    <w:p w:rsidR="002E2A7F" w:rsidRDefault="00A018FB" w:rsidP="00E513CC">
      <w:pPr>
        <w:pStyle w:val="ListParagraph"/>
        <w:numPr>
          <w:ilvl w:val="0"/>
          <w:numId w:val="46"/>
        </w:numPr>
        <w:ind w:left="1701" w:hanging="567"/>
      </w:pPr>
      <w:r>
        <w:t>w</w:t>
      </w:r>
      <w:r w:rsidRPr="0031546C">
        <w:t xml:space="preserve">hat </w:t>
      </w:r>
      <w:r w:rsidR="006A002F" w:rsidRPr="0031546C">
        <w:t xml:space="preserve">will happen to a child or young person’s development and health without services being provided; and </w:t>
      </w:r>
    </w:p>
    <w:p w:rsidR="002E2A7F" w:rsidRDefault="00A018FB" w:rsidP="00E513CC">
      <w:pPr>
        <w:pStyle w:val="ListParagraph"/>
        <w:numPr>
          <w:ilvl w:val="0"/>
          <w:numId w:val="46"/>
        </w:numPr>
        <w:ind w:left="1701" w:hanging="567"/>
      </w:pPr>
      <w:r>
        <w:t>t</w:t>
      </w:r>
      <w:r w:rsidRPr="0031546C">
        <w:t xml:space="preserve">he </w:t>
      </w:r>
      <w:r w:rsidR="006A002F" w:rsidRPr="0031546C">
        <w:t>likely effect the services will have on the child or young person’s standard of health and development.</w:t>
      </w:r>
    </w:p>
    <w:p w:rsidR="003B2208" w:rsidRPr="0031546C" w:rsidRDefault="003B2208" w:rsidP="00D73F06">
      <w:pPr>
        <w:tabs>
          <w:tab w:val="clear" w:pos="709"/>
          <w:tab w:val="left" w:pos="567"/>
        </w:tabs>
        <w:ind w:left="567" w:firstLine="0"/>
      </w:pPr>
    </w:p>
    <w:p w:rsidR="002E2A7F" w:rsidRPr="00B906EA" w:rsidRDefault="006A002F" w:rsidP="00E513CC">
      <w:pPr>
        <w:pStyle w:val="legp1paratext1"/>
        <w:spacing w:after="0" w:line="276" w:lineRule="auto"/>
        <w:ind w:left="567" w:firstLine="0"/>
        <w:rPr>
          <w:color w:val="000000" w:themeColor="text1"/>
          <w:sz w:val="24"/>
          <w:szCs w:val="24"/>
        </w:rPr>
      </w:pPr>
      <w:r w:rsidRPr="0031546C">
        <w:rPr>
          <w:rStyle w:val="legp1no3"/>
          <w:b w:val="0"/>
          <w:color w:val="000000" w:themeColor="text1"/>
          <w:sz w:val="24"/>
          <w:szCs w:val="24"/>
        </w:rPr>
        <w:t xml:space="preserve">Article 18 of the Children </w:t>
      </w:r>
      <w:r w:rsidRPr="00B906EA">
        <w:rPr>
          <w:rStyle w:val="legp1no3"/>
          <w:b w:val="0"/>
          <w:color w:val="000000" w:themeColor="text1"/>
          <w:sz w:val="24"/>
          <w:szCs w:val="24"/>
        </w:rPr>
        <w:t xml:space="preserve">Order </w:t>
      </w:r>
      <w:r w:rsidR="000F664B" w:rsidRPr="00B906EA">
        <w:rPr>
          <w:color w:val="000000" w:themeColor="text1"/>
          <w:sz w:val="24"/>
          <w:szCs w:val="24"/>
        </w:rPr>
        <w:t xml:space="preserve">requires </w:t>
      </w:r>
      <w:r w:rsidR="006369CF" w:rsidRPr="00B906EA">
        <w:rPr>
          <w:color w:val="000000" w:themeColor="text1"/>
          <w:sz w:val="24"/>
          <w:szCs w:val="24"/>
        </w:rPr>
        <w:t>HSCTs</w:t>
      </w:r>
      <w:r w:rsidRPr="00B906EA">
        <w:rPr>
          <w:color w:val="000000" w:themeColor="text1"/>
          <w:sz w:val="24"/>
          <w:szCs w:val="24"/>
        </w:rPr>
        <w:t>:</w:t>
      </w:r>
    </w:p>
    <w:p w:rsidR="002E2A7F" w:rsidRDefault="006A002F" w:rsidP="00E513CC">
      <w:pPr>
        <w:pStyle w:val="legclearfix2"/>
        <w:numPr>
          <w:ilvl w:val="1"/>
          <w:numId w:val="34"/>
        </w:numPr>
        <w:spacing w:after="0" w:line="276" w:lineRule="auto"/>
      </w:pPr>
      <w:r w:rsidRPr="0031546C">
        <w:rPr>
          <w:rStyle w:val="legds2"/>
          <w:color w:val="000000" w:themeColor="text1"/>
          <w:sz w:val="24"/>
          <w:szCs w:val="24"/>
          <w:specVanish w:val="0"/>
        </w:rPr>
        <w:t>to safeguard and promote the welfare of children within its area who are in need; and</w:t>
      </w:r>
      <w:r w:rsidRPr="0031546C">
        <w:t xml:space="preserve"> </w:t>
      </w:r>
    </w:p>
    <w:p w:rsidR="002E2A7F" w:rsidRDefault="006A002F" w:rsidP="00E513CC">
      <w:pPr>
        <w:pStyle w:val="legclearfix2"/>
        <w:numPr>
          <w:ilvl w:val="1"/>
          <w:numId w:val="34"/>
        </w:numPr>
        <w:spacing w:after="0" w:line="276" w:lineRule="auto"/>
      </w:pPr>
      <w:r w:rsidRPr="0031546C">
        <w:rPr>
          <w:rStyle w:val="legds2"/>
          <w:color w:val="000000" w:themeColor="text1"/>
          <w:sz w:val="24"/>
          <w:szCs w:val="24"/>
          <w:specVanish w:val="0"/>
        </w:rPr>
        <w:t>so far as is consistent with that duty, to promote the upbringing of such children by their families,</w:t>
      </w:r>
      <w:r w:rsidRPr="0031546C">
        <w:t xml:space="preserve"> </w:t>
      </w:r>
    </w:p>
    <w:p w:rsidR="002E2A7F" w:rsidRPr="00B906EA" w:rsidRDefault="006A002F" w:rsidP="00E513CC">
      <w:pPr>
        <w:pStyle w:val="legp2text1"/>
        <w:spacing w:after="0" w:line="276" w:lineRule="auto"/>
        <w:rPr>
          <w:rFonts w:eastAsiaTheme="minorHAnsi"/>
          <w:color w:val="000000" w:themeColor="text1"/>
          <w:sz w:val="24"/>
          <w:szCs w:val="24"/>
        </w:rPr>
      </w:pPr>
      <w:r w:rsidRPr="00B906EA">
        <w:rPr>
          <w:color w:val="000000" w:themeColor="text1"/>
          <w:sz w:val="24"/>
          <w:szCs w:val="24"/>
        </w:rPr>
        <w:t>by providing a range and level of c</w:t>
      </w:r>
      <w:r w:rsidRPr="00B906EA">
        <w:rPr>
          <w:rStyle w:val="legsubstitution5"/>
          <w:color w:val="000000" w:themeColor="text1"/>
          <w:sz w:val="24"/>
          <w:szCs w:val="24"/>
        </w:rPr>
        <w:t>are</w:t>
      </w:r>
      <w:r w:rsidRPr="00B906EA">
        <w:rPr>
          <w:color w:val="000000" w:themeColor="text1"/>
          <w:sz w:val="24"/>
          <w:szCs w:val="24"/>
        </w:rPr>
        <w:t xml:space="preserve"> appropriate to those children's needs. </w:t>
      </w:r>
      <w:r w:rsidRPr="00B906EA">
        <w:rPr>
          <w:rFonts w:eastAsiaTheme="minorHAnsi"/>
          <w:color w:val="000000" w:themeColor="text1"/>
          <w:sz w:val="24"/>
          <w:szCs w:val="24"/>
        </w:rPr>
        <w:t>Fulfilling this duty is a key part of preventative safeguarding</w:t>
      </w:r>
      <w:r w:rsidR="00A018FB" w:rsidRPr="00B906EA">
        <w:rPr>
          <w:rFonts w:eastAsiaTheme="minorHAnsi"/>
          <w:color w:val="000000" w:themeColor="text1"/>
          <w:sz w:val="24"/>
          <w:szCs w:val="24"/>
        </w:rPr>
        <w:t>.</w:t>
      </w:r>
    </w:p>
    <w:p w:rsidR="00CB0C93" w:rsidRPr="00CD276C" w:rsidRDefault="003939B0" w:rsidP="00D73F06">
      <w:pPr>
        <w:pStyle w:val="Heading2"/>
        <w:tabs>
          <w:tab w:val="clear" w:pos="709"/>
        </w:tabs>
      </w:pPr>
      <w:bookmarkStart w:id="15" w:name="_Toc443294289"/>
      <w:r w:rsidRPr="00CD276C">
        <w:lastRenderedPageBreak/>
        <w:t>2.</w:t>
      </w:r>
      <w:r w:rsidR="00F124C6">
        <w:t>4</w:t>
      </w:r>
      <w:r w:rsidRPr="00CD276C">
        <w:tab/>
      </w:r>
      <w:r w:rsidR="00F56114" w:rsidRPr="00CD276C">
        <w:t>The Concepts of Harm and Significant Harm</w:t>
      </w:r>
      <w:bookmarkEnd w:id="15"/>
    </w:p>
    <w:p w:rsidR="002E2A7F" w:rsidRDefault="006A4507" w:rsidP="00D73F06">
      <w:pPr>
        <w:tabs>
          <w:tab w:val="clear" w:pos="709"/>
          <w:tab w:val="left" w:pos="567"/>
        </w:tabs>
        <w:ind w:left="567"/>
        <w:rPr>
          <w:iCs/>
          <w:lang w:eastAsia="en-GB"/>
        </w:rPr>
      </w:pPr>
      <w:r w:rsidRPr="0031546C">
        <w:t>T</w:t>
      </w:r>
      <w:r w:rsidR="00F56114" w:rsidRPr="0031546C">
        <w:t xml:space="preserve">he Children Order defines </w:t>
      </w:r>
      <w:r w:rsidR="007D7879" w:rsidRPr="0031546C">
        <w:t>‘</w:t>
      </w:r>
      <w:r w:rsidR="00F56114" w:rsidRPr="00A018FB">
        <w:rPr>
          <w:b/>
          <w:color w:val="000066"/>
        </w:rPr>
        <w:t>harm</w:t>
      </w:r>
      <w:r w:rsidR="00310697">
        <w:t>’</w:t>
      </w:r>
      <w:r w:rsidR="00F56114" w:rsidRPr="0031546C">
        <w:t xml:space="preserve"> as ill-treatment or the impairment of health or development. The Order states that </w:t>
      </w:r>
      <w:r w:rsidR="007D7879" w:rsidRPr="0031546C">
        <w:t>‘</w:t>
      </w:r>
      <w:r w:rsidR="00F56114" w:rsidRPr="0031546C">
        <w:t>ill-treatment</w:t>
      </w:r>
      <w:r w:rsidR="00310697">
        <w:t>’</w:t>
      </w:r>
      <w:r w:rsidR="00F56114" w:rsidRPr="0031546C">
        <w:t xml:space="preserve"> includes sexual abuse</w:t>
      </w:r>
      <w:r w:rsidR="00775E26">
        <w:t>,</w:t>
      </w:r>
      <w:r w:rsidR="00F56114" w:rsidRPr="0031546C">
        <w:t xml:space="preserve"> forms of ill-treatment which are physical</w:t>
      </w:r>
      <w:r w:rsidR="00775E26" w:rsidRPr="00775E26">
        <w:rPr>
          <w:sz w:val="18"/>
          <w:szCs w:val="18"/>
        </w:rPr>
        <w:t xml:space="preserve"> </w:t>
      </w:r>
      <w:r w:rsidR="00775E26" w:rsidRPr="00775E26">
        <w:t>and forms of ill-treatment which are not physical</w:t>
      </w:r>
      <w:r w:rsidR="007D7879">
        <w:t>;</w:t>
      </w:r>
      <w:r w:rsidR="007D7879" w:rsidRPr="007D7879">
        <w:t xml:space="preserve"> </w:t>
      </w:r>
      <w:r w:rsidR="007D7879" w:rsidRPr="0031546C">
        <w:t>‘</w:t>
      </w:r>
      <w:r w:rsidR="00F56114" w:rsidRPr="0031546C">
        <w:t>health</w:t>
      </w:r>
      <w:r w:rsidR="00310697">
        <w:t>’</w:t>
      </w:r>
      <w:r w:rsidR="00F56114" w:rsidRPr="0031546C">
        <w:t xml:space="preserve"> means physical and / or mental health; and</w:t>
      </w:r>
      <w:r w:rsidR="007D7879">
        <w:t xml:space="preserve"> </w:t>
      </w:r>
      <w:r w:rsidR="007D7879" w:rsidRPr="0031546C">
        <w:t>‘</w:t>
      </w:r>
      <w:r w:rsidR="00F56114" w:rsidRPr="0031546C">
        <w:t>development</w:t>
      </w:r>
      <w:r w:rsidR="00310697">
        <w:t>’</w:t>
      </w:r>
      <w:r w:rsidR="00F56114" w:rsidRPr="0031546C">
        <w:t xml:space="preserve"> means physical, intellectual, emotional, social or behavioural development.</w:t>
      </w:r>
      <w:r w:rsidR="00F56114" w:rsidRPr="0031546C">
        <w:rPr>
          <w:iCs/>
          <w:lang w:eastAsia="en-GB"/>
        </w:rPr>
        <w:t xml:space="preserve"> </w:t>
      </w:r>
    </w:p>
    <w:p w:rsidR="00775E26" w:rsidRDefault="00775E26" w:rsidP="00D73F06">
      <w:pPr>
        <w:tabs>
          <w:tab w:val="clear" w:pos="709"/>
          <w:tab w:val="left" w:pos="567"/>
        </w:tabs>
        <w:ind w:left="567"/>
      </w:pPr>
    </w:p>
    <w:p w:rsidR="005D7814" w:rsidRDefault="00A018FB" w:rsidP="00D73F06">
      <w:pPr>
        <w:tabs>
          <w:tab w:val="clear" w:pos="709"/>
          <w:tab w:val="left" w:pos="567"/>
        </w:tabs>
        <w:ind w:left="567"/>
      </w:pPr>
      <w:r>
        <w:t xml:space="preserve">There is no absolute definition of </w:t>
      </w:r>
      <w:r w:rsidR="00960141" w:rsidRPr="0031546C">
        <w:t>‘</w:t>
      </w:r>
      <w:r w:rsidRPr="00A018FB">
        <w:rPr>
          <w:b/>
          <w:color w:val="000066"/>
        </w:rPr>
        <w:t>significant harm</w:t>
      </w:r>
      <w:r w:rsidR="00310697">
        <w:rPr>
          <w:b/>
          <w:color w:val="000066"/>
        </w:rPr>
        <w:t>’</w:t>
      </w:r>
      <w:r>
        <w:rPr>
          <w:color w:val="000066"/>
        </w:rPr>
        <w:t xml:space="preserve">, </w:t>
      </w:r>
      <w:r w:rsidRPr="006F36E9">
        <w:t xml:space="preserve">as this will be assessed </w:t>
      </w:r>
      <w:r w:rsidR="00310697">
        <w:t>on a case by case basis</w:t>
      </w:r>
      <w:r w:rsidRPr="006F36E9">
        <w:t xml:space="preserve">. </w:t>
      </w:r>
      <w:hyperlink r:id="rId21" w:history="1">
        <w:r w:rsidRPr="00A169A1">
          <w:rPr>
            <w:rStyle w:val="Hyperlink"/>
            <w:rFonts w:cs="Arial"/>
          </w:rPr>
          <w:t>Article 50(3) of the Children Order</w:t>
        </w:r>
      </w:hyperlink>
      <w:r w:rsidRPr="006F36E9">
        <w:t xml:space="preserve"> states that “where the question of whether harm suffered by a child is significant turns on</w:t>
      </w:r>
      <w:r w:rsidRPr="0031546C">
        <w:t xml:space="preserve"> the child's health or development, his health or development shall be compared with that which could reasonably be expected of a similar child”.</w:t>
      </w:r>
    </w:p>
    <w:p w:rsidR="005D7814" w:rsidRDefault="005D7814" w:rsidP="00D73F06">
      <w:pPr>
        <w:tabs>
          <w:tab w:val="clear" w:pos="709"/>
          <w:tab w:val="left" w:pos="567"/>
        </w:tabs>
        <w:ind w:left="567"/>
      </w:pPr>
    </w:p>
    <w:p w:rsidR="002E2A7F" w:rsidRDefault="00975B12" w:rsidP="00D73F06">
      <w:pPr>
        <w:tabs>
          <w:tab w:val="clear" w:pos="709"/>
          <w:tab w:val="left" w:pos="567"/>
        </w:tabs>
        <w:ind w:left="567"/>
        <w:rPr>
          <w:lang w:eastAsia="en-GB"/>
        </w:rPr>
      </w:pPr>
      <w:r w:rsidRPr="0031546C">
        <w:t>Where a</w:t>
      </w:r>
      <w:r w:rsidR="00446545">
        <w:t xml:space="preserve"> HSCT</w:t>
      </w:r>
      <w:r w:rsidR="00463BDC">
        <w:t xml:space="preserve"> </w:t>
      </w:r>
      <w:r w:rsidRPr="0031546C">
        <w:t>suspect</w:t>
      </w:r>
      <w:r w:rsidR="006012B2" w:rsidRPr="0031546C">
        <w:t>s</w:t>
      </w:r>
      <w:r w:rsidRPr="0031546C">
        <w:t xml:space="preserve"> that a child is suffering, or likely to suffer </w:t>
      </w:r>
      <w:r w:rsidR="00B737B9">
        <w:t xml:space="preserve">significant harm, </w:t>
      </w:r>
      <w:r w:rsidRPr="0031546C">
        <w:t xml:space="preserve">the </w:t>
      </w:r>
      <w:r w:rsidR="00446545">
        <w:t>HSC</w:t>
      </w:r>
      <w:r w:rsidR="00463BDC">
        <w:t>T</w:t>
      </w:r>
      <w:r w:rsidR="00B737B9">
        <w:t xml:space="preserve"> has </w:t>
      </w:r>
      <w:r w:rsidR="00CA25FC">
        <w:t xml:space="preserve">a </w:t>
      </w:r>
      <w:r w:rsidRPr="0031546C">
        <w:t xml:space="preserve">duty under </w:t>
      </w:r>
      <w:hyperlink r:id="rId22" w:history="1">
        <w:r w:rsidRPr="00A169A1">
          <w:rPr>
            <w:rStyle w:val="Hyperlink"/>
            <w:rFonts w:cs="Arial"/>
          </w:rPr>
          <w:t xml:space="preserve">Article 66 </w:t>
        </w:r>
        <w:r w:rsidR="00A018FB" w:rsidRPr="00A169A1">
          <w:rPr>
            <w:rStyle w:val="Hyperlink"/>
            <w:rFonts w:cs="Arial"/>
          </w:rPr>
          <w:t>of the Children Order</w:t>
        </w:r>
      </w:hyperlink>
      <w:r w:rsidR="00A018FB">
        <w:t xml:space="preserve"> </w:t>
      </w:r>
      <w:r w:rsidRPr="0031546C">
        <w:t>to make enquiries, or cause enquiries to be made, to enable it to decide whether it should take any action to safeguard or promote the child’s welfare.</w:t>
      </w:r>
      <w:r w:rsidRPr="0031546C">
        <w:rPr>
          <w:lang w:eastAsia="en-GB"/>
        </w:rPr>
        <w:t xml:space="preserve"> </w:t>
      </w:r>
      <w:r w:rsidR="00A24EA9" w:rsidRPr="00A169A1">
        <w:rPr>
          <w:b/>
          <w:color w:val="000066"/>
          <w:lang w:eastAsia="en-GB"/>
        </w:rPr>
        <w:t xml:space="preserve">Section </w:t>
      </w:r>
      <w:r w:rsidR="005D7814" w:rsidRPr="00A169A1">
        <w:rPr>
          <w:b/>
          <w:color w:val="000066"/>
          <w:lang w:eastAsia="en-GB"/>
        </w:rPr>
        <w:t>6.3</w:t>
      </w:r>
      <w:r w:rsidR="00A24EA9" w:rsidRPr="005D7814">
        <w:rPr>
          <w:lang w:eastAsia="en-GB"/>
        </w:rPr>
        <w:t xml:space="preserve"> provides further information on the determination of significant harm</w:t>
      </w:r>
      <w:r w:rsidR="00446545">
        <w:rPr>
          <w:lang w:eastAsia="en-GB"/>
        </w:rPr>
        <w:t>.</w:t>
      </w:r>
      <w:r w:rsidR="008D0F1D">
        <w:rPr>
          <w:lang w:eastAsia="en-GB"/>
        </w:rPr>
        <w:t xml:space="preserve"> </w:t>
      </w:r>
    </w:p>
    <w:p w:rsidR="005D7814" w:rsidRDefault="005D7814" w:rsidP="00B906EA">
      <w:pPr>
        <w:ind w:left="567"/>
      </w:pPr>
    </w:p>
    <w:p w:rsidR="002E2A7F" w:rsidRPr="007925CE" w:rsidRDefault="00DA5104" w:rsidP="00CD276C">
      <w:pPr>
        <w:pStyle w:val="Heading2"/>
      </w:pPr>
      <w:bookmarkStart w:id="16" w:name="_Toc443294290"/>
      <w:r w:rsidRPr="007925CE">
        <w:t>2.</w:t>
      </w:r>
      <w:r w:rsidR="00F124C6">
        <w:t>5</w:t>
      </w:r>
      <w:r w:rsidR="009144C1" w:rsidRPr="007925CE">
        <w:tab/>
      </w:r>
      <w:r w:rsidR="001C2C21" w:rsidRPr="007925CE">
        <w:t>C</w:t>
      </w:r>
      <w:r w:rsidR="00F56114" w:rsidRPr="007925CE">
        <w:t xml:space="preserve">hild in </w:t>
      </w:r>
      <w:r w:rsidR="001C2C21" w:rsidRPr="007925CE">
        <w:t>N</w:t>
      </w:r>
      <w:r w:rsidR="00F56114" w:rsidRPr="007925CE">
        <w:t xml:space="preserve">eed of </w:t>
      </w:r>
      <w:r w:rsidR="001C2C21" w:rsidRPr="007925CE">
        <w:t>P</w:t>
      </w:r>
      <w:r w:rsidR="00F56114" w:rsidRPr="007925CE">
        <w:t>rotection</w:t>
      </w:r>
      <w:bookmarkEnd w:id="16"/>
    </w:p>
    <w:p w:rsidR="002E2A7F" w:rsidRDefault="00E146C3" w:rsidP="00B906EA">
      <w:pPr>
        <w:ind w:left="567"/>
      </w:pPr>
      <w:r>
        <w:t>A c</w:t>
      </w:r>
      <w:r w:rsidR="00DA5104">
        <w:t xml:space="preserve">hild in need of protection </w:t>
      </w:r>
      <w:r w:rsidR="00F56114" w:rsidRPr="0031546C">
        <w:t xml:space="preserve">is a child who is </w:t>
      </w:r>
      <w:r w:rsidR="006A002F" w:rsidRPr="0031546C">
        <w:t>at risk of</w:t>
      </w:r>
      <w:r w:rsidR="00E90430">
        <w:t>,</w:t>
      </w:r>
      <w:r w:rsidR="006A002F" w:rsidRPr="0031546C">
        <w:t xml:space="preserve"> or </w:t>
      </w:r>
      <w:r w:rsidR="00F56114" w:rsidRPr="0031546C">
        <w:t>likely to suffer</w:t>
      </w:r>
      <w:r w:rsidR="00E90430">
        <w:t>,</w:t>
      </w:r>
      <w:r w:rsidR="00F56114" w:rsidRPr="0031546C">
        <w:t xml:space="preserve"> significant harm which can be attributed to a person</w:t>
      </w:r>
      <w:r w:rsidR="002F0159">
        <w:t xml:space="preserve"> or persons</w:t>
      </w:r>
      <w:r w:rsidR="00F56114" w:rsidRPr="0031546C">
        <w:t xml:space="preserve"> or organisation, either by an act of commission or omission</w:t>
      </w:r>
      <w:r w:rsidR="00004AAA">
        <w:t xml:space="preserve">; or a child who </w:t>
      </w:r>
      <w:r w:rsidR="00775E26">
        <w:t xml:space="preserve">has suffered or  </w:t>
      </w:r>
      <w:r w:rsidR="00004AAA">
        <w:t xml:space="preserve">is suffering significant harm as defined </w:t>
      </w:r>
      <w:r w:rsidR="00A169A1">
        <w:t>i</w:t>
      </w:r>
      <w:r w:rsidR="00004AAA">
        <w:t xml:space="preserve">n </w:t>
      </w:r>
      <w:hyperlink r:id="rId23" w:history="1">
        <w:r w:rsidR="00004AAA" w:rsidRPr="000D43DB">
          <w:rPr>
            <w:rStyle w:val="Hyperlink"/>
            <w:rFonts w:cs="Arial"/>
          </w:rPr>
          <w:t>Article 50 of the Children  Order</w:t>
        </w:r>
      </w:hyperlink>
      <w:r w:rsidR="00004AAA">
        <w:t>.</w:t>
      </w:r>
    </w:p>
    <w:p w:rsidR="002E2A7F" w:rsidRDefault="002E2A7F" w:rsidP="00B906EA">
      <w:pPr>
        <w:ind w:left="567"/>
      </w:pPr>
    </w:p>
    <w:p w:rsidR="002E2A7F" w:rsidRPr="00775E26" w:rsidRDefault="003939B0" w:rsidP="00CD276C">
      <w:pPr>
        <w:pStyle w:val="Heading2"/>
        <w:rPr>
          <w:strike/>
        </w:rPr>
      </w:pPr>
      <w:bookmarkStart w:id="17" w:name="_Toc443294291"/>
      <w:r w:rsidRPr="00CD276C">
        <w:t>2.</w:t>
      </w:r>
      <w:r w:rsidR="00F124C6">
        <w:t>6</w:t>
      </w:r>
      <w:r w:rsidRPr="00CD276C">
        <w:tab/>
      </w:r>
      <w:r w:rsidR="00F56114" w:rsidRPr="00CD276C">
        <w:t xml:space="preserve">Types of </w:t>
      </w:r>
      <w:r w:rsidR="00775E26" w:rsidRPr="00F34978">
        <w:t>Abuse</w:t>
      </w:r>
      <w:bookmarkEnd w:id="17"/>
      <w:r w:rsidR="00775E26" w:rsidRPr="00F34978">
        <w:t xml:space="preserve"> </w:t>
      </w:r>
    </w:p>
    <w:p w:rsidR="00CA25FC" w:rsidRPr="00F12A9C" w:rsidRDefault="004F36AC" w:rsidP="00CA25FC">
      <w:pPr>
        <w:pStyle w:val="CommentText"/>
        <w:ind w:left="567"/>
        <w:rPr>
          <w:color w:val="000000" w:themeColor="text1"/>
          <w:sz w:val="24"/>
        </w:rPr>
      </w:pPr>
      <w:r w:rsidRPr="00F12A9C">
        <w:rPr>
          <w:color w:val="000000" w:themeColor="text1"/>
          <w:sz w:val="24"/>
          <w:lang w:eastAsia="en-GB"/>
        </w:rPr>
        <w:t xml:space="preserve">Harm can be suffered by a child or young person by acts of abuse perpetrated upon them by others. </w:t>
      </w:r>
      <w:r w:rsidRPr="00F12A9C">
        <w:rPr>
          <w:color w:val="000000" w:themeColor="text1"/>
          <w:sz w:val="24"/>
        </w:rPr>
        <w:t>Abuse can happen in any family, but children may be more at risk if their parents have problems with drugs, alcohol and mental health</w:t>
      </w:r>
      <w:r w:rsidR="00EB3D69">
        <w:rPr>
          <w:color w:val="000000" w:themeColor="text1"/>
          <w:sz w:val="24"/>
        </w:rPr>
        <w:t>,</w:t>
      </w:r>
      <w:r w:rsidRPr="00F12A9C">
        <w:rPr>
          <w:color w:val="000000" w:themeColor="text1"/>
          <w:sz w:val="24"/>
        </w:rPr>
        <w:t xml:space="preserve"> or if they live in a home where domestic abuse happens. Abuse can also occur outside of the family environment. </w:t>
      </w:r>
      <w:r w:rsidR="00446545">
        <w:rPr>
          <w:color w:val="000000" w:themeColor="text1"/>
          <w:sz w:val="24"/>
        </w:rPr>
        <w:t>Evidence shows that b</w:t>
      </w:r>
      <w:r w:rsidRPr="00F12A9C">
        <w:rPr>
          <w:color w:val="000000" w:themeColor="text1"/>
          <w:sz w:val="24"/>
        </w:rPr>
        <w:t xml:space="preserve">abies and children with disabilities </w:t>
      </w:r>
      <w:r w:rsidR="00446545">
        <w:rPr>
          <w:color w:val="000000" w:themeColor="text1"/>
          <w:sz w:val="24"/>
        </w:rPr>
        <w:t>can</w:t>
      </w:r>
      <w:r w:rsidRPr="00F12A9C">
        <w:rPr>
          <w:color w:val="000000" w:themeColor="text1"/>
          <w:sz w:val="24"/>
        </w:rPr>
        <w:t xml:space="preserve"> be more vulnerable to suffering abuse. </w:t>
      </w:r>
    </w:p>
    <w:p w:rsidR="00CA25FC" w:rsidRPr="00F12A9C" w:rsidRDefault="00CA25FC" w:rsidP="00D961A3">
      <w:pPr>
        <w:ind w:left="567"/>
        <w:rPr>
          <w:color w:val="000000" w:themeColor="text1"/>
          <w:lang w:eastAsia="en-GB"/>
        </w:rPr>
      </w:pPr>
    </w:p>
    <w:p w:rsidR="00C653C3" w:rsidRDefault="004F36AC" w:rsidP="00C653C3">
      <w:pPr>
        <w:ind w:left="567"/>
        <w:rPr>
          <w:color w:val="000000" w:themeColor="text1"/>
        </w:rPr>
      </w:pPr>
      <w:r w:rsidRPr="00F12A9C">
        <w:rPr>
          <w:color w:val="000000" w:themeColor="text1"/>
        </w:rPr>
        <w:t>Although the harm from the abuse might take a long time to be recognisable in the child or young person, professionals may be in a position to observe it</w:t>
      </w:r>
      <w:r w:rsidR="00775E26">
        <w:rPr>
          <w:color w:val="000000" w:themeColor="text1"/>
        </w:rPr>
        <w:t>s indicators</w:t>
      </w:r>
      <w:r w:rsidRPr="00F12A9C">
        <w:rPr>
          <w:color w:val="000000" w:themeColor="text1"/>
        </w:rPr>
        <w:t xml:space="preserve"> earlier, for example, in the way that a parent interacts with their child. Effective </w:t>
      </w:r>
      <w:r w:rsidR="00446545">
        <w:rPr>
          <w:color w:val="000000" w:themeColor="text1"/>
        </w:rPr>
        <w:t xml:space="preserve">and ongoing </w:t>
      </w:r>
      <w:r w:rsidRPr="00F12A9C">
        <w:rPr>
          <w:color w:val="000000" w:themeColor="text1"/>
        </w:rPr>
        <w:t>information sharing is key between professionals.</w:t>
      </w:r>
    </w:p>
    <w:p w:rsidR="00F34978" w:rsidRPr="00F12A9C" w:rsidRDefault="00F34978" w:rsidP="00C653C3">
      <w:pPr>
        <w:ind w:left="567"/>
        <w:rPr>
          <w:color w:val="000000" w:themeColor="text1"/>
        </w:rPr>
      </w:pPr>
    </w:p>
    <w:p w:rsidR="002E2A7F" w:rsidRDefault="009732EB" w:rsidP="00C653C3">
      <w:pPr>
        <w:ind w:left="567"/>
        <w:rPr>
          <w:lang w:eastAsia="en-GB"/>
        </w:rPr>
      </w:pPr>
      <w:r>
        <w:rPr>
          <w:b/>
          <w:color w:val="000066"/>
        </w:rPr>
        <w:t xml:space="preserve">Harm </w:t>
      </w:r>
      <w:r w:rsidR="0083451F">
        <w:rPr>
          <w:b/>
          <w:color w:val="000066"/>
        </w:rPr>
        <w:t xml:space="preserve">from abuse </w:t>
      </w:r>
      <w:r w:rsidR="008D2A67" w:rsidRPr="00F34978">
        <w:rPr>
          <w:b/>
          <w:color w:val="000066"/>
        </w:rPr>
        <w:t>is</w:t>
      </w:r>
      <w:r w:rsidR="008D2A67" w:rsidRPr="003C537C">
        <w:rPr>
          <w:b/>
          <w:color w:val="000066"/>
        </w:rPr>
        <w:t xml:space="preserve"> not always straightforward to identify and a </w:t>
      </w:r>
      <w:r w:rsidR="00C653C3" w:rsidRPr="003C537C">
        <w:rPr>
          <w:b/>
          <w:color w:val="000066"/>
        </w:rPr>
        <w:t>child or young person may experience more than one type of harm or significant harm</w:t>
      </w:r>
      <w:r w:rsidR="00C653C3" w:rsidRPr="00F34978">
        <w:rPr>
          <w:b/>
          <w:color w:val="000066"/>
        </w:rPr>
        <w:t>.</w:t>
      </w:r>
      <w:r w:rsidR="006E10A8" w:rsidRPr="00F34978">
        <w:rPr>
          <w:b/>
          <w:color w:val="000066"/>
        </w:rPr>
        <w:t xml:space="preserve"> </w:t>
      </w:r>
      <w:r w:rsidR="00A24EA9" w:rsidRPr="00F34978">
        <w:rPr>
          <w:lang w:eastAsia="en-GB"/>
        </w:rPr>
        <w:t>Harm</w:t>
      </w:r>
      <w:r w:rsidR="00975B12" w:rsidRPr="0031546C">
        <w:rPr>
          <w:lang w:eastAsia="en-GB"/>
        </w:rPr>
        <w:t xml:space="preserve"> </w:t>
      </w:r>
      <w:r w:rsidR="00F34978">
        <w:rPr>
          <w:lang w:eastAsia="en-GB"/>
        </w:rPr>
        <w:t>can be caused by</w:t>
      </w:r>
      <w:r w:rsidR="00F56114" w:rsidRPr="0031546C">
        <w:rPr>
          <w:lang w:eastAsia="en-GB"/>
        </w:rPr>
        <w:t>:</w:t>
      </w:r>
    </w:p>
    <w:p w:rsidR="002E2A7F" w:rsidRDefault="005B0D5A" w:rsidP="00D961A3">
      <w:pPr>
        <w:pStyle w:val="ListParagraph"/>
        <w:numPr>
          <w:ilvl w:val="0"/>
          <w:numId w:val="47"/>
        </w:numPr>
        <w:ind w:left="1701"/>
        <w:rPr>
          <w:lang w:eastAsia="en-GB"/>
        </w:rPr>
      </w:pPr>
      <w:r w:rsidRPr="0031546C">
        <w:rPr>
          <w:lang w:eastAsia="en-GB"/>
        </w:rPr>
        <w:t>P</w:t>
      </w:r>
      <w:r w:rsidR="00F56114" w:rsidRPr="0031546C">
        <w:rPr>
          <w:lang w:eastAsia="en-GB"/>
        </w:rPr>
        <w:t xml:space="preserve">hysical abuse; </w:t>
      </w:r>
    </w:p>
    <w:p w:rsidR="002E2A7F" w:rsidRDefault="005B0D5A" w:rsidP="00D961A3">
      <w:pPr>
        <w:pStyle w:val="ListParagraph"/>
        <w:numPr>
          <w:ilvl w:val="0"/>
          <w:numId w:val="47"/>
        </w:numPr>
        <w:ind w:left="1701"/>
        <w:rPr>
          <w:lang w:eastAsia="en-GB"/>
        </w:rPr>
      </w:pPr>
      <w:r w:rsidRPr="0031546C">
        <w:rPr>
          <w:lang w:eastAsia="en-GB"/>
        </w:rPr>
        <w:t>S</w:t>
      </w:r>
      <w:r w:rsidR="00F56114" w:rsidRPr="0031546C">
        <w:rPr>
          <w:lang w:eastAsia="en-GB"/>
        </w:rPr>
        <w:t xml:space="preserve">exual abuse; </w:t>
      </w:r>
    </w:p>
    <w:p w:rsidR="002E2A7F" w:rsidRDefault="005B0D5A" w:rsidP="00D961A3">
      <w:pPr>
        <w:pStyle w:val="ListParagraph"/>
        <w:numPr>
          <w:ilvl w:val="0"/>
          <w:numId w:val="47"/>
        </w:numPr>
        <w:ind w:left="1701"/>
        <w:rPr>
          <w:lang w:eastAsia="en-GB"/>
        </w:rPr>
      </w:pPr>
      <w:r w:rsidRPr="0031546C">
        <w:rPr>
          <w:lang w:eastAsia="en-GB"/>
        </w:rPr>
        <w:lastRenderedPageBreak/>
        <w:t>E</w:t>
      </w:r>
      <w:r w:rsidR="006A4507" w:rsidRPr="0031546C">
        <w:rPr>
          <w:lang w:eastAsia="en-GB"/>
        </w:rPr>
        <w:t>motional abuse;</w:t>
      </w:r>
    </w:p>
    <w:p w:rsidR="002E2A7F" w:rsidRDefault="005B0D5A" w:rsidP="00D961A3">
      <w:pPr>
        <w:pStyle w:val="ListParagraph"/>
        <w:numPr>
          <w:ilvl w:val="0"/>
          <w:numId w:val="47"/>
        </w:numPr>
        <w:ind w:left="1701"/>
        <w:rPr>
          <w:lang w:eastAsia="en-GB"/>
        </w:rPr>
      </w:pPr>
      <w:r w:rsidRPr="0031546C">
        <w:rPr>
          <w:lang w:eastAsia="en-GB"/>
        </w:rPr>
        <w:t>N</w:t>
      </w:r>
      <w:r w:rsidR="00F56114" w:rsidRPr="0031546C">
        <w:rPr>
          <w:lang w:eastAsia="en-GB"/>
        </w:rPr>
        <w:t>eglect</w:t>
      </w:r>
      <w:r w:rsidR="00390B5B">
        <w:rPr>
          <w:lang w:eastAsia="en-GB"/>
        </w:rPr>
        <w:t>; and</w:t>
      </w:r>
    </w:p>
    <w:p w:rsidR="002E2A7F" w:rsidRDefault="00390B5B" w:rsidP="00D961A3">
      <w:pPr>
        <w:pStyle w:val="ListParagraph"/>
        <w:numPr>
          <w:ilvl w:val="0"/>
          <w:numId w:val="47"/>
        </w:numPr>
        <w:ind w:left="1701"/>
        <w:rPr>
          <w:lang w:eastAsia="en-GB"/>
        </w:rPr>
      </w:pPr>
      <w:r w:rsidRPr="0031546C">
        <w:rPr>
          <w:lang w:eastAsia="en-GB"/>
        </w:rPr>
        <w:t>Exploitation</w:t>
      </w:r>
      <w:r>
        <w:rPr>
          <w:lang w:eastAsia="en-GB"/>
        </w:rPr>
        <w:t>.</w:t>
      </w:r>
    </w:p>
    <w:p w:rsidR="005D7814" w:rsidRDefault="005D7814">
      <w:pPr>
        <w:pStyle w:val="ListParagraph"/>
        <w:ind w:left="1701" w:firstLine="0"/>
        <w:rPr>
          <w:lang w:eastAsia="en-GB"/>
        </w:rPr>
      </w:pPr>
    </w:p>
    <w:p w:rsidR="00CA25FC" w:rsidRDefault="00154F7A" w:rsidP="00CA25FC">
      <w:pPr>
        <w:pStyle w:val="CommentText"/>
        <w:ind w:left="567"/>
        <w:rPr>
          <w:sz w:val="24"/>
        </w:rPr>
      </w:pPr>
      <w:r w:rsidRPr="00D961A3">
        <w:rPr>
          <w:b/>
          <w:color w:val="000066"/>
          <w:sz w:val="24"/>
        </w:rPr>
        <w:t>Physical Abuse</w:t>
      </w:r>
      <w:r w:rsidRPr="00D961A3">
        <w:rPr>
          <w:color w:val="000066"/>
          <w:sz w:val="24"/>
        </w:rPr>
        <w:t xml:space="preserve"> </w:t>
      </w:r>
      <w:r w:rsidRPr="00D961A3">
        <w:rPr>
          <w:sz w:val="24"/>
        </w:rPr>
        <w:t xml:space="preserve">is deliberately physically hurting a child. It might take a variety of different forms, including hitting, </w:t>
      </w:r>
      <w:r w:rsidR="00B020EC">
        <w:rPr>
          <w:sz w:val="24"/>
        </w:rPr>
        <w:t>biting</w:t>
      </w:r>
      <w:r w:rsidR="000239F8">
        <w:rPr>
          <w:sz w:val="24"/>
        </w:rPr>
        <w:t>,</w:t>
      </w:r>
      <w:r w:rsidR="00476DF6">
        <w:rPr>
          <w:sz w:val="24"/>
        </w:rPr>
        <w:t xml:space="preserve"> </w:t>
      </w:r>
      <w:r w:rsidRPr="00D961A3">
        <w:rPr>
          <w:sz w:val="24"/>
        </w:rPr>
        <w:t xml:space="preserve">pinching, shaking, throwing, poisoning, burning or scalding, drowning or suffocating a child. </w:t>
      </w:r>
    </w:p>
    <w:p w:rsidR="002E2A7F" w:rsidRDefault="002E2A7F" w:rsidP="00D961A3">
      <w:pPr>
        <w:ind w:left="567"/>
      </w:pPr>
    </w:p>
    <w:p w:rsidR="002E2A7F" w:rsidRDefault="002C62B2" w:rsidP="00D961A3">
      <w:pPr>
        <w:ind w:left="567"/>
      </w:pPr>
      <w:r w:rsidRPr="0031546C">
        <w:rPr>
          <w:b/>
          <w:color w:val="000066"/>
        </w:rPr>
        <w:t>Sexual Abuse</w:t>
      </w:r>
      <w:r w:rsidRPr="0031546C">
        <w:t xml:space="preserve"> </w:t>
      </w:r>
      <w:r w:rsidR="0037099E">
        <w:t>occurs when others use and exploit children sexually for their own gratification or</w:t>
      </w:r>
      <w:r w:rsidR="00E24BAF">
        <w:t xml:space="preserve"> </w:t>
      </w:r>
      <w:r w:rsidR="0037099E">
        <w:t xml:space="preserve">gain </w:t>
      </w:r>
      <w:r w:rsidR="00E24BAF">
        <w:t xml:space="preserve">or </w:t>
      </w:r>
      <w:r w:rsidR="0037099E">
        <w:t>the gratification of other</w:t>
      </w:r>
      <w:r w:rsidR="00E24BAF">
        <w:t>s.</w:t>
      </w:r>
      <w:r w:rsidR="0037099E">
        <w:t xml:space="preserve"> </w:t>
      </w:r>
      <w:r w:rsidR="00CE6226">
        <w:t>Sexual abuse may involve physical contact, including assault by penetration (for example, rape, or oral sex)</w:t>
      </w:r>
      <w:r w:rsidR="00BD768B">
        <w:t xml:space="preserve">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w:t>
      </w:r>
      <w:r w:rsidR="00B020EC">
        <w:t>e-technology</w:t>
      </w:r>
      <w:r w:rsidR="00BD768B">
        <w:t xml:space="preserve">). Sexual abuse is not solely perpetrated by adult males. Women can commit acts of sexual abuse, as can other children. </w:t>
      </w:r>
      <w:r w:rsidR="00CE6226">
        <w:t xml:space="preserve"> </w:t>
      </w:r>
    </w:p>
    <w:p w:rsidR="006012FC" w:rsidRDefault="006012FC" w:rsidP="00D961A3">
      <w:pPr>
        <w:ind w:left="567"/>
      </w:pPr>
    </w:p>
    <w:p w:rsidR="002E2A7F" w:rsidRDefault="002C62B2" w:rsidP="00D961A3">
      <w:pPr>
        <w:ind w:left="567"/>
        <w:rPr>
          <w:color w:val="000000" w:themeColor="text1"/>
        </w:rPr>
      </w:pPr>
      <w:bookmarkStart w:id="18" w:name="_Toc396814775"/>
      <w:r w:rsidRPr="00E1018C">
        <w:rPr>
          <w:b/>
          <w:color w:val="000066"/>
        </w:rPr>
        <w:t>Emotional Abuse</w:t>
      </w:r>
      <w:r w:rsidRPr="0031546C">
        <w:rPr>
          <w:color w:val="000000" w:themeColor="text1"/>
        </w:rPr>
        <w:t xml:space="preserve"> is the </w:t>
      </w:r>
      <w:bookmarkEnd w:id="18"/>
      <w:r w:rsidR="00CE6226">
        <w:rPr>
          <w:color w:val="000000" w:themeColor="text1"/>
        </w:rPr>
        <w:t xml:space="preserve">persistent emotional maltreatment of a child. It is also sometimes called psychological abuse and it can have severe and persistent adverse effects on a child’s emotional development. </w:t>
      </w:r>
    </w:p>
    <w:p w:rsidR="002E2A7F" w:rsidRDefault="002E2A7F" w:rsidP="00D961A3">
      <w:pPr>
        <w:ind w:left="567"/>
      </w:pPr>
    </w:p>
    <w:p w:rsidR="003D1A64" w:rsidRDefault="00A24EA9" w:rsidP="00882A21">
      <w:pPr>
        <w:pStyle w:val="CommentText"/>
        <w:ind w:left="567"/>
      </w:pPr>
      <w:r w:rsidRPr="00A24EA9">
        <w:rPr>
          <w:sz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r w:rsidR="00CE6226">
        <w:t>.</w:t>
      </w:r>
    </w:p>
    <w:p w:rsidR="000B3146" w:rsidRDefault="000B3146" w:rsidP="003D1A64">
      <w:pPr>
        <w:tabs>
          <w:tab w:val="clear" w:pos="709"/>
          <w:tab w:val="left" w:pos="567"/>
        </w:tabs>
        <w:ind w:left="567" w:firstLine="142"/>
      </w:pPr>
    </w:p>
    <w:p w:rsidR="008D2A67" w:rsidRDefault="002C62B2" w:rsidP="008D2A67">
      <w:pPr>
        <w:ind w:left="567"/>
      </w:pPr>
      <w:bookmarkStart w:id="19" w:name="_Toc396814776"/>
      <w:r w:rsidRPr="0031546C">
        <w:rPr>
          <w:b/>
          <w:color w:val="000066"/>
        </w:rPr>
        <w:t>Neglect</w:t>
      </w:r>
      <w:r w:rsidRPr="0031546C">
        <w:t xml:space="preserve"> is </w:t>
      </w:r>
      <w:bookmarkEnd w:id="19"/>
      <w:r w:rsidR="008D2A67">
        <w:rPr>
          <w:color w:val="000000" w:themeColor="text1"/>
        </w:rPr>
        <w:t xml:space="preserve">the </w:t>
      </w:r>
      <w:r w:rsidR="00D00859">
        <w:rPr>
          <w:color w:val="000000" w:themeColor="text1"/>
        </w:rPr>
        <w:t>fail</w:t>
      </w:r>
      <w:r w:rsidR="008D2A67">
        <w:rPr>
          <w:color w:val="000000" w:themeColor="text1"/>
        </w:rPr>
        <w:t>ure</w:t>
      </w:r>
      <w:r w:rsidR="00D00859">
        <w:rPr>
          <w:color w:val="000000" w:themeColor="text1"/>
        </w:rPr>
        <w:t xml:space="preserve"> to provide for a child’s basic needs, whether it be adequate food, clothing, hygiene, supervision or shelter</w:t>
      </w:r>
      <w:r w:rsidR="008D2A67">
        <w:rPr>
          <w:color w:val="000000" w:themeColor="text1"/>
        </w:rPr>
        <w:t xml:space="preserve"> that </w:t>
      </w:r>
      <w:r w:rsidR="00D00859">
        <w:rPr>
          <w:color w:val="000000" w:themeColor="text1"/>
        </w:rPr>
        <w:t xml:space="preserve">is likely to result in the serious impairment of a child’s health or development. </w:t>
      </w:r>
      <w:r w:rsidR="00D00859">
        <w:t>Children who are neglected often also suffer from other types of abuse.</w:t>
      </w:r>
    </w:p>
    <w:p w:rsidR="004955C0" w:rsidRDefault="004955C0" w:rsidP="008C1B96">
      <w:pPr>
        <w:widowControl w:val="0"/>
        <w:tabs>
          <w:tab w:val="left" w:pos="567"/>
        </w:tabs>
        <w:ind w:left="567" w:right="-50"/>
      </w:pPr>
    </w:p>
    <w:p w:rsidR="002E2A7F" w:rsidRDefault="003C5988" w:rsidP="008C1B96">
      <w:pPr>
        <w:ind w:left="567"/>
        <w:rPr>
          <w:bCs/>
          <w:color w:val="000000" w:themeColor="text1"/>
        </w:rPr>
      </w:pPr>
      <w:r w:rsidRPr="0031546C">
        <w:rPr>
          <w:b/>
          <w:color w:val="000066"/>
        </w:rPr>
        <w:t>Exploitation</w:t>
      </w:r>
      <w:r w:rsidR="00185D4C">
        <w:rPr>
          <w:b/>
          <w:color w:val="000066"/>
        </w:rPr>
        <w:t xml:space="preserve"> </w:t>
      </w:r>
      <w:r w:rsidR="00185D4C">
        <w:rPr>
          <w:rStyle w:val="FootnoteReference"/>
          <w:b/>
          <w:color w:val="000066"/>
        </w:rPr>
        <w:footnoteReference w:id="1"/>
      </w:r>
      <w:r w:rsidRPr="0031546C">
        <w:rPr>
          <w:color w:val="000066"/>
        </w:rPr>
        <w:t xml:space="preserve"> </w:t>
      </w:r>
      <w:r w:rsidRPr="0031546C">
        <w:t>is the intentional ill-treatment, manipulation or abuse of power and control over a child or young person; to take selfish or unfair advantage of a child or young person or situation, for personal gain. It may manifest itself in many forms such as child labour, slavery, servitude</w:t>
      </w:r>
      <w:r w:rsidR="00B83E8D">
        <w:t>,</w:t>
      </w:r>
      <w:r w:rsidR="007925CE">
        <w:t xml:space="preserve"> engagement in criminal </w:t>
      </w:r>
      <w:r w:rsidR="007925CE">
        <w:lastRenderedPageBreak/>
        <w:t>activity</w:t>
      </w:r>
      <w:r w:rsidR="00E25376">
        <w:t>,</w:t>
      </w:r>
      <w:r w:rsidR="007925CE">
        <w:t xml:space="preserve"> begging, benefit </w:t>
      </w:r>
      <w:r w:rsidR="00E25376">
        <w:t xml:space="preserve">or other financial </w:t>
      </w:r>
      <w:r w:rsidR="007925CE">
        <w:t>fraud</w:t>
      </w:r>
      <w:r w:rsidRPr="0031546C">
        <w:t xml:space="preserve"> or child trafficking. It extends to the recruitment, transportation, transfer, harbouring or receipt of children for the purpose of exploitation.</w:t>
      </w:r>
      <w:r w:rsidRPr="0031546C">
        <w:rPr>
          <w:color w:val="000066"/>
        </w:rPr>
        <w:t xml:space="preserve"> </w:t>
      </w:r>
      <w:r w:rsidRPr="0031546C">
        <w:t>Exploitation can be sexual in nature</w:t>
      </w:r>
      <w:r w:rsidRPr="0031546C">
        <w:rPr>
          <w:bCs/>
          <w:color w:val="000000" w:themeColor="text1"/>
        </w:rPr>
        <w:t>.</w:t>
      </w:r>
      <w:r w:rsidR="00FB1865">
        <w:rPr>
          <w:bCs/>
          <w:color w:val="000000" w:themeColor="text1"/>
        </w:rPr>
        <w:t xml:space="preserve"> </w:t>
      </w:r>
      <w:r w:rsidR="00E25376">
        <w:rPr>
          <w:bCs/>
          <w:color w:val="000000" w:themeColor="text1"/>
        </w:rPr>
        <w:t>(see section 7</w:t>
      </w:r>
      <w:r w:rsidR="00455F00">
        <w:rPr>
          <w:bCs/>
          <w:color w:val="000000" w:themeColor="text1"/>
        </w:rPr>
        <w:t>)</w:t>
      </w:r>
    </w:p>
    <w:p w:rsidR="003C537C" w:rsidRPr="00791BD2" w:rsidDel="00791BD2" w:rsidRDefault="003C537C" w:rsidP="008C1B96">
      <w:pPr>
        <w:ind w:left="567"/>
      </w:pPr>
    </w:p>
    <w:p w:rsidR="003D1A64" w:rsidRDefault="003D1A64">
      <w:pPr>
        <w:tabs>
          <w:tab w:val="clear" w:pos="709"/>
        </w:tabs>
        <w:spacing w:before="240" w:after="240" w:line="240" w:lineRule="auto"/>
        <w:ind w:left="0" w:firstLine="0"/>
        <w:jc w:val="left"/>
        <w:rPr>
          <w:b/>
          <w:bCs/>
          <w:color w:val="000066"/>
          <w:sz w:val="22"/>
          <w:szCs w:val="22"/>
        </w:rPr>
      </w:pPr>
      <w:bookmarkStart w:id="20" w:name="_Toc396814777"/>
      <w:r>
        <w:br w:type="page"/>
      </w:r>
    </w:p>
    <w:p w:rsidR="00E5521A" w:rsidRPr="004675F0" w:rsidRDefault="00762334" w:rsidP="006E10A8">
      <w:pPr>
        <w:pStyle w:val="Heading1"/>
        <w:ind w:left="0" w:firstLine="0"/>
      </w:pPr>
      <w:bookmarkStart w:id="21" w:name="_Toc443294292"/>
      <w:r w:rsidRPr="00F157DA">
        <w:lastRenderedPageBreak/>
        <w:t>3</w:t>
      </w:r>
      <w:r w:rsidRPr="004675F0">
        <w:t>.0</w:t>
      </w:r>
      <w:r w:rsidRPr="004675F0">
        <w:tab/>
        <w:t>SAFEGUARDING RESPONSIBILITIES IN NORTHERN IRELAND</w:t>
      </w:r>
      <w:bookmarkEnd w:id="20"/>
      <w:bookmarkEnd w:id="21"/>
    </w:p>
    <w:p w:rsidR="004675F0" w:rsidRDefault="004675F0" w:rsidP="002E2A7F">
      <w:pPr>
        <w:autoSpaceDE w:val="0"/>
        <w:autoSpaceDN w:val="0"/>
        <w:adjustRightInd w:val="0"/>
        <w:ind w:left="567"/>
        <w:rPr>
          <w:b/>
          <w:color w:val="000066"/>
        </w:rPr>
      </w:pPr>
    </w:p>
    <w:p w:rsidR="00B17FB3" w:rsidRDefault="00B17FB3" w:rsidP="002E2A7F">
      <w:pPr>
        <w:autoSpaceDE w:val="0"/>
        <w:autoSpaceDN w:val="0"/>
        <w:adjustRightInd w:val="0"/>
        <w:ind w:left="567"/>
      </w:pPr>
      <w:r w:rsidRPr="0031546C">
        <w:rPr>
          <w:lang w:eastAsia="en-GB"/>
        </w:rPr>
        <w:t>Th</w:t>
      </w:r>
      <w:r>
        <w:rPr>
          <w:lang w:eastAsia="en-GB"/>
        </w:rPr>
        <w:t xml:space="preserve">e </w:t>
      </w:r>
      <w:r w:rsidRPr="0031546C">
        <w:rPr>
          <w:lang w:eastAsia="en-GB"/>
        </w:rPr>
        <w:t xml:space="preserve">roles and responsibilities of key agencies, organisations and professionals </w:t>
      </w:r>
      <w:r w:rsidRPr="00A018FB">
        <w:t>specifically relat</w:t>
      </w:r>
      <w:r>
        <w:t>ing</w:t>
      </w:r>
      <w:r w:rsidRPr="00A018FB">
        <w:t xml:space="preserve"> to safeguarding children and young people</w:t>
      </w:r>
      <w:r>
        <w:t xml:space="preserve"> are outlined in this section. </w:t>
      </w:r>
    </w:p>
    <w:p w:rsidR="00B17FB3" w:rsidRPr="004675F0" w:rsidRDefault="00B17FB3" w:rsidP="002E2A7F">
      <w:pPr>
        <w:autoSpaceDE w:val="0"/>
        <w:autoSpaceDN w:val="0"/>
        <w:adjustRightInd w:val="0"/>
        <w:ind w:left="567"/>
        <w:rPr>
          <w:b/>
          <w:color w:val="000066"/>
        </w:rPr>
      </w:pPr>
    </w:p>
    <w:p w:rsidR="00832008" w:rsidRPr="004675F0" w:rsidRDefault="004675F0" w:rsidP="004675F0">
      <w:pPr>
        <w:pStyle w:val="Heading2"/>
      </w:pPr>
      <w:bookmarkStart w:id="22" w:name="_Toc443294293"/>
      <w:r w:rsidRPr="004675F0">
        <w:t>3.1</w:t>
      </w:r>
      <w:r w:rsidRPr="004675F0">
        <w:tab/>
      </w:r>
      <w:r w:rsidR="008A05C9" w:rsidRPr="004675F0">
        <w:t>The Safeguarding Board for Northern Ireland (SBNI)</w:t>
      </w:r>
      <w:bookmarkEnd w:id="22"/>
      <w:r w:rsidR="00832008" w:rsidRPr="004675F0">
        <w:t xml:space="preserve"> </w:t>
      </w:r>
    </w:p>
    <w:p w:rsidR="002E2A7F" w:rsidRDefault="00B070D9" w:rsidP="002E2A7F">
      <w:pPr>
        <w:autoSpaceDE w:val="0"/>
        <w:autoSpaceDN w:val="0"/>
        <w:adjustRightInd w:val="0"/>
        <w:ind w:left="567"/>
        <w:rPr>
          <w:lang w:eastAsia="en-GB"/>
        </w:rPr>
      </w:pPr>
      <w:r>
        <w:t>T</w:t>
      </w:r>
      <w:r w:rsidRPr="0031546C">
        <w:t xml:space="preserve">he SBNI was established under the </w:t>
      </w:r>
      <w:hyperlink r:id="rId24" w:history="1">
        <w:r w:rsidRPr="0031546C">
          <w:rPr>
            <w:rStyle w:val="Hyperlink"/>
            <w:rFonts w:cs="Arial"/>
          </w:rPr>
          <w:t>Safeguarding Board (Northern Ireland) Act 2011</w:t>
        </w:r>
      </w:hyperlink>
      <w:r w:rsidRPr="0031546C">
        <w:t xml:space="preserve"> (the 2011 Ac</w:t>
      </w:r>
      <w:r>
        <w:t>t</w:t>
      </w:r>
      <w:r w:rsidRPr="0031546C">
        <w:t>).</w:t>
      </w:r>
      <w:r>
        <w:t xml:space="preserve"> The Act establishe</w:t>
      </w:r>
      <w:r w:rsidR="00A765E1">
        <w:t>s</w:t>
      </w:r>
      <w:r>
        <w:t xml:space="preserve"> a statutory objective for the SBNI, attributes a number of functions to it and imposes a number of duties upon it.</w:t>
      </w:r>
      <w:r w:rsidRPr="0031546C">
        <w:t xml:space="preserve"> </w:t>
      </w:r>
      <w:r w:rsidRPr="0031546C">
        <w:rPr>
          <w:color w:val="000000" w:themeColor="text1"/>
        </w:rPr>
        <w:t xml:space="preserve">The </w:t>
      </w:r>
      <w:r>
        <w:rPr>
          <w:color w:val="000000" w:themeColor="text1"/>
        </w:rPr>
        <w:t>primary aim</w:t>
      </w:r>
      <w:r w:rsidRPr="0031546C">
        <w:rPr>
          <w:color w:val="000000" w:themeColor="text1"/>
        </w:rPr>
        <w:t xml:space="preserve"> of the SBNI is to</w:t>
      </w:r>
      <w:r>
        <w:rPr>
          <w:color w:val="000000" w:themeColor="text1"/>
        </w:rPr>
        <w:t xml:space="preserve"> </w:t>
      </w:r>
      <w:r w:rsidRPr="00C01C7A">
        <w:rPr>
          <w:color w:val="000000" w:themeColor="text1"/>
        </w:rPr>
        <w:t>co-ordinate what is done by each person or body represented on the Board for the purposes of safeguarding and promoting the welfare of children</w:t>
      </w:r>
      <w:r>
        <w:rPr>
          <w:color w:val="000000" w:themeColor="text1"/>
        </w:rPr>
        <w:t xml:space="preserve"> in Northern Ireland</w:t>
      </w:r>
      <w:r w:rsidRPr="00C01C7A">
        <w:rPr>
          <w:color w:val="000000" w:themeColor="text1"/>
        </w:rPr>
        <w:t xml:space="preserve">. </w:t>
      </w:r>
      <w:r w:rsidRPr="00C01C7A">
        <w:t xml:space="preserve">The Act requires member organisations to co-operate to safeguard and promote the welfare of children and young people in Northern Ireland. </w:t>
      </w:r>
    </w:p>
    <w:p w:rsidR="002E2A7F" w:rsidRDefault="002E2A7F" w:rsidP="002E2A7F">
      <w:pPr>
        <w:ind w:left="567"/>
        <w:rPr>
          <w:lang w:eastAsia="en-GB"/>
        </w:rPr>
      </w:pPr>
    </w:p>
    <w:p w:rsidR="002E2A7F" w:rsidRDefault="00B070D9" w:rsidP="002E2A7F">
      <w:pPr>
        <w:autoSpaceDE w:val="0"/>
        <w:autoSpaceDN w:val="0"/>
        <w:adjustRightInd w:val="0"/>
        <w:ind w:left="567"/>
        <w:rPr>
          <w:lang w:eastAsia="en-GB"/>
        </w:rPr>
      </w:pPr>
      <w:r w:rsidRPr="0031546C">
        <w:t xml:space="preserve">The SBNI is supported by a number of </w:t>
      </w:r>
      <w:r>
        <w:t>Sub-C</w:t>
      </w:r>
      <w:r w:rsidRPr="0031546C">
        <w:t xml:space="preserve">ommittees </w:t>
      </w:r>
      <w:r>
        <w:t>including</w:t>
      </w:r>
      <w:r w:rsidRPr="0031546C">
        <w:t xml:space="preserve"> five Safeguarding Panels</w:t>
      </w:r>
      <w:r>
        <w:t xml:space="preserve">. These panels are </w:t>
      </w:r>
      <w:r w:rsidRPr="0031546C">
        <w:t>located within the geographical area of the five HSCTs</w:t>
      </w:r>
      <w:r>
        <w:rPr>
          <w:lang w:eastAsia="en-GB"/>
        </w:rPr>
        <w:t>. They are independently</w:t>
      </w:r>
      <w:r w:rsidRPr="0031546C">
        <w:rPr>
          <w:lang w:eastAsia="en-GB"/>
        </w:rPr>
        <w:t xml:space="preserve"> chaired</w:t>
      </w:r>
      <w:r>
        <w:rPr>
          <w:lang w:eastAsia="en-GB"/>
        </w:rPr>
        <w:t>,</w:t>
      </w:r>
      <w:r w:rsidRPr="0031546C">
        <w:rPr>
          <w:lang w:eastAsia="en-GB"/>
        </w:rPr>
        <w:t xml:space="preserve"> </w:t>
      </w:r>
      <w:r w:rsidRPr="0031546C">
        <w:t xml:space="preserve">multi-agency, multi-disciplinary </w:t>
      </w:r>
      <w:r w:rsidRPr="0031546C">
        <w:rPr>
          <w:lang w:eastAsia="en-GB"/>
        </w:rPr>
        <w:t xml:space="preserve">committees of the SBNI. Safeguarding Panels facilitate safeguarding and child protection practice at a local level and are responsible for implementing the SBNI’s strategic vision at a local level. </w:t>
      </w:r>
    </w:p>
    <w:p w:rsidR="002E2A7F" w:rsidRDefault="002E2A7F" w:rsidP="002E2A7F">
      <w:pPr>
        <w:autoSpaceDE w:val="0"/>
        <w:autoSpaceDN w:val="0"/>
        <w:adjustRightInd w:val="0"/>
        <w:ind w:left="567"/>
        <w:rPr>
          <w:lang w:eastAsia="en-GB"/>
        </w:rPr>
      </w:pPr>
    </w:p>
    <w:p w:rsidR="002E2A7F" w:rsidRDefault="00B070D9" w:rsidP="002E2A7F">
      <w:pPr>
        <w:autoSpaceDE w:val="0"/>
        <w:autoSpaceDN w:val="0"/>
        <w:adjustRightInd w:val="0"/>
        <w:ind w:left="567"/>
        <w:rPr>
          <w:lang w:eastAsia="en-GB"/>
        </w:rPr>
      </w:pPr>
      <w:r w:rsidRPr="0031546C">
        <w:t xml:space="preserve">The SBNI </w:t>
      </w:r>
      <w:r w:rsidRPr="0031546C">
        <w:rPr>
          <w:color w:val="000000"/>
        </w:rPr>
        <w:t xml:space="preserve">reports to the </w:t>
      </w:r>
      <w:r w:rsidRPr="0031546C">
        <w:rPr>
          <w:lang w:eastAsia="en-GB"/>
        </w:rPr>
        <w:t xml:space="preserve">DHSSPS </w:t>
      </w:r>
      <w:r>
        <w:rPr>
          <w:lang w:eastAsia="en-GB"/>
        </w:rPr>
        <w:t xml:space="preserve">as the sponsor Department </w:t>
      </w:r>
      <w:r w:rsidRPr="0031546C">
        <w:rPr>
          <w:color w:val="000000"/>
        </w:rPr>
        <w:t xml:space="preserve">for the discharge of its statutory functions </w:t>
      </w:r>
      <w:r>
        <w:t xml:space="preserve">and acts in accordance with </w:t>
      </w:r>
      <w:hyperlink r:id="rId25" w:history="1">
        <w:r w:rsidRPr="00480B16">
          <w:rPr>
            <w:rStyle w:val="Hyperlink"/>
            <w:rFonts w:cs="Arial"/>
          </w:rPr>
          <w:t xml:space="preserve">Guidance </w:t>
        </w:r>
        <w:r w:rsidR="00466C45" w:rsidRPr="00480B16">
          <w:rPr>
            <w:rStyle w:val="Hyperlink"/>
            <w:rFonts w:cs="Arial"/>
          </w:rPr>
          <w:t>t</w:t>
        </w:r>
        <w:r w:rsidRPr="00480B16">
          <w:rPr>
            <w:rStyle w:val="Hyperlink"/>
            <w:rFonts w:cs="Arial"/>
          </w:rPr>
          <w:t xml:space="preserve">o </w:t>
        </w:r>
        <w:r w:rsidR="00466C45" w:rsidRPr="00480B16">
          <w:rPr>
            <w:rStyle w:val="Hyperlink"/>
            <w:rFonts w:cs="Arial"/>
          </w:rPr>
          <w:t>the</w:t>
        </w:r>
        <w:r w:rsidR="00557055" w:rsidRPr="00480B16">
          <w:rPr>
            <w:rStyle w:val="Hyperlink"/>
            <w:rFonts w:cs="Arial"/>
          </w:rPr>
          <w:t xml:space="preserve"> </w:t>
        </w:r>
        <w:r w:rsidRPr="00480B16">
          <w:rPr>
            <w:rStyle w:val="Hyperlink"/>
            <w:rFonts w:cs="Arial"/>
          </w:rPr>
          <w:t xml:space="preserve">Safeguarding Board </w:t>
        </w:r>
        <w:r w:rsidR="00466C45" w:rsidRPr="00480B16">
          <w:rPr>
            <w:rStyle w:val="Hyperlink"/>
            <w:rFonts w:cs="Arial"/>
          </w:rPr>
          <w:t>f</w:t>
        </w:r>
        <w:r w:rsidRPr="00480B16">
          <w:rPr>
            <w:rStyle w:val="Hyperlink"/>
            <w:rFonts w:cs="Arial"/>
          </w:rPr>
          <w:t>or Northern</w:t>
        </w:r>
        <w:r w:rsidR="00557055" w:rsidRPr="00480B16">
          <w:rPr>
            <w:rStyle w:val="Hyperlink"/>
            <w:rFonts w:cs="Arial"/>
          </w:rPr>
          <w:t xml:space="preserve"> Ireland</w:t>
        </w:r>
      </w:hyperlink>
      <w:r w:rsidRPr="00480B16">
        <w:t>,</w:t>
      </w:r>
      <w:r>
        <w:t xml:space="preserve"> published by DHSSPS.</w:t>
      </w:r>
      <w:r>
        <w:rPr>
          <w:lang w:eastAsia="en-GB"/>
        </w:rPr>
        <w:t xml:space="preserve"> Among other statutory functions of the SBNI, it is required to develop operational policies and procedures for safeguarding and promoting the welfare of children and young people</w:t>
      </w:r>
      <w:r w:rsidRPr="0031546C">
        <w:rPr>
          <w:lang w:eastAsia="en-GB"/>
        </w:rPr>
        <w:t xml:space="preserve"> which </w:t>
      </w:r>
      <w:r>
        <w:rPr>
          <w:lang w:eastAsia="en-GB"/>
        </w:rPr>
        <w:t>must</w:t>
      </w:r>
      <w:r w:rsidRPr="0031546C">
        <w:rPr>
          <w:lang w:eastAsia="en-GB"/>
        </w:rPr>
        <w:t xml:space="preserve"> be adopted and implemented by member organisations across Northern Ireland. </w:t>
      </w:r>
      <w:r>
        <w:rPr>
          <w:lang w:eastAsia="en-GB"/>
        </w:rPr>
        <w:t xml:space="preserve">Operational policies and procedures </w:t>
      </w:r>
      <w:r w:rsidR="009D002B">
        <w:rPr>
          <w:lang w:eastAsia="en-GB"/>
        </w:rPr>
        <w:t>should</w:t>
      </w:r>
      <w:r>
        <w:rPr>
          <w:lang w:eastAsia="en-GB"/>
        </w:rPr>
        <w:t xml:space="preserve"> reflect the policy guidance set out in this document. The SBNI has a particular strategic focus – it is not an operational body. It sets strategic direction relating to safeguarding with the agreement and participation of its member bodies. </w:t>
      </w:r>
    </w:p>
    <w:p w:rsidR="002E2A7F" w:rsidRDefault="002E2A7F" w:rsidP="002E2A7F">
      <w:pPr>
        <w:ind w:left="567" w:firstLine="0"/>
        <w:rPr>
          <w:lang w:eastAsia="en-GB"/>
        </w:rPr>
      </w:pPr>
    </w:p>
    <w:p w:rsidR="009732EB" w:rsidRDefault="009732EB" w:rsidP="009732EB">
      <w:pPr>
        <w:autoSpaceDE w:val="0"/>
        <w:autoSpaceDN w:val="0"/>
        <w:adjustRightInd w:val="0"/>
        <w:ind w:left="567"/>
        <w:rPr>
          <w:lang w:eastAsia="en-GB"/>
        </w:rPr>
      </w:pPr>
      <w:r>
        <w:t xml:space="preserve">Under </w:t>
      </w:r>
      <w:hyperlink r:id="rId26" w:history="1">
        <w:r w:rsidRPr="00470F6E">
          <w:rPr>
            <w:rStyle w:val="Hyperlink"/>
            <w:rFonts w:cs="Arial"/>
            <w:lang w:eastAsia="en-GB"/>
          </w:rPr>
          <w:t xml:space="preserve">Section 10 </w:t>
        </w:r>
        <w:r>
          <w:rPr>
            <w:rStyle w:val="Hyperlink"/>
            <w:rFonts w:cs="Arial"/>
            <w:lang w:eastAsia="en-GB"/>
          </w:rPr>
          <w:t xml:space="preserve">of the 2011 </w:t>
        </w:r>
        <w:r w:rsidRPr="00470F6E">
          <w:rPr>
            <w:rStyle w:val="Hyperlink"/>
            <w:rFonts w:cs="Arial"/>
            <w:lang w:eastAsia="en-GB"/>
          </w:rPr>
          <w:t xml:space="preserve">Act </w:t>
        </w:r>
      </w:hyperlink>
      <w:r>
        <w:t>m</w:t>
      </w:r>
      <w:r w:rsidR="00B070D9" w:rsidRPr="00470F6E">
        <w:t xml:space="preserve">embers of the SBNI </w:t>
      </w:r>
      <w:r>
        <w:t xml:space="preserve">and its statutory committees and subcommittees </w:t>
      </w:r>
      <w:r w:rsidR="00B070D9" w:rsidRPr="00470F6E">
        <w:t xml:space="preserve">have a statutory duty to co-operate contained in </w:t>
      </w:r>
      <w:r>
        <w:t>the exercise of their statutory functions</w:t>
      </w:r>
      <w:r w:rsidR="00B070D9">
        <w:rPr>
          <w:b/>
          <w:color w:val="000000"/>
          <w:lang w:eastAsia="en-GB"/>
        </w:rPr>
        <w:t xml:space="preserve">. </w:t>
      </w:r>
      <w:r>
        <w:rPr>
          <w:lang w:eastAsia="en-GB"/>
        </w:rPr>
        <w:t xml:space="preserve">Mechanisms to underpin and support effective cooperation, collaboration and joint working between member bodies of the SBNI in operational practice must also be in place. </w:t>
      </w:r>
    </w:p>
    <w:p w:rsidR="00B17FB3" w:rsidRDefault="00B17FB3" w:rsidP="00003DF9">
      <w:pPr>
        <w:tabs>
          <w:tab w:val="left" w:pos="567"/>
        </w:tabs>
        <w:ind w:left="567"/>
      </w:pPr>
    </w:p>
    <w:p w:rsidR="002E2A7F" w:rsidRPr="00CD276C" w:rsidRDefault="00C27644" w:rsidP="00CD276C">
      <w:pPr>
        <w:pStyle w:val="Heading2"/>
      </w:pPr>
      <w:bookmarkStart w:id="23" w:name="_Toc443294294"/>
      <w:r w:rsidRPr="00CD276C">
        <w:t>3.</w:t>
      </w:r>
      <w:r w:rsidR="00504F48">
        <w:t>2</w:t>
      </w:r>
      <w:r w:rsidR="007E2787" w:rsidRPr="00CD276C">
        <w:tab/>
        <w:t>Health and Social Care (HSC)</w:t>
      </w:r>
      <w:bookmarkEnd w:id="23"/>
    </w:p>
    <w:p w:rsidR="002E2A7F" w:rsidRDefault="00522B8E" w:rsidP="002E2A7F">
      <w:pPr>
        <w:shd w:val="clear" w:color="auto" w:fill="FFFFFF"/>
        <w:ind w:left="567"/>
        <w:rPr>
          <w:rFonts w:eastAsiaTheme="minorHAnsi"/>
        </w:rPr>
      </w:pPr>
      <w:r w:rsidRPr="00A018FB">
        <w:t xml:space="preserve">The </w:t>
      </w:r>
      <w:hyperlink r:id="rId27" w:history="1">
        <w:r w:rsidRPr="00B40F2B">
          <w:rPr>
            <w:rStyle w:val="Hyperlink"/>
            <w:rFonts w:cs="Arial"/>
          </w:rPr>
          <w:t>Health and Social Care (Reform) Act (Northern Ireland) 2009</w:t>
        </w:r>
      </w:hyperlink>
      <w:r w:rsidRPr="00A018FB">
        <w:t xml:space="preserve"> </w:t>
      </w:r>
      <w:r w:rsidR="006369CF">
        <w:t xml:space="preserve">(The 2009 Act) </w:t>
      </w:r>
      <w:r w:rsidR="002F0159">
        <w:t>reformed</w:t>
      </w:r>
      <w:r w:rsidRPr="00A018FB">
        <w:t xml:space="preserve"> the </w:t>
      </w:r>
      <w:r w:rsidR="002F0159">
        <w:t xml:space="preserve">current </w:t>
      </w:r>
      <w:r w:rsidRPr="00A018FB">
        <w:t>structure of Health and Social Care service delivery in Northern Ireland. The Health and Social Care Board (HSCB) commission</w:t>
      </w:r>
      <w:r w:rsidR="00926FDB">
        <w:t xml:space="preserve">s a </w:t>
      </w:r>
      <w:r w:rsidR="00926FDB">
        <w:lastRenderedPageBreak/>
        <w:t xml:space="preserve">comprehensive range of </w:t>
      </w:r>
      <w:r w:rsidRPr="00A018FB">
        <w:t>health and social care services required in Northern Ireland from Health and Social Care Trusts (HSCTs)</w:t>
      </w:r>
      <w:r w:rsidR="007E00C0">
        <w:t xml:space="preserve"> and other organisations</w:t>
      </w:r>
      <w:r w:rsidRPr="00A018FB">
        <w:t>. The HSCB manage</w:t>
      </w:r>
      <w:r w:rsidR="002F0159">
        <w:t>s</w:t>
      </w:r>
      <w:r w:rsidRPr="00A018FB">
        <w:t xml:space="preserve"> the performance of HSCTs and seek</w:t>
      </w:r>
      <w:r w:rsidR="006369CF">
        <w:t>s</w:t>
      </w:r>
      <w:r w:rsidRPr="00A018FB">
        <w:t xml:space="preserve"> to improve </w:t>
      </w:r>
      <w:r w:rsidR="002F0159">
        <w:t xml:space="preserve">performance </w:t>
      </w:r>
      <w:r w:rsidRPr="00A018FB">
        <w:t xml:space="preserve">through the exercise of its functions. The Public Health Agency (PHA) has functions in health improvement and health protection, contained in section 13 of the </w:t>
      </w:r>
      <w:r w:rsidR="006369CF">
        <w:t xml:space="preserve">2009 </w:t>
      </w:r>
      <w:r w:rsidRPr="00A018FB">
        <w:t xml:space="preserve">Act. </w:t>
      </w:r>
      <w:r w:rsidR="00DD7EED">
        <w:rPr>
          <w:rFonts w:eastAsiaTheme="minorHAnsi"/>
        </w:rPr>
        <w:t xml:space="preserve">The </w:t>
      </w:r>
      <w:r w:rsidR="006369CF">
        <w:rPr>
          <w:rFonts w:eastAsiaTheme="minorHAnsi"/>
        </w:rPr>
        <w:t xml:space="preserve">2009 </w:t>
      </w:r>
      <w:r w:rsidR="00DD7EED">
        <w:rPr>
          <w:rFonts w:eastAsiaTheme="minorHAnsi"/>
        </w:rPr>
        <w:t>Act</w:t>
      </w:r>
      <w:r w:rsidR="00902040">
        <w:rPr>
          <w:rFonts w:eastAsiaTheme="minorHAnsi"/>
        </w:rPr>
        <w:t xml:space="preserve"> </w:t>
      </w:r>
      <w:r w:rsidR="006369CF">
        <w:rPr>
          <w:rFonts w:eastAsiaTheme="minorHAnsi"/>
        </w:rPr>
        <w:t>defines</w:t>
      </w:r>
      <w:r w:rsidR="00902040">
        <w:rPr>
          <w:rFonts w:eastAsiaTheme="minorHAnsi"/>
        </w:rPr>
        <w:t xml:space="preserve"> the parameters within which each</w:t>
      </w:r>
      <w:r w:rsidR="00DD7EED">
        <w:rPr>
          <w:rFonts w:eastAsiaTheme="minorHAnsi"/>
        </w:rPr>
        <w:t xml:space="preserve"> HSC</w:t>
      </w:r>
      <w:r w:rsidR="00902040">
        <w:rPr>
          <w:rFonts w:eastAsiaTheme="minorHAnsi"/>
        </w:rPr>
        <w:t xml:space="preserve"> body must operate</w:t>
      </w:r>
      <w:r w:rsidR="00DD7EED">
        <w:rPr>
          <w:rFonts w:eastAsiaTheme="minorHAnsi"/>
        </w:rPr>
        <w:t>,</w:t>
      </w:r>
      <w:r w:rsidR="00902040">
        <w:rPr>
          <w:rFonts w:eastAsiaTheme="minorHAnsi"/>
        </w:rPr>
        <w:t xml:space="preserve"> </w:t>
      </w:r>
      <w:r w:rsidR="00A67EF8">
        <w:rPr>
          <w:rFonts w:eastAsiaTheme="minorHAnsi"/>
        </w:rPr>
        <w:t>including</w:t>
      </w:r>
      <w:r w:rsidR="00902040">
        <w:rPr>
          <w:rFonts w:eastAsiaTheme="minorHAnsi"/>
        </w:rPr>
        <w:t xml:space="preserve"> the</w:t>
      </w:r>
      <w:r w:rsidR="00DD7EED">
        <w:rPr>
          <w:rFonts w:eastAsiaTheme="minorHAnsi"/>
        </w:rPr>
        <w:t>ir</w:t>
      </w:r>
      <w:r w:rsidR="00902040">
        <w:rPr>
          <w:rFonts w:eastAsiaTheme="minorHAnsi"/>
        </w:rPr>
        <w:t xml:space="preserve"> duty</w:t>
      </w:r>
      <w:r w:rsidR="00DD7EED">
        <w:rPr>
          <w:rFonts w:eastAsiaTheme="minorHAnsi"/>
        </w:rPr>
        <w:t xml:space="preserve"> </w:t>
      </w:r>
      <w:r w:rsidR="00902040" w:rsidRPr="00A212AC">
        <w:t xml:space="preserve">to meet </w:t>
      </w:r>
      <w:r w:rsidR="00A67EF8">
        <w:t xml:space="preserve">and promote </w:t>
      </w:r>
      <w:r w:rsidR="00902040" w:rsidRPr="00A212AC">
        <w:t xml:space="preserve">the universal health and social well-being needs of </w:t>
      </w:r>
      <w:r w:rsidR="00A67EF8">
        <w:t xml:space="preserve">all </w:t>
      </w:r>
      <w:r w:rsidR="00902040" w:rsidRPr="00A212AC">
        <w:t>children</w:t>
      </w:r>
      <w:r w:rsidR="00902040">
        <w:t xml:space="preserve"> and young people.</w:t>
      </w:r>
    </w:p>
    <w:p w:rsidR="00135155" w:rsidRPr="00F53106" w:rsidRDefault="00135155" w:rsidP="00BA03A2"/>
    <w:p w:rsidR="00135155" w:rsidRDefault="00721316" w:rsidP="00313B0B">
      <w:pPr>
        <w:pStyle w:val="Heading3"/>
        <w:numPr>
          <w:ilvl w:val="0"/>
          <w:numId w:val="0"/>
        </w:numPr>
        <w:ind w:left="567" w:hanging="567"/>
        <w:rPr>
          <w:caps/>
        </w:rPr>
      </w:pPr>
      <w:bookmarkStart w:id="24" w:name="_Toc443294295"/>
      <w:r>
        <w:t>3.</w:t>
      </w:r>
      <w:r w:rsidR="00504F48">
        <w:t>2</w:t>
      </w:r>
      <w:r>
        <w:t>.1</w:t>
      </w:r>
      <w:r>
        <w:tab/>
      </w:r>
      <w:r w:rsidR="00C27644" w:rsidRPr="0031546C">
        <w:t>Health and Social Care Board</w:t>
      </w:r>
      <w:r w:rsidR="00433365">
        <w:t xml:space="preserve"> (HSCB)</w:t>
      </w:r>
      <w:bookmarkEnd w:id="24"/>
    </w:p>
    <w:p w:rsidR="00C27644" w:rsidRPr="0031546C" w:rsidRDefault="00C27644" w:rsidP="00313B0B">
      <w:pPr>
        <w:ind w:left="567"/>
      </w:pPr>
      <w:r w:rsidRPr="0031546C">
        <w:t xml:space="preserve">The </w:t>
      </w:r>
      <w:r w:rsidR="00A2394D" w:rsidRPr="0031546C">
        <w:t>H</w:t>
      </w:r>
      <w:r w:rsidRPr="0031546C">
        <w:t xml:space="preserve">SCB is </w:t>
      </w:r>
      <w:r w:rsidR="00644A35" w:rsidRPr="0031546C">
        <w:t>the ‘authority’ designated by the Children Order</w:t>
      </w:r>
      <w:r w:rsidR="006E37BE">
        <w:t>.</w:t>
      </w:r>
      <w:r w:rsidR="00644A35" w:rsidRPr="0031546C">
        <w:t xml:space="preserve"> </w:t>
      </w:r>
      <w:r w:rsidR="007E00C0">
        <w:t xml:space="preserve">The HSCB delegates its child safeguarding and child protection functions to HSCTs under legally binding arrangements known as </w:t>
      </w:r>
      <w:r w:rsidR="006E10A8">
        <w:t>’</w:t>
      </w:r>
      <w:r w:rsidR="007E00C0">
        <w:t xml:space="preserve">Schemes for the </w:t>
      </w:r>
      <w:r w:rsidR="00A441C3">
        <w:t>Delegation</w:t>
      </w:r>
      <w:r w:rsidR="007E00C0">
        <w:t xml:space="preserve"> of Statutory Functions</w:t>
      </w:r>
      <w:r w:rsidR="006E10A8">
        <w:t>’</w:t>
      </w:r>
      <w:r w:rsidR="009732EB">
        <w:t>.</w:t>
      </w:r>
      <w:r w:rsidR="007E00C0">
        <w:t xml:space="preserve"> </w:t>
      </w:r>
      <w:r w:rsidRPr="0031546C">
        <w:rPr>
          <w:lang w:eastAsia="en-GB"/>
        </w:rPr>
        <w:t xml:space="preserve">The HSCB Director of Social Care and Children has lead responsibility </w:t>
      </w:r>
      <w:r w:rsidR="00644A35" w:rsidRPr="0031546C">
        <w:rPr>
          <w:lang w:eastAsia="en-GB"/>
        </w:rPr>
        <w:t xml:space="preserve">for ensuring compliance with </w:t>
      </w:r>
      <w:r w:rsidR="007E00C0">
        <w:rPr>
          <w:lang w:eastAsia="en-GB"/>
        </w:rPr>
        <w:t xml:space="preserve">legislative </w:t>
      </w:r>
      <w:r w:rsidRPr="0031546C">
        <w:rPr>
          <w:lang w:eastAsia="en-GB"/>
        </w:rPr>
        <w:t xml:space="preserve">safeguarding </w:t>
      </w:r>
      <w:r w:rsidR="00A441C3">
        <w:rPr>
          <w:lang w:eastAsia="en-GB"/>
        </w:rPr>
        <w:t xml:space="preserve">duties </w:t>
      </w:r>
      <w:r w:rsidRPr="0031546C">
        <w:rPr>
          <w:lang w:eastAsia="en-GB"/>
        </w:rPr>
        <w:t xml:space="preserve">on behalf of the HSCB. </w:t>
      </w:r>
      <w:r w:rsidR="00644A35" w:rsidRPr="0031546C">
        <w:rPr>
          <w:lang w:eastAsia="en-GB"/>
        </w:rPr>
        <w:t xml:space="preserve">This includes the duty to assess the </w:t>
      </w:r>
      <w:r w:rsidR="006E37BE">
        <w:rPr>
          <w:lang w:eastAsia="en-GB"/>
        </w:rPr>
        <w:t xml:space="preserve">service </w:t>
      </w:r>
      <w:r w:rsidR="00644A35" w:rsidRPr="0031546C">
        <w:rPr>
          <w:lang w:eastAsia="en-GB"/>
        </w:rPr>
        <w:t xml:space="preserve">requirements of, and plan for the delivery of services to children </w:t>
      </w:r>
      <w:r w:rsidR="006E37BE">
        <w:rPr>
          <w:lang w:eastAsia="en-GB"/>
        </w:rPr>
        <w:t xml:space="preserve">and families </w:t>
      </w:r>
      <w:r w:rsidR="00644A35" w:rsidRPr="0031546C">
        <w:rPr>
          <w:lang w:eastAsia="en-GB"/>
        </w:rPr>
        <w:t>in need</w:t>
      </w:r>
      <w:r w:rsidR="00A018FB">
        <w:rPr>
          <w:lang w:eastAsia="en-GB"/>
        </w:rPr>
        <w:t xml:space="preserve"> </w:t>
      </w:r>
      <w:r w:rsidR="006E37BE">
        <w:rPr>
          <w:lang w:eastAsia="en-GB"/>
        </w:rPr>
        <w:t xml:space="preserve">under Article 18 </w:t>
      </w:r>
      <w:r w:rsidR="00A018FB">
        <w:rPr>
          <w:lang w:eastAsia="en-GB"/>
        </w:rPr>
        <w:t>(</w:t>
      </w:r>
      <w:r w:rsidR="00D9104A">
        <w:rPr>
          <w:lang w:eastAsia="en-GB"/>
        </w:rPr>
        <w:t xml:space="preserve">see section </w:t>
      </w:r>
      <w:r w:rsidR="00A018FB">
        <w:rPr>
          <w:lang w:eastAsia="en-GB"/>
        </w:rPr>
        <w:t>2)</w:t>
      </w:r>
      <w:r w:rsidR="006E37BE">
        <w:rPr>
          <w:lang w:eastAsia="en-GB"/>
        </w:rPr>
        <w:t xml:space="preserve"> and in conjunction with Schedule 2</w:t>
      </w:r>
      <w:r w:rsidR="00926FDB">
        <w:rPr>
          <w:lang w:eastAsia="en-GB"/>
        </w:rPr>
        <w:t xml:space="preserve"> </w:t>
      </w:r>
      <w:r w:rsidR="009732EB">
        <w:rPr>
          <w:lang w:eastAsia="en-GB"/>
        </w:rPr>
        <w:t>t</w:t>
      </w:r>
      <w:r w:rsidR="00926FDB">
        <w:rPr>
          <w:lang w:eastAsia="en-GB"/>
        </w:rPr>
        <w:t>o the Children Order</w:t>
      </w:r>
      <w:r w:rsidR="00644A35" w:rsidRPr="0031546C">
        <w:rPr>
          <w:lang w:eastAsia="en-GB"/>
        </w:rPr>
        <w:t>.</w:t>
      </w:r>
    </w:p>
    <w:p w:rsidR="00644A35" w:rsidRPr="0031546C" w:rsidRDefault="00644A35" w:rsidP="00313B0B">
      <w:pPr>
        <w:ind w:left="567" w:hanging="567"/>
      </w:pPr>
    </w:p>
    <w:p w:rsidR="00644A35" w:rsidRPr="0031546C" w:rsidRDefault="006E37BE" w:rsidP="00313B0B">
      <w:pPr>
        <w:ind w:left="567"/>
      </w:pPr>
      <w:r>
        <w:t xml:space="preserve">Under </w:t>
      </w:r>
      <w:r w:rsidR="00C27644" w:rsidRPr="0031546C">
        <w:t>Schedule 2</w:t>
      </w:r>
      <w:r>
        <w:t>,</w:t>
      </w:r>
      <w:r w:rsidR="00C27644" w:rsidRPr="0031546C">
        <w:t xml:space="preserve"> the HSCB </w:t>
      </w:r>
      <w:r>
        <w:t xml:space="preserve">is required </w:t>
      </w:r>
      <w:r w:rsidR="00C27644" w:rsidRPr="0031546C">
        <w:t xml:space="preserve">to review services for ‘children in need’ and their families and publish an annual children’s services plan in consultation with a range of </w:t>
      </w:r>
      <w:r>
        <w:t xml:space="preserve">named </w:t>
      </w:r>
      <w:r w:rsidR="00C27644" w:rsidRPr="0031546C">
        <w:t xml:space="preserve">agencies. This </w:t>
      </w:r>
      <w:bookmarkStart w:id="25" w:name="OLE_LINK37"/>
      <w:bookmarkStart w:id="26" w:name="OLE_LINK38"/>
      <w:r w:rsidR="00C27644" w:rsidRPr="0031546C">
        <w:t xml:space="preserve">responsibility is </w:t>
      </w:r>
      <w:r>
        <w:t>met</w:t>
      </w:r>
      <w:r w:rsidR="00C27644" w:rsidRPr="0031546C">
        <w:t xml:space="preserve"> through the Children and Young People’s Strategic Partnership (CYPSP)</w:t>
      </w:r>
      <w:bookmarkEnd w:id="25"/>
      <w:bookmarkEnd w:id="26"/>
      <w:r w:rsidR="006369CF">
        <w:t xml:space="preserve"> through the publication of the CYPSP </w:t>
      </w:r>
      <w:r w:rsidR="00F85881">
        <w:t xml:space="preserve">Action </w:t>
      </w:r>
      <w:r w:rsidR="006369CF">
        <w:t>Plan</w:t>
      </w:r>
      <w:r w:rsidR="00F85881">
        <w:t>s</w:t>
      </w:r>
      <w:r w:rsidR="00C27644" w:rsidRPr="0031546C">
        <w:t xml:space="preserve">. </w:t>
      </w:r>
    </w:p>
    <w:p w:rsidR="00644A35" w:rsidRPr="0031546C" w:rsidRDefault="00644A35" w:rsidP="00BA03A2"/>
    <w:p w:rsidR="00C27644" w:rsidRDefault="00C27644" w:rsidP="00313B0B">
      <w:pPr>
        <w:tabs>
          <w:tab w:val="left" w:pos="567"/>
        </w:tabs>
        <w:ind w:left="567"/>
        <w:rPr>
          <w:lang w:eastAsia="en-GB"/>
        </w:rPr>
      </w:pPr>
      <w:r w:rsidRPr="0031546C">
        <w:t xml:space="preserve">The HSCB </w:t>
      </w:r>
      <w:r w:rsidRPr="0031546C">
        <w:rPr>
          <w:bCs/>
          <w:lang w:eastAsia="en-GB"/>
        </w:rPr>
        <w:t xml:space="preserve">must ensure </w:t>
      </w:r>
      <w:r w:rsidRPr="0031546C">
        <w:rPr>
          <w:lang w:eastAsia="en-GB"/>
        </w:rPr>
        <w:t xml:space="preserve">robust arrangements are in place </w:t>
      </w:r>
      <w:r w:rsidR="006E37BE">
        <w:rPr>
          <w:lang w:eastAsia="en-GB"/>
        </w:rPr>
        <w:t xml:space="preserve">in </w:t>
      </w:r>
      <w:r w:rsidRPr="0031546C">
        <w:rPr>
          <w:lang w:eastAsia="en-GB"/>
        </w:rPr>
        <w:t xml:space="preserve">Northern Ireland </w:t>
      </w:r>
      <w:r w:rsidR="00013BBA">
        <w:rPr>
          <w:lang w:eastAsia="en-GB"/>
        </w:rPr>
        <w:t>to</w:t>
      </w:r>
      <w:r w:rsidR="006E37BE">
        <w:rPr>
          <w:lang w:eastAsia="en-GB"/>
        </w:rPr>
        <w:t xml:space="preserve"> safeguard children and young people and promote their welfare by</w:t>
      </w:r>
      <w:r w:rsidRPr="0031546C">
        <w:rPr>
          <w:lang w:eastAsia="en-GB"/>
        </w:rPr>
        <w:t>:</w:t>
      </w:r>
    </w:p>
    <w:p w:rsidR="00DB2DC6" w:rsidRPr="0031546C" w:rsidRDefault="00DB2DC6" w:rsidP="00BA03A2">
      <w:pPr>
        <w:rPr>
          <w:lang w:eastAsia="en-GB"/>
        </w:rPr>
      </w:pPr>
    </w:p>
    <w:p w:rsidR="00174BE8" w:rsidRDefault="00186B89" w:rsidP="00313B0B">
      <w:pPr>
        <w:numPr>
          <w:ilvl w:val="0"/>
          <w:numId w:val="7"/>
        </w:numPr>
        <w:autoSpaceDE w:val="0"/>
        <w:autoSpaceDN w:val="0"/>
        <w:adjustRightInd w:val="0"/>
        <w:ind w:left="1701" w:hanging="567"/>
        <w:rPr>
          <w:lang w:eastAsia="en-GB"/>
        </w:rPr>
      </w:pPr>
      <w:r>
        <w:rPr>
          <w:lang w:eastAsia="en-GB"/>
        </w:rPr>
        <w:t>p</w:t>
      </w:r>
      <w:r w:rsidR="00644A35" w:rsidRPr="0031546C">
        <w:rPr>
          <w:lang w:eastAsia="en-GB"/>
        </w:rPr>
        <w:t>rovi</w:t>
      </w:r>
      <w:r w:rsidR="00174BE8">
        <w:rPr>
          <w:lang w:eastAsia="en-GB"/>
        </w:rPr>
        <w:t xml:space="preserve">ding effective safeguarding </w:t>
      </w:r>
      <w:r w:rsidR="00C27644" w:rsidRPr="0031546C">
        <w:rPr>
          <w:lang w:eastAsia="en-GB"/>
        </w:rPr>
        <w:t>services</w:t>
      </w:r>
      <w:r w:rsidR="00494A7C">
        <w:rPr>
          <w:lang w:eastAsia="en-GB"/>
        </w:rPr>
        <w:t>;</w:t>
      </w:r>
    </w:p>
    <w:p w:rsidR="00C27644" w:rsidRPr="0031546C" w:rsidRDefault="00186B89" w:rsidP="00313B0B">
      <w:pPr>
        <w:numPr>
          <w:ilvl w:val="0"/>
          <w:numId w:val="7"/>
        </w:numPr>
        <w:autoSpaceDE w:val="0"/>
        <w:autoSpaceDN w:val="0"/>
        <w:adjustRightInd w:val="0"/>
        <w:ind w:left="1701" w:hanging="567"/>
        <w:rPr>
          <w:lang w:eastAsia="en-GB"/>
        </w:rPr>
      </w:pPr>
      <w:r>
        <w:rPr>
          <w:lang w:eastAsia="en-GB"/>
        </w:rPr>
        <w:t>e</w:t>
      </w:r>
      <w:r w:rsidR="00174BE8">
        <w:rPr>
          <w:lang w:eastAsia="en-GB"/>
        </w:rPr>
        <w:t xml:space="preserve">nsuring robust HSC </w:t>
      </w:r>
      <w:r w:rsidR="00C27644" w:rsidRPr="0031546C">
        <w:rPr>
          <w:lang w:eastAsia="en-GB"/>
        </w:rPr>
        <w:t>child protection process</w:t>
      </w:r>
      <w:r w:rsidR="00174BE8">
        <w:rPr>
          <w:lang w:eastAsia="en-GB"/>
        </w:rPr>
        <w:t>es are in place</w:t>
      </w:r>
      <w:r w:rsidR="00C27644" w:rsidRPr="0031546C">
        <w:rPr>
          <w:lang w:eastAsia="en-GB"/>
        </w:rPr>
        <w:t>;</w:t>
      </w:r>
    </w:p>
    <w:p w:rsidR="00C27644" w:rsidRPr="0031546C" w:rsidRDefault="00186B89" w:rsidP="00313B0B">
      <w:pPr>
        <w:numPr>
          <w:ilvl w:val="0"/>
          <w:numId w:val="7"/>
        </w:numPr>
        <w:autoSpaceDE w:val="0"/>
        <w:autoSpaceDN w:val="0"/>
        <w:adjustRightInd w:val="0"/>
        <w:ind w:left="1701" w:hanging="567"/>
        <w:rPr>
          <w:b/>
          <w:caps/>
        </w:rPr>
      </w:pPr>
      <w:r>
        <w:rPr>
          <w:lang w:eastAsia="en-GB"/>
        </w:rPr>
        <w:t>e</w:t>
      </w:r>
      <w:r w:rsidR="00174BE8">
        <w:rPr>
          <w:lang w:eastAsia="en-GB"/>
        </w:rPr>
        <w:t xml:space="preserve">nsuring safeguarding policy and procedures are in place as they relate to the HSC including </w:t>
      </w:r>
      <w:r w:rsidR="00C27644" w:rsidRPr="0031546C">
        <w:rPr>
          <w:lang w:eastAsia="en-GB"/>
        </w:rPr>
        <w:t xml:space="preserve">policies and procedures </w:t>
      </w:r>
      <w:r w:rsidR="00174BE8">
        <w:rPr>
          <w:lang w:eastAsia="en-GB"/>
        </w:rPr>
        <w:t>relat</w:t>
      </w:r>
      <w:r w:rsidR="00644A35" w:rsidRPr="0031546C">
        <w:rPr>
          <w:lang w:eastAsia="en-GB"/>
        </w:rPr>
        <w:t>ing</w:t>
      </w:r>
      <w:r w:rsidR="00C27644" w:rsidRPr="0031546C">
        <w:rPr>
          <w:lang w:eastAsia="en-GB"/>
        </w:rPr>
        <w:t xml:space="preserve"> </w:t>
      </w:r>
      <w:r w:rsidR="00174BE8">
        <w:rPr>
          <w:lang w:eastAsia="en-GB"/>
        </w:rPr>
        <w:t xml:space="preserve">to </w:t>
      </w:r>
      <w:r w:rsidR="00C27644" w:rsidRPr="0031546C">
        <w:rPr>
          <w:lang w:eastAsia="en-GB"/>
        </w:rPr>
        <w:t>referral</w:t>
      </w:r>
      <w:r w:rsidR="00644A35" w:rsidRPr="0031546C">
        <w:rPr>
          <w:lang w:eastAsia="en-GB"/>
        </w:rPr>
        <w:t>s</w:t>
      </w:r>
      <w:r w:rsidR="00C27644" w:rsidRPr="0031546C">
        <w:rPr>
          <w:lang w:eastAsia="en-GB"/>
        </w:rPr>
        <w:t>, assessment, service planning, case planning, case management and record keeping; and</w:t>
      </w:r>
    </w:p>
    <w:p w:rsidR="00C27644" w:rsidRPr="0031546C" w:rsidRDefault="00186B89" w:rsidP="00313B0B">
      <w:pPr>
        <w:numPr>
          <w:ilvl w:val="0"/>
          <w:numId w:val="7"/>
        </w:numPr>
        <w:autoSpaceDE w:val="0"/>
        <w:autoSpaceDN w:val="0"/>
        <w:adjustRightInd w:val="0"/>
        <w:ind w:left="1701" w:hanging="567"/>
        <w:rPr>
          <w:b/>
          <w:caps/>
        </w:rPr>
      </w:pPr>
      <w:r>
        <w:rPr>
          <w:lang w:eastAsia="en-GB"/>
        </w:rPr>
        <w:t>m</w:t>
      </w:r>
      <w:r w:rsidR="00C27644" w:rsidRPr="0031546C">
        <w:rPr>
          <w:lang w:eastAsia="en-GB"/>
        </w:rPr>
        <w:t xml:space="preserve">onitoring and auditing the effectiveness of </w:t>
      </w:r>
      <w:r w:rsidR="00CF51E8">
        <w:rPr>
          <w:lang w:eastAsia="en-GB"/>
        </w:rPr>
        <w:t xml:space="preserve">HSC </w:t>
      </w:r>
      <w:r w:rsidR="00174BE8">
        <w:rPr>
          <w:lang w:eastAsia="en-GB"/>
        </w:rPr>
        <w:t>policy</w:t>
      </w:r>
      <w:r w:rsidR="00494A7C">
        <w:rPr>
          <w:lang w:eastAsia="en-GB"/>
        </w:rPr>
        <w:t xml:space="preserve">, </w:t>
      </w:r>
      <w:r w:rsidR="00174BE8">
        <w:rPr>
          <w:lang w:eastAsia="en-GB"/>
        </w:rPr>
        <w:t xml:space="preserve">practice and </w:t>
      </w:r>
      <w:r w:rsidR="00FA173B" w:rsidRPr="0031546C">
        <w:rPr>
          <w:lang w:eastAsia="en-GB"/>
        </w:rPr>
        <w:t xml:space="preserve">service provision </w:t>
      </w:r>
      <w:r w:rsidR="00C27644" w:rsidRPr="0031546C">
        <w:rPr>
          <w:lang w:eastAsia="en-GB"/>
        </w:rPr>
        <w:t>in achieving specified outcomes for children and families.</w:t>
      </w:r>
    </w:p>
    <w:p w:rsidR="00186B89" w:rsidRDefault="00186B89" w:rsidP="00BA03A2"/>
    <w:p w:rsidR="00AC3267" w:rsidRDefault="009A46E9" w:rsidP="00BA03A2">
      <w:r w:rsidRPr="0031546C">
        <w:t>The HSCB</w:t>
      </w:r>
      <w:r w:rsidR="00A05045">
        <w:t xml:space="preserve"> provides for </w:t>
      </w:r>
      <w:r>
        <w:t xml:space="preserve">a </w:t>
      </w:r>
      <w:r w:rsidR="006E5D2B" w:rsidRPr="006E5D2B">
        <w:rPr>
          <w:b/>
          <w:color w:val="000066"/>
        </w:rPr>
        <w:t>designated doctor</w:t>
      </w:r>
      <w:r>
        <w:t xml:space="preserve"> </w:t>
      </w:r>
      <w:r w:rsidR="00A05045">
        <w:t xml:space="preserve">role </w:t>
      </w:r>
      <w:r>
        <w:t xml:space="preserve">to take the lead role in </w:t>
      </w:r>
      <w:r w:rsidR="00174BE8">
        <w:t xml:space="preserve">child </w:t>
      </w:r>
      <w:r>
        <w:t xml:space="preserve">safeguarding </w:t>
      </w:r>
      <w:r w:rsidR="00D4677D">
        <w:t xml:space="preserve">by </w:t>
      </w:r>
      <w:r w:rsidR="00174BE8">
        <w:t>provid</w:t>
      </w:r>
      <w:r w:rsidR="00D4677D">
        <w:t>ing</w:t>
      </w:r>
      <w:r>
        <w:t xml:space="preserve"> support </w:t>
      </w:r>
      <w:r w:rsidR="00494A7C">
        <w:t xml:space="preserve">to </w:t>
      </w:r>
      <w:r w:rsidR="00174BE8">
        <w:t xml:space="preserve">medical </w:t>
      </w:r>
      <w:r>
        <w:t>colleagues in the development and implementation of safeguarding policies</w:t>
      </w:r>
      <w:r w:rsidR="00A011DF">
        <w:t xml:space="preserve">, </w:t>
      </w:r>
      <w:r w:rsidR="003C61DA">
        <w:t xml:space="preserve">liaising with </w:t>
      </w:r>
      <w:r>
        <w:t>the named doctors within the HSCTs as required.</w:t>
      </w:r>
    </w:p>
    <w:p w:rsidR="002C2F88" w:rsidRDefault="002C2F88" w:rsidP="00BA03A2"/>
    <w:p w:rsidR="00C27644" w:rsidRPr="009223AB" w:rsidRDefault="00721316" w:rsidP="00BA03A2">
      <w:pPr>
        <w:pStyle w:val="Heading3"/>
        <w:numPr>
          <w:ilvl w:val="0"/>
          <w:numId w:val="0"/>
        </w:numPr>
        <w:ind w:left="720" w:hanging="720"/>
      </w:pPr>
      <w:bookmarkStart w:id="27" w:name="_Toc443294296"/>
      <w:r w:rsidRPr="009223AB">
        <w:lastRenderedPageBreak/>
        <w:t>3.</w:t>
      </w:r>
      <w:r w:rsidR="00504F48">
        <w:t>2</w:t>
      </w:r>
      <w:r w:rsidRPr="009223AB">
        <w:t>.2</w:t>
      </w:r>
      <w:r w:rsidRPr="009223AB">
        <w:tab/>
      </w:r>
      <w:r w:rsidR="00C27644" w:rsidRPr="009223AB">
        <w:t>Health and Social Care Trusts</w:t>
      </w:r>
      <w:r w:rsidR="00433365">
        <w:t xml:space="preserve"> (HSCT</w:t>
      </w:r>
      <w:r w:rsidR="00CF51E8">
        <w:t>s</w:t>
      </w:r>
      <w:r w:rsidR="00433365">
        <w:t>)</w:t>
      </w:r>
      <w:bookmarkEnd w:id="27"/>
    </w:p>
    <w:p w:rsidR="0082437F" w:rsidRPr="0031546C" w:rsidRDefault="00FA173B" w:rsidP="00BA03A2">
      <w:r w:rsidRPr="0031546C">
        <w:t xml:space="preserve">The HSCB commissions the HSC services required to meet its legal obligations from five HSCTs, and </w:t>
      </w:r>
      <w:r w:rsidR="00CF57A9">
        <w:t xml:space="preserve">under agreed schemes for the delegation of statutory functions, </w:t>
      </w:r>
      <w:r w:rsidRPr="0031546C">
        <w:t>delegates its</w:t>
      </w:r>
      <w:r w:rsidR="00A441C3">
        <w:t xml:space="preserve"> statutory</w:t>
      </w:r>
      <w:r w:rsidRPr="0031546C">
        <w:t xml:space="preserve"> </w:t>
      </w:r>
      <w:r w:rsidR="006369CF">
        <w:t xml:space="preserve">duty to </w:t>
      </w:r>
      <w:r w:rsidRPr="0031546C">
        <w:t>safeguard</w:t>
      </w:r>
      <w:r w:rsidR="008E3883">
        <w:t xml:space="preserve"> and promote the welfare of children</w:t>
      </w:r>
      <w:r w:rsidRPr="0031546C">
        <w:t xml:space="preserve"> </w:t>
      </w:r>
      <w:r w:rsidR="00174BE8">
        <w:t>under the Children Order to HSCTs</w:t>
      </w:r>
      <w:r w:rsidRPr="0031546C">
        <w:t xml:space="preserve">. On behalf of the HSCTs, the Executive Director of Social Work within </w:t>
      </w:r>
      <w:r w:rsidR="00174BE8">
        <w:t>each</w:t>
      </w:r>
      <w:r w:rsidRPr="0031546C">
        <w:t xml:space="preserve"> Trust </w:t>
      </w:r>
      <w:r w:rsidR="00CE0D05">
        <w:t xml:space="preserve">has </w:t>
      </w:r>
      <w:r w:rsidRPr="0031546C">
        <w:t xml:space="preserve">lead responsibility for the effective discharge of all statutory functions </w:t>
      </w:r>
      <w:r w:rsidR="00174BE8">
        <w:t xml:space="preserve">under </w:t>
      </w:r>
      <w:r w:rsidRPr="0031546C">
        <w:t xml:space="preserve">the Children Order. </w:t>
      </w:r>
    </w:p>
    <w:p w:rsidR="00644A35" w:rsidRPr="0031546C" w:rsidRDefault="00644A35" w:rsidP="00BA03A2"/>
    <w:p w:rsidR="00FA173B" w:rsidRPr="00BA03A2" w:rsidRDefault="00FA173B" w:rsidP="00BA03A2">
      <w:r w:rsidRPr="0031546C">
        <w:t>The HSCT</w:t>
      </w:r>
      <w:r w:rsidR="00D4677D">
        <w:t>s</w:t>
      </w:r>
      <w:r w:rsidRPr="0031546C">
        <w:t xml:space="preserve"> work in partnership with other statutory agencies and with the community and voluntary sector to ensure that children and young people are safeguarded and their welfare is promoted. In particular HSCTs work closely with P</w:t>
      </w:r>
      <w:r w:rsidR="00494A7C">
        <w:t xml:space="preserve">olice </w:t>
      </w:r>
      <w:r w:rsidRPr="0031546C">
        <w:t>S</w:t>
      </w:r>
      <w:r w:rsidR="00494A7C">
        <w:t xml:space="preserve">ervice of </w:t>
      </w:r>
      <w:r w:rsidRPr="0031546C">
        <w:t>N</w:t>
      </w:r>
      <w:r w:rsidR="00494A7C">
        <w:t xml:space="preserve">orthern </w:t>
      </w:r>
      <w:r w:rsidRPr="0031546C">
        <w:t>I</w:t>
      </w:r>
      <w:r w:rsidR="00494A7C">
        <w:t>reland (PSNI)</w:t>
      </w:r>
      <w:r w:rsidRPr="0031546C">
        <w:t xml:space="preserve"> </w:t>
      </w:r>
      <w:r w:rsidR="00174BE8">
        <w:t xml:space="preserve">given their </w:t>
      </w:r>
      <w:r w:rsidRPr="0031546C">
        <w:t xml:space="preserve">shared responsibility for child protection investigations. </w:t>
      </w:r>
    </w:p>
    <w:p w:rsidR="00644A35" w:rsidRPr="0031546C" w:rsidRDefault="00644A35" w:rsidP="00BA03A2"/>
    <w:p w:rsidR="00FA173B" w:rsidRPr="0031546C" w:rsidRDefault="00C27644" w:rsidP="00BA03A2">
      <w:r w:rsidRPr="0031546C">
        <w:t xml:space="preserve">Where a </w:t>
      </w:r>
      <w:r w:rsidR="0063310C">
        <w:t xml:space="preserve">potential risk to a child </w:t>
      </w:r>
      <w:r w:rsidRPr="0031546C">
        <w:t xml:space="preserve">has been raised, </w:t>
      </w:r>
      <w:r w:rsidR="00FA173B" w:rsidRPr="0031546C">
        <w:t xml:space="preserve">it is the responsibility of </w:t>
      </w:r>
      <w:r w:rsidR="00327869">
        <w:t xml:space="preserve">the </w:t>
      </w:r>
      <w:r w:rsidR="00D539B5">
        <w:t xml:space="preserve">Gateway Service or Children’s Services </w:t>
      </w:r>
      <w:r w:rsidR="004B1C9C">
        <w:t xml:space="preserve">in the relevant HSCT </w:t>
      </w:r>
      <w:r w:rsidRPr="0031546C">
        <w:t xml:space="preserve">to </w:t>
      </w:r>
      <w:r w:rsidR="00912F19">
        <w:t xml:space="preserve">assess the risk to the child and his/her needs </w:t>
      </w:r>
      <w:r w:rsidR="00FA173B" w:rsidRPr="0031546C">
        <w:t>and</w:t>
      </w:r>
      <w:r w:rsidRPr="0031546C">
        <w:t xml:space="preserve"> determine what response is required. </w:t>
      </w:r>
    </w:p>
    <w:p w:rsidR="00FA173B" w:rsidRPr="0031546C" w:rsidRDefault="00FA173B" w:rsidP="00BA03A2"/>
    <w:p w:rsidR="00FA173B" w:rsidRPr="0031546C" w:rsidRDefault="00FA173B" w:rsidP="00BA03A2">
      <w:r w:rsidRPr="0031546C">
        <w:t xml:space="preserve">HSCTs must ensure that children and families are informed about support available and how they can access </w:t>
      </w:r>
      <w:r w:rsidR="00912F19">
        <w:t>it</w:t>
      </w:r>
      <w:r w:rsidRPr="0031546C">
        <w:t>. This include</w:t>
      </w:r>
      <w:r w:rsidR="008E3883">
        <w:t>s</w:t>
      </w:r>
      <w:r w:rsidRPr="0031546C">
        <w:t xml:space="preserve"> </w:t>
      </w:r>
      <w:r w:rsidR="00912F19">
        <w:t>f</w:t>
      </w:r>
      <w:r w:rsidR="000F035F">
        <w:t xml:space="preserve">amily </w:t>
      </w:r>
      <w:r w:rsidR="00912F19">
        <w:t>s</w:t>
      </w:r>
      <w:r w:rsidR="000F035F">
        <w:t xml:space="preserve">upport </w:t>
      </w:r>
      <w:r w:rsidR="00912F19">
        <w:t>s</w:t>
      </w:r>
      <w:r w:rsidR="000F035F">
        <w:t xml:space="preserve">ervices to </w:t>
      </w:r>
      <w:r w:rsidR="00966008" w:rsidRPr="0031546C">
        <w:t xml:space="preserve">children </w:t>
      </w:r>
      <w:r w:rsidR="000F035F">
        <w:t xml:space="preserve">in need </w:t>
      </w:r>
      <w:r w:rsidR="00966008" w:rsidRPr="0031546C">
        <w:t xml:space="preserve">and </w:t>
      </w:r>
      <w:r w:rsidR="000F035F">
        <w:t xml:space="preserve">their </w:t>
      </w:r>
      <w:r w:rsidR="00966008" w:rsidRPr="0031546C">
        <w:t>families</w:t>
      </w:r>
      <w:r w:rsidR="008923EB">
        <w:t xml:space="preserve">, </w:t>
      </w:r>
      <w:r w:rsidR="009C0C1B">
        <w:t xml:space="preserve">including services for children with a disability, </w:t>
      </w:r>
      <w:r w:rsidR="008923EB">
        <w:t>child</w:t>
      </w:r>
      <w:r w:rsidR="00966008" w:rsidRPr="0031546C">
        <w:t xml:space="preserve"> protection services and services for children who are </w:t>
      </w:r>
      <w:r w:rsidR="008923EB">
        <w:t>‘</w:t>
      </w:r>
      <w:r w:rsidR="00B15B20">
        <w:t>l</w:t>
      </w:r>
      <w:r w:rsidR="00966008" w:rsidRPr="0031546C">
        <w:t xml:space="preserve">ooked </w:t>
      </w:r>
      <w:r w:rsidR="00B15B20">
        <w:t>a</w:t>
      </w:r>
      <w:r w:rsidR="00966008" w:rsidRPr="0031546C">
        <w:t>fter</w:t>
      </w:r>
      <w:r w:rsidR="008923EB">
        <w:t>’</w:t>
      </w:r>
      <w:r w:rsidR="00966008" w:rsidRPr="0031546C">
        <w:t xml:space="preserve"> by the HSCT. </w:t>
      </w:r>
      <w:r w:rsidRPr="0031546C">
        <w:t>In all cases</w:t>
      </w:r>
      <w:r w:rsidR="008E3883">
        <w:t>,</w:t>
      </w:r>
      <w:r w:rsidRPr="0031546C">
        <w:t xml:space="preserve"> it is the responsibility of the HSCT to ensure that the </w:t>
      </w:r>
      <w:r w:rsidR="008E3883">
        <w:t xml:space="preserve">assessed </w:t>
      </w:r>
      <w:r w:rsidRPr="0031546C">
        <w:t xml:space="preserve">needs of the children and young </w:t>
      </w:r>
      <w:r w:rsidR="00966008" w:rsidRPr="0031546C">
        <w:t>people</w:t>
      </w:r>
      <w:r w:rsidRPr="0031546C">
        <w:t xml:space="preserve"> are met</w:t>
      </w:r>
      <w:r w:rsidR="009C0C1B">
        <w:t xml:space="preserve"> as fully as possible</w:t>
      </w:r>
      <w:r w:rsidR="008E3883">
        <w:t xml:space="preserve">, </w:t>
      </w:r>
      <w:r w:rsidRPr="0031546C">
        <w:t>that their best interests are effectively served</w:t>
      </w:r>
      <w:r w:rsidR="00912F19">
        <w:t xml:space="preserve"> and risks </w:t>
      </w:r>
      <w:r w:rsidR="008E3883">
        <w:t>to them are</w:t>
      </w:r>
      <w:r w:rsidR="00912F19">
        <w:t xml:space="preserve"> being effectively managed</w:t>
      </w:r>
      <w:r w:rsidRPr="0031546C">
        <w:t xml:space="preserve">. </w:t>
      </w:r>
    </w:p>
    <w:p w:rsidR="00C27644" w:rsidRPr="0031546C" w:rsidRDefault="00C27644" w:rsidP="00BA03A2">
      <w:pPr>
        <w:rPr>
          <w:lang w:eastAsia="en-GB"/>
        </w:rPr>
      </w:pPr>
    </w:p>
    <w:p w:rsidR="00C27644" w:rsidRPr="0031546C" w:rsidRDefault="00A1689C" w:rsidP="00BA03A2">
      <w:r>
        <w:rPr>
          <w:lang w:eastAsia="en-GB"/>
        </w:rPr>
        <w:t xml:space="preserve">As a minimum, each </w:t>
      </w:r>
      <w:r w:rsidR="00DF189F" w:rsidRPr="00DF189F">
        <w:rPr>
          <w:lang w:eastAsia="en-GB"/>
        </w:rPr>
        <w:t>HSCT</w:t>
      </w:r>
      <w:r>
        <w:rPr>
          <w:lang w:eastAsia="en-GB"/>
        </w:rPr>
        <w:t xml:space="preserve"> should appoint</w:t>
      </w:r>
      <w:r w:rsidR="00DF189F" w:rsidRPr="00DF189F">
        <w:rPr>
          <w:lang w:eastAsia="en-GB"/>
        </w:rPr>
        <w:t xml:space="preserve"> </w:t>
      </w:r>
      <w:r w:rsidRPr="00DF189F">
        <w:rPr>
          <w:lang w:eastAsia="en-GB"/>
        </w:rPr>
        <w:t xml:space="preserve">a </w:t>
      </w:r>
      <w:r w:rsidRPr="00627A16">
        <w:rPr>
          <w:b/>
          <w:color w:val="000066"/>
          <w:lang w:eastAsia="en-GB"/>
        </w:rPr>
        <w:t>named paediatrician</w:t>
      </w:r>
      <w:r w:rsidRPr="00DF189F">
        <w:rPr>
          <w:b/>
          <w:lang w:eastAsia="en-GB"/>
        </w:rPr>
        <w:t xml:space="preserve"> </w:t>
      </w:r>
      <w:r w:rsidRPr="00627A16">
        <w:rPr>
          <w:lang w:eastAsia="en-GB"/>
        </w:rPr>
        <w:t>and a</w:t>
      </w:r>
      <w:r w:rsidRPr="00DF189F">
        <w:rPr>
          <w:b/>
          <w:lang w:eastAsia="en-GB"/>
        </w:rPr>
        <w:t xml:space="preserve"> </w:t>
      </w:r>
      <w:r w:rsidRPr="00627A16">
        <w:rPr>
          <w:b/>
          <w:color w:val="000066"/>
          <w:lang w:eastAsia="en-GB"/>
        </w:rPr>
        <w:t>named nurse</w:t>
      </w:r>
      <w:r w:rsidRPr="00DF189F">
        <w:rPr>
          <w:lang w:eastAsia="en-GB"/>
        </w:rPr>
        <w:t xml:space="preserve"> </w:t>
      </w:r>
      <w:r>
        <w:rPr>
          <w:lang w:eastAsia="en-GB"/>
        </w:rPr>
        <w:t xml:space="preserve">with defined responsibilities for </w:t>
      </w:r>
      <w:r w:rsidR="00DF189F" w:rsidRPr="00DF189F">
        <w:rPr>
          <w:lang w:eastAsia="en-GB"/>
        </w:rPr>
        <w:t>provid</w:t>
      </w:r>
      <w:r>
        <w:rPr>
          <w:lang w:eastAsia="en-GB"/>
        </w:rPr>
        <w:t>ing</w:t>
      </w:r>
      <w:r w:rsidR="00DF189F" w:rsidRPr="00DF189F">
        <w:rPr>
          <w:lang w:eastAsia="en-GB"/>
        </w:rPr>
        <w:t xml:space="preserve"> a lead </w:t>
      </w:r>
      <w:r>
        <w:rPr>
          <w:lang w:eastAsia="en-GB"/>
        </w:rPr>
        <w:t xml:space="preserve">safeguarding </w:t>
      </w:r>
      <w:r w:rsidR="00DF189F" w:rsidRPr="00DF189F">
        <w:rPr>
          <w:lang w:eastAsia="en-GB"/>
        </w:rPr>
        <w:t xml:space="preserve">role for </w:t>
      </w:r>
      <w:r w:rsidRPr="00DF189F">
        <w:rPr>
          <w:lang w:eastAsia="en-GB"/>
        </w:rPr>
        <w:t>the medical, nursing and midwifery professions</w:t>
      </w:r>
      <w:r>
        <w:rPr>
          <w:lang w:eastAsia="en-GB"/>
        </w:rPr>
        <w:t xml:space="preserve">. </w:t>
      </w:r>
      <w:r w:rsidR="00BA1077">
        <w:rPr>
          <w:lang w:eastAsia="en-GB"/>
        </w:rPr>
        <w:t>HSCTs should work in collaboration within and across disciplines to provide additional ‘named’ roles, where those professions consider such a role necessary to deliver effective safeguarding.</w:t>
      </w:r>
      <w:r w:rsidR="00BA1077">
        <w:rPr>
          <w:color w:val="000000" w:themeColor="text1"/>
          <w:lang w:eastAsia="en-GB"/>
        </w:rPr>
        <w:t xml:space="preserve"> </w:t>
      </w:r>
      <w:r w:rsidR="00C27644" w:rsidRPr="0031546C">
        <w:t>Th</w:t>
      </w:r>
      <w:r w:rsidR="00BA1077">
        <w:t xml:space="preserve">ose fulfilling a ‘named’ role </w:t>
      </w:r>
      <w:r w:rsidR="00C27644" w:rsidRPr="0031546C">
        <w:t xml:space="preserve">must be highly skilled and experienced in children’s health and development </w:t>
      </w:r>
      <w:r w:rsidR="00966008" w:rsidRPr="0031546C">
        <w:t xml:space="preserve">generally and </w:t>
      </w:r>
      <w:r w:rsidR="00C27644" w:rsidRPr="0031546C">
        <w:t>child safeguarding</w:t>
      </w:r>
      <w:r w:rsidR="00AE5E33">
        <w:t xml:space="preserve">, including </w:t>
      </w:r>
      <w:r w:rsidR="00D427DB">
        <w:t>child protection</w:t>
      </w:r>
      <w:r w:rsidR="00891E9B">
        <w:t>,</w:t>
      </w:r>
      <w:r w:rsidR="00912F19">
        <w:t xml:space="preserve"> specifically</w:t>
      </w:r>
      <w:r w:rsidR="00C27644" w:rsidRPr="0031546C">
        <w:t>. The</w:t>
      </w:r>
      <w:r w:rsidR="00CF51E8">
        <w:t xml:space="preserve"> named individuals </w:t>
      </w:r>
      <w:r w:rsidR="003B5E8C">
        <w:t xml:space="preserve">must </w:t>
      </w:r>
      <w:r w:rsidR="00C27644" w:rsidRPr="0031546C">
        <w:t xml:space="preserve">ensure that their Trust’s </w:t>
      </w:r>
      <w:r w:rsidR="005A004C">
        <w:t xml:space="preserve">child safeguarding </w:t>
      </w:r>
      <w:r w:rsidR="00912F19">
        <w:t xml:space="preserve">policy </w:t>
      </w:r>
      <w:r w:rsidR="00C27644" w:rsidRPr="0031546C">
        <w:t xml:space="preserve">and procedures </w:t>
      </w:r>
      <w:r w:rsidR="005A004C">
        <w:t>a</w:t>
      </w:r>
      <w:r w:rsidR="00AE5E33">
        <w:t>re complied with</w:t>
      </w:r>
      <w:r w:rsidR="00C35845">
        <w:t xml:space="preserve"> in full</w:t>
      </w:r>
      <w:r w:rsidR="005A004C">
        <w:t xml:space="preserve"> by their professions</w:t>
      </w:r>
      <w:r w:rsidR="00C27644" w:rsidRPr="0031546C">
        <w:t xml:space="preserve">. </w:t>
      </w:r>
      <w:r w:rsidR="00BA1077">
        <w:rPr>
          <w:lang w:eastAsia="en-GB"/>
        </w:rPr>
        <w:t xml:space="preserve">HSCTs should ensure clear lines </w:t>
      </w:r>
      <w:r w:rsidR="00BA1077" w:rsidRPr="00DF189F">
        <w:rPr>
          <w:lang w:eastAsia="en-GB"/>
        </w:rPr>
        <w:t>of accountability to the relevant Executive Director.</w:t>
      </w:r>
    </w:p>
    <w:p w:rsidR="00C35845" w:rsidRPr="0092134B" w:rsidRDefault="00C35845" w:rsidP="00BA03A2">
      <w:pPr>
        <w:rPr>
          <w:lang w:eastAsia="en-GB"/>
        </w:rPr>
      </w:pPr>
    </w:p>
    <w:p w:rsidR="00135155" w:rsidRDefault="00966008" w:rsidP="00BA03A2">
      <w:r w:rsidRPr="0031546C">
        <w:t>In terms of governance, HSCTs must ensure that:</w:t>
      </w:r>
    </w:p>
    <w:p w:rsidR="00966008" w:rsidRPr="005D78C9" w:rsidRDefault="00966008" w:rsidP="00171F77">
      <w:pPr>
        <w:pStyle w:val="ListParagraph"/>
        <w:numPr>
          <w:ilvl w:val="0"/>
          <w:numId w:val="52"/>
        </w:numPr>
        <w:autoSpaceDE w:val="0"/>
        <w:autoSpaceDN w:val="0"/>
        <w:adjustRightInd w:val="0"/>
        <w:ind w:left="1418"/>
        <w:rPr>
          <w:lang w:eastAsia="en-GB"/>
        </w:rPr>
      </w:pPr>
      <w:r w:rsidRPr="005D78C9">
        <w:rPr>
          <w:lang w:eastAsia="en-GB"/>
        </w:rPr>
        <w:t xml:space="preserve">All Directors are clear about their individual and corporate responsibilities and receive mandatory training in their role as </w:t>
      </w:r>
      <w:r w:rsidR="007F6A79" w:rsidRPr="005D78C9">
        <w:rPr>
          <w:color w:val="000000" w:themeColor="text1"/>
        </w:rPr>
        <w:t>‘</w:t>
      </w:r>
      <w:r w:rsidRPr="005D78C9">
        <w:rPr>
          <w:lang w:eastAsia="en-GB"/>
        </w:rPr>
        <w:t>corporate parent</w:t>
      </w:r>
      <w:r w:rsidR="00DF280A" w:rsidRPr="005D78C9">
        <w:rPr>
          <w:lang w:eastAsia="en-GB"/>
        </w:rPr>
        <w:t>s</w:t>
      </w:r>
      <w:r w:rsidR="00891E9B" w:rsidRPr="005D78C9">
        <w:rPr>
          <w:lang w:eastAsia="en-GB"/>
        </w:rPr>
        <w:t>’</w:t>
      </w:r>
      <w:r w:rsidR="00DF280A" w:rsidRPr="005D78C9">
        <w:rPr>
          <w:lang w:eastAsia="en-GB"/>
        </w:rPr>
        <w:t xml:space="preserve"> and their statutory duty to safeguard children young people and promote their welfare</w:t>
      </w:r>
      <w:r w:rsidRPr="005D78C9">
        <w:rPr>
          <w:lang w:eastAsia="en-GB"/>
        </w:rPr>
        <w:t>;</w:t>
      </w:r>
    </w:p>
    <w:p w:rsidR="00966008" w:rsidRPr="005D78C9" w:rsidRDefault="00966008" w:rsidP="00171F77">
      <w:pPr>
        <w:pStyle w:val="ListParagraph"/>
        <w:numPr>
          <w:ilvl w:val="0"/>
          <w:numId w:val="52"/>
        </w:numPr>
        <w:autoSpaceDE w:val="0"/>
        <w:autoSpaceDN w:val="0"/>
        <w:adjustRightInd w:val="0"/>
        <w:ind w:left="1418"/>
        <w:rPr>
          <w:lang w:eastAsia="en-GB"/>
        </w:rPr>
      </w:pPr>
      <w:r w:rsidRPr="005D78C9">
        <w:rPr>
          <w:lang w:eastAsia="en-GB"/>
        </w:rPr>
        <w:lastRenderedPageBreak/>
        <w:t xml:space="preserve">Non-Executive Directors seek assurances from Executive Directors that the </w:t>
      </w:r>
      <w:r w:rsidR="00D427DB" w:rsidRPr="005D78C9">
        <w:rPr>
          <w:lang w:eastAsia="en-GB"/>
        </w:rPr>
        <w:t>HSCT</w:t>
      </w:r>
      <w:r w:rsidR="008E3883" w:rsidRPr="005D78C9">
        <w:rPr>
          <w:lang w:eastAsia="en-GB"/>
        </w:rPr>
        <w:t>’</w:t>
      </w:r>
      <w:r w:rsidR="00D427DB" w:rsidRPr="005D78C9">
        <w:rPr>
          <w:lang w:eastAsia="en-GB"/>
        </w:rPr>
        <w:t xml:space="preserve">s </w:t>
      </w:r>
      <w:r w:rsidR="00EF44DD">
        <w:rPr>
          <w:lang w:eastAsia="en-GB"/>
        </w:rPr>
        <w:t xml:space="preserve">delegated statutory functions and </w:t>
      </w:r>
      <w:r w:rsidRPr="005D78C9">
        <w:rPr>
          <w:lang w:eastAsia="en-GB"/>
        </w:rPr>
        <w:t xml:space="preserve">safeguarding </w:t>
      </w:r>
      <w:r w:rsidR="00DF280A" w:rsidRPr="005D78C9">
        <w:rPr>
          <w:lang w:eastAsia="en-GB"/>
        </w:rPr>
        <w:t xml:space="preserve">duties and </w:t>
      </w:r>
      <w:r w:rsidRPr="005D78C9">
        <w:rPr>
          <w:lang w:eastAsia="en-GB"/>
        </w:rPr>
        <w:t>responsibilities are being fulfilled;</w:t>
      </w:r>
    </w:p>
    <w:p w:rsidR="00966008" w:rsidRPr="005D78C9" w:rsidRDefault="00891E9B" w:rsidP="00171F77">
      <w:pPr>
        <w:pStyle w:val="ListParagraph"/>
        <w:numPr>
          <w:ilvl w:val="0"/>
          <w:numId w:val="52"/>
        </w:numPr>
        <w:autoSpaceDE w:val="0"/>
        <w:autoSpaceDN w:val="0"/>
        <w:adjustRightInd w:val="0"/>
        <w:ind w:left="1418"/>
      </w:pPr>
      <w:r w:rsidRPr="005D78C9">
        <w:rPr>
          <w:lang w:eastAsia="en-GB"/>
        </w:rPr>
        <w:t>S</w:t>
      </w:r>
      <w:r w:rsidR="00DF280A" w:rsidRPr="005D78C9">
        <w:rPr>
          <w:lang w:eastAsia="en-GB"/>
        </w:rPr>
        <w:t>ufficient resources are available t</w:t>
      </w:r>
      <w:r w:rsidR="003D6ADE" w:rsidRPr="005D78C9">
        <w:rPr>
          <w:lang w:eastAsia="en-GB"/>
        </w:rPr>
        <w:t>o ena</w:t>
      </w:r>
      <w:r w:rsidR="00DF280A" w:rsidRPr="005D78C9">
        <w:rPr>
          <w:lang w:eastAsia="en-GB"/>
        </w:rPr>
        <w:t>ble the HSCT to fulfil its statutory duties to safeguard children and promote their welfare and respond to families deemed to be in need, and exercise their duty to protect children;</w:t>
      </w:r>
    </w:p>
    <w:p w:rsidR="00ED1725" w:rsidRDefault="00DF280A" w:rsidP="00171F77">
      <w:pPr>
        <w:pStyle w:val="ListParagraph"/>
        <w:numPr>
          <w:ilvl w:val="0"/>
          <w:numId w:val="52"/>
        </w:numPr>
        <w:autoSpaceDE w:val="0"/>
        <w:autoSpaceDN w:val="0"/>
        <w:adjustRightInd w:val="0"/>
        <w:ind w:left="1418"/>
      </w:pPr>
      <w:r w:rsidRPr="005D78C9">
        <w:t>Information required to determine the level of resource required is routinely collected, collated, validated and analysed and made available to the HSCB</w:t>
      </w:r>
      <w:r w:rsidR="00F955BA">
        <w:t>.</w:t>
      </w:r>
    </w:p>
    <w:p w:rsidR="00BD7343" w:rsidRDefault="00BD7343" w:rsidP="002C2F88">
      <w:pPr>
        <w:pStyle w:val="Heading3"/>
        <w:numPr>
          <w:ilvl w:val="0"/>
          <w:numId w:val="0"/>
        </w:numPr>
        <w:ind w:left="720" w:hanging="720"/>
      </w:pPr>
    </w:p>
    <w:p w:rsidR="002C2F88" w:rsidRDefault="00BD7343" w:rsidP="002C2F88">
      <w:pPr>
        <w:pStyle w:val="Heading3"/>
        <w:numPr>
          <w:ilvl w:val="0"/>
          <w:numId w:val="0"/>
        </w:numPr>
        <w:ind w:left="720" w:hanging="720"/>
      </w:pPr>
      <w:bookmarkStart w:id="28" w:name="_Toc443294297"/>
      <w:r>
        <w:t>3.</w:t>
      </w:r>
      <w:r w:rsidR="00504F48">
        <w:t>2</w:t>
      </w:r>
      <w:r>
        <w:t>.3</w:t>
      </w:r>
      <w:r>
        <w:tab/>
      </w:r>
      <w:r w:rsidR="002C2F88" w:rsidRPr="0031546C">
        <w:t xml:space="preserve">Role of </w:t>
      </w:r>
      <w:r w:rsidR="002C2F88">
        <w:t>Social Workers</w:t>
      </w:r>
      <w:bookmarkEnd w:id="28"/>
    </w:p>
    <w:p w:rsidR="00BD7343" w:rsidRDefault="002C2F88" w:rsidP="002C2F88">
      <w:pPr>
        <w:pStyle w:val="NormalWeb"/>
        <w:shd w:val="clear" w:color="auto" w:fill="FFFFFF"/>
        <w:spacing w:before="0" w:beforeAutospacing="0" w:after="0" w:afterAutospacing="0"/>
        <w:ind w:left="709"/>
      </w:pPr>
      <w:r>
        <w:t>Social workers within HSCTs are the lead professionals for safeguarding children and young people. As a profession, social workers and their managers have responsibility to safeguard children and young people, including the management and maintenance of the Child Protection Register</w:t>
      </w:r>
      <w:r w:rsidR="00AC3D2B">
        <w:t>, its associated system</w:t>
      </w:r>
      <w:r w:rsidR="00F259E8">
        <w:t>s</w:t>
      </w:r>
      <w:r>
        <w:t xml:space="preserve"> and for ensuring that all statutory functions delegated to HSCTs in respect of safeguarding and protecting children are satisfactorily fulfilled. </w:t>
      </w:r>
    </w:p>
    <w:p w:rsidR="00AC3D2B" w:rsidRDefault="00AC3D2B" w:rsidP="002C2F88">
      <w:pPr>
        <w:pStyle w:val="NormalWeb"/>
        <w:shd w:val="clear" w:color="auto" w:fill="FFFFFF"/>
        <w:spacing w:before="0" w:beforeAutospacing="0" w:after="0" w:afterAutospacing="0"/>
        <w:ind w:left="709"/>
      </w:pPr>
    </w:p>
    <w:p w:rsidR="002C2F88" w:rsidRDefault="002C2F88" w:rsidP="002C2F88">
      <w:pPr>
        <w:pStyle w:val="NormalWeb"/>
        <w:shd w:val="clear" w:color="auto" w:fill="FFFFFF"/>
        <w:spacing w:before="0" w:beforeAutospacing="0" w:after="0" w:afterAutospacing="0"/>
        <w:ind w:left="709"/>
      </w:pPr>
      <w:r>
        <w:t xml:space="preserve">An unbroken line of professional governance and accountability must exist from front-line social workers in HSCTs through their Director of Social Work, to the HSCB Director of Social Care and Children, to the Chief Social </w:t>
      </w:r>
      <w:r w:rsidR="00631356">
        <w:t>Work</w:t>
      </w:r>
      <w:r>
        <w:t xml:space="preserve"> Officer within the DHSSPS. Social workers and / or their managers within HSCTs must ensure they are fully aware of their duties </w:t>
      </w:r>
      <w:r w:rsidR="00EF44DD">
        <w:t xml:space="preserve">and powers </w:t>
      </w:r>
      <w:r>
        <w:t xml:space="preserve">under the Children Order, and must </w:t>
      </w:r>
      <w:r w:rsidR="00CF51E8">
        <w:t xml:space="preserve">comply with </w:t>
      </w:r>
      <w:r>
        <w:t xml:space="preserve">legislative requirements, this policy, operational policies and procedures, published guidance and standards relating to child safeguarding. </w:t>
      </w:r>
    </w:p>
    <w:p w:rsidR="002C2F88" w:rsidRDefault="002C2F88" w:rsidP="002C2F88">
      <w:pPr>
        <w:pStyle w:val="NormalWeb"/>
        <w:shd w:val="clear" w:color="auto" w:fill="FFFFFF"/>
        <w:spacing w:before="0" w:beforeAutospacing="0" w:after="0" w:afterAutospacing="0"/>
        <w:ind w:left="709"/>
      </w:pPr>
    </w:p>
    <w:p w:rsidR="002C2F88" w:rsidRDefault="002C2F88" w:rsidP="002C2F88">
      <w:pPr>
        <w:pStyle w:val="NormalWeb"/>
        <w:shd w:val="clear" w:color="auto" w:fill="FFFFFF"/>
        <w:spacing w:before="0" w:beforeAutospacing="0" w:after="0" w:afterAutospacing="0"/>
        <w:ind w:left="709"/>
      </w:pPr>
      <w:r w:rsidRPr="008A765B">
        <w:t xml:space="preserve">Social workers </w:t>
      </w:r>
      <w:r>
        <w:t>are required to use professional knowledge to make informed judgement</w:t>
      </w:r>
      <w:r w:rsidR="00CF51E8">
        <w:t>s</w:t>
      </w:r>
      <w:r>
        <w:t xml:space="preserve"> about the needs of the child and their family, and </w:t>
      </w:r>
      <w:r w:rsidR="00CF51E8">
        <w:t xml:space="preserve">to </w:t>
      </w:r>
      <w:r>
        <w:t>inform decisions on how these needs can best be met. This includes a decision a</w:t>
      </w:r>
      <w:r w:rsidR="00CF51E8">
        <w:t>bout</w:t>
      </w:r>
      <w:r>
        <w:t xml:space="preserve"> whether </w:t>
      </w:r>
      <w:r w:rsidR="00CF51E8">
        <w:t>a</w:t>
      </w:r>
      <w:r>
        <w:t xml:space="preserve"> child has suffered or is likely to suffer significant harm, and if a child protection investigation is required (see section</w:t>
      </w:r>
      <w:r w:rsidR="00D45AAD">
        <w:t xml:space="preserve"> </w:t>
      </w:r>
      <w:r w:rsidR="00757685">
        <w:t>6</w:t>
      </w:r>
      <w:r>
        <w:t>). Social workers have lead responsibility for all Child Protection Investigations, and should liaise with o</w:t>
      </w:r>
      <w:r w:rsidRPr="008A765B">
        <w:t>ther professionals and agencies</w:t>
      </w:r>
      <w:r>
        <w:t>, including the PSNI,</w:t>
      </w:r>
      <w:r w:rsidRPr="008A765B">
        <w:t xml:space="preserve"> to achieve as full an understanding as possible of </w:t>
      </w:r>
      <w:r>
        <w:t>the</w:t>
      </w:r>
      <w:r w:rsidRPr="008A765B">
        <w:t xml:space="preserve"> child</w:t>
      </w:r>
      <w:r>
        <w:t xml:space="preserve"> or young person’</w:t>
      </w:r>
      <w:r w:rsidRPr="008A765B">
        <w:t>s family circumstances.</w:t>
      </w:r>
    </w:p>
    <w:p w:rsidR="005732DC" w:rsidRDefault="005732DC" w:rsidP="002C2F88">
      <w:pPr>
        <w:pStyle w:val="NormalWeb"/>
        <w:shd w:val="clear" w:color="auto" w:fill="FFFFFF"/>
        <w:spacing w:before="0" w:beforeAutospacing="0" w:after="0" w:afterAutospacing="0"/>
        <w:ind w:left="709"/>
      </w:pPr>
    </w:p>
    <w:p w:rsidR="002C2F88" w:rsidRDefault="002C2F88" w:rsidP="002C2F88">
      <w:pPr>
        <w:pStyle w:val="NormalWeb"/>
        <w:shd w:val="clear" w:color="auto" w:fill="FFFFFF"/>
        <w:spacing w:before="0" w:beforeAutospacing="0" w:after="0" w:afterAutospacing="0"/>
      </w:pPr>
      <w:r w:rsidRPr="00AE5E33">
        <w:t xml:space="preserve">There are social workers based within organisations outside of the HSC </w:t>
      </w:r>
      <w:r w:rsidR="00A011DF">
        <w:t xml:space="preserve">sector </w:t>
      </w:r>
      <w:r w:rsidRPr="00AE5E33">
        <w:t>who provide safeguarding services to children,</w:t>
      </w:r>
      <w:r>
        <w:t xml:space="preserve"> such as those within the Education sector or those working in some voluntary organisations</w:t>
      </w:r>
      <w:r w:rsidR="00357C6D">
        <w:t xml:space="preserve"> or</w:t>
      </w:r>
      <w:r w:rsidR="003E48C2">
        <w:t xml:space="preserve"> in</w:t>
      </w:r>
      <w:r w:rsidR="00357C6D">
        <w:t xml:space="preserve"> independent practice</w:t>
      </w:r>
      <w:r>
        <w:t>. T</w:t>
      </w:r>
      <w:r w:rsidRPr="00AE5E33">
        <w:t>he</w:t>
      </w:r>
      <w:r>
        <w:t>se social workers</w:t>
      </w:r>
      <w:r w:rsidRPr="00AE5E33">
        <w:t xml:space="preserve"> must liaise closely with HSCT </w:t>
      </w:r>
      <w:r w:rsidRPr="00AE5E33">
        <w:lastRenderedPageBreak/>
        <w:t xml:space="preserve">social workers as necessary to </w:t>
      </w:r>
      <w:r>
        <w:t xml:space="preserve">ensure the children and young people they work with are effectively safeguarded. </w:t>
      </w:r>
    </w:p>
    <w:p w:rsidR="00194408" w:rsidRDefault="00194408" w:rsidP="002C2F88">
      <w:pPr>
        <w:pStyle w:val="NormalWeb"/>
        <w:shd w:val="clear" w:color="auto" w:fill="FFFFFF"/>
        <w:spacing w:before="0" w:beforeAutospacing="0" w:after="0" w:afterAutospacing="0"/>
      </w:pPr>
    </w:p>
    <w:p w:rsidR="002C2F88" w:rsidRPr="0031546C" w:rsidRDefault="002C2F88" w:rsidP="002C2F88">
      <w:pPr>
        <w:pStyle w:val="Heading3"/>
        <w:numPr>
          <w:ilvl w:val="0"/>
          <w:numId w:val="0"/>
        </w:numPr>
        <w:ind w:left="720" w:hanging="720"/>
      </w:pPr>
      <w:bookmarkStart w:id="29" w:name="_Toc443294298"/>
      <w:r>
        <w:t>3.</w:t>
      </w:r>
      <w:r w:rsidR="00504F48">
        <w:t>2</w:t>
      </w:r>
      <w:r>
        <w:t>.</w:t>
      </w:r>
      <w:r w:rsidR="00BD7343">
        <w:t>4</w:t>
      </w:r>
      <w:r>
        <w:tab/>
        <w:t xml:space="preserve">Role of </w:t>
      </w:r>
      <w:r w:rsidRPr="0031546C">
        <w:t>Health Professionals</w:t>
      </w:r>
      <w:bookmarkEnd w:id="29"/>
      <w:r w:rsidRPr="0031546C">
        <w:t xml:space="preserve"> </w:t>
      </w:r>
    </w:p>
    <w:p w:rsidR="002C2F88" w:rsidRDefault="002C2F88" w:rsidP="002C2F88">
      <w:r w:rsidRPr="0031546C">
        <w:t xml:space="preserve">The universal nature of health provision means that health professionals are well placed to prevent harm occurring through early </w:t>
      </w:r>
      <w:r>
        <w:t>identification of need and risk</w:t>
      </w:r>
      <w:r w:rsidRPr="0031546C">
        <w:t xml:space="preserve"> and </w:t>
      </w:r>
      <w:r>
        <w:t xml:space="preserve">through </w:t>
      </w:r>
      <w:r w:rsidRPr="0031546C">
        <w:t xml:space="preserve">provision of support to children, young people and families in need. They </w:t>
      </w:r>
      <w:r w:rsidR="009D002B">
        <w:t>are</w:t>
      </w:r>
      <w:r w:rsidRPr="0031546C">
        <w:t xml:space="preserve"> often the first to identify that families are experiencing difficulties </w:t>
      </w:r>
      <w:r>
        <w:t xml:space="preserve">or to uncover evidence of harm. </w:t>
      </w:r>
      <w:r w:rsidRPr="0031546C">
        <w:t xml:space="preserve">All health professionals, including those in the independent sector, must be able to recognise </w:t>
      </w:r>
      <w:r>
        <w:t>the signs of</w:t>
      </w:r>
      <w:r w:rsidRPr="0031546C">
        <w:t xml:space="preserve"> harm. They must play their part in family support planning and providing on-going support for as long as is deemed necessary within the remit of their profession</w:t>
      </w:r>
      <w:r>
        <w:t xml:space="preserve">, </w:t>
      </w:r>
      <w:r w:rsidRPr="0031546C">
        <w:t>contribut</w:t>
      </w:r>
      <w:r>
        <w:t>ing</w:t>
      </w:r>
      <w:r w:rsidRPr="0031546C">
        <w:t xml:space="preserve"> </w:t>
      </w:r>
      <w:r>
        <w:t xml:space="preserve">to and participating in the assessment processes in respect of children in need, including </w:t>
      </w:r>
      <w:r w:rsidRPr="0031546C">
        <w:t xml:space="preserve">child protection </w:t>
      </w:r>
      <w:r>
        <w:t>planning and case conferences.</w:t>
      </w:r>
      <w:r w:rsidRPr="0031546C">
        <w:t xml:space="preserve"> </w:t>
      </w:r>
    </w:p>
    <w:p w:rsidR="00194408" w:rsidRDefault="00194408" w:rsidP="002C2F88"/>
    <w:p w:rsidR="00194408" w:rsidRPr="0033692D" w:rsidRDefault="00194408" w:rsidP="00194408">
      <w:pPr>
        <w:pStyle w:val="Heading3"/>
        <w:numPr>
          <w:ilvl w:val="0"/>
          <w:numId w:val="0"/>
        </w:numPr>
        <w:ind w:left="720" w:hanging="720"/>
      </w:pPr>
      <w:bookmarkStart w:id="30" w:name="_Toc443294299"/>
      <w:r>
        <w:t>3.2.5</w:t>
      </w:r>
      <w:r>
        <w:tab/>
        <w:t xml:space="preserve">Role of </w:t>
      </w:r>
      <w:r w:rsidRPr="0033692D">
        <w:t>Independent Guardian</w:t>
      </w:r>
      <w:bookmarkEnd w:id="30"/>
      <w:r w:rsidRPr="0033692D">
        <w:t xml:space="preserve"> </w:t>
      </w:r>
    </w:p>
    <w:p w:rsidR="00194408" w:rsidRDefault="00194408" w:rsidP="00194408">
      <w:r>
        <w:t xml:space="preserve">The HSCB, in accordance with </w:t>
      </w:r>
      <w:hyperlink r:id="rId28" w:history="1">
        <w:r w:rsidRPr="00163A57">
          <w:rPr>
            <w:rStyle w:val="Hyperlink"/>
            <w:rFonts w:cs="Arial"/>
          </w:rPr>
          <w:t>Section 21 of the Human Trafficking and Exploitation (Criminal Justice and Support for Victims) Act 2015</w:t>
        </w:r>
        <w:r>
          <w:rPr>
            <w:rStyle w:val="Hyperlink"/>
            <w:rFonts w:cs="Arial"/>
          </w:rPr>
          <w:t xml:space="preserve">, </w:t>
        </w:r>
        <w:r>
          <w:t xml:space="preserve">must arrange for the appointment of an Independent Guardian </w:t>
        </w:r>
      </w:hyperlink>
      <w:r>
        <w:t xml:space="preserve">who is responsible for supporting separated or trafficked children and young people. The Independent Guardian advocates on behalf </w:t>
      </w:r>
      <w:r w:rsidR="00CF51E8">
        <w:t xml:space="preserve">of separated and trafficked children </w:t>
      </w:r>
      <w:r>
        <w:t xml:space="preserve">until such times as their long term care arrangements are determined and may continue </w:t>
      </w:r>
      <w:r w:rsidR="00CF51E8">
        <w:t xml:space="preserve">to have a role </w:t>
      </w:r>
      <w:r>
        <w:t xml:space="preserve">into leaving care and aftercare arrangements. </w:t>
      </w:r>
      <w:r w:rsidRPr="0031546C">
        <w:t xml:space="preserve">It is essential that such children and young people are afforded appropriate support and advice, including bespoke legal advice to assist with </w:t>
      </w:r>
      <w:r>
        <w:t>an</w:t>
      </w:r>
      <w:r w:rsidRPr="0031546C">
        <w:t xml:space="preserve"> asylum </w:t>
      </w:r>
      <w:r>
        <w:t>application</w:t>
      </w:r>
      <w:r w:rsidRPr="0031546C">
        <w:t xml:space="preserve">. </w:t>
      </w:r>
    </w:p>
    <w:p w:rsidR="002C2F88" w:rsidRDefault="002C2F88" w:rsidP="002C2F88"/>
    <w:p w:rsidR="00C27644" w:rsidRPr="0031546C" w:rsidRDefault="00BA0FCF" w:rsidP="00171F77">
      <w:pPr>
        <w:pStyle w:val="Heading3"/>
        <w:numPr>
          <w:ilvl w:val="0"/>
          <w:numId w:val="0"/>
        </w:numPr>
        <w:ind w:left="720" w:hanging="720"/>
      </w:pPr>
      <w:bookmarkStart w:id="31" w:name="_Toc443294300"/>
      <w:r>
        <w:t>3.</w:t>
      </w:r>
      <w:r w:rsidR="00504F48">
        <w:t>2</w:t>
      </w:r>
      <w:r>
        <w:t>.</w:t>
      </w:r>
      <w:r w:rsidR="00A53519">
        <w:t>6</w:t>
      </w:r>
      <w:r>
        <w:tab/>
      </w:r>
      <w:r w:rsidR="00C27644" w:rsidRPr="0031546C">
        <w:t>Public Health Agency</w:t>
      </w:r>
      <w:r w:rsidR="00FB0BC7" w:rsidRPr="0031546C">
        <w:t xml:space="preserve"> </w:t>
      </w:r>
      <w:r w:rsidR="00433365">
        <w:t>(PHA)</w:t>
      </w:r>
      <w:bookmarkEnd w:id="31"/>
    </w:p>
    <w:p w:rsidR="00AE5E33" w:rsidRDefault="00AE5E33" w:rsidP="00171F77">
      <w:pPr>
        <w:pStyle w:val="NormalWeb"/>
        <w:spacing w:before="0" w:beforeAutospacing="0" w:after="0" w:afterAutospacing="0"/>
      </w:pPr>
      <w:r>
        <w:t>The</w:t>
      </w:r>
      <w:r w:rsidR="00DD4078">
        <w:t xml:space="preserve"> P</w:t>
      </w:r>
      <w:r>
        <w:t>HA</w:t>
      </w:r>
      <w:r w:rsidRPr="00AE5E33">
        <w:t xml:space="preserve"> </w:t>
      </w:r>
      <w:r>
        <w:t xml:space="preserve">is </w:t>
      </w:r>
      <w:r w:rsidRPr="00C90D91">
        <w:t>a multi-disciplinary, multi-professional body</w:t>
      </w:r>
      <w:r>
        <w:t xml:space="preserve"> which has </w:t>
      </w:r>
      <w:r w:rsidRPr="00C90D91">
        <w:t>four key functions:</w:t>
      </w:r>
    </w:p>
    <w:p w:rsidR="00433365" w:rsidRDefault="00433365" w:rsidP="00171F77">
      <w:pPr>
        <w:pStyle w:val="NormalWeb"/>
        <w:spacing w:before="0" w:beforeAutospacing="0" w:after="0" w:afterAutospacing="0"/>
      </w:pPr>
    </w:p>
    <w:p w:rsidR="00E37E9B" w:rsidRDefault="005D78C9" w:rsidP="00171F77">
      <w:pPr>
        <w:pStyle w:val="NormalWeb"/>
        <w:numPr>
          <w:ilvl w:val="1"/>
          <w:numId w:val="53"/>
        </w:numPr>
        <w:spacing w:before="0" w:beforeAutospacing="0"/>
      </w:pPr>
      <w:r>
        <w:t>H</w:t>
      </w:r>
      <w:r w:rsidR="00AE5E33" w:rsidRPr="00C90D91">
        <w:t>ealth and social wellbeing improvement;</w:t>
      </w:r>
    </w:p>
    <w:p w:rsidR="00E37E9B" w:rsidRDefault="005D78C9" w:rsidP="00171F77">
      <w:pPr>
        <w:pStyle w:val="NormalWeb"/>
        <w:numPr>
          <w:ilvl w:val="1"/>
          <w:numId w:val="53"/>
        </w:numPr>
        <w:spacing w:before="0" w:beforeAutospacing="0"/>
      </w:pPr>
      <w:r>
        <w:t>H</w:t>
      </w:r>
      <w:r w:rsidR="00AE5E33" w:rsidRPr="00C90D91">
        <w:t>ealth protection;</w:t>
      </w:r>
    </w:p>
    <w:p w:rsidR="00E37E9B" w:rsidRDefault="005D78C9" w:rsidP="00171F77">
      <w:pPr>
        <w:pStyle w:val="NormalWeb"/>
        <w:numPr>
          <w:ilvl w:val="1"/>
          <w:numId w:val="53"/>
        </w:numPr>
        <w:spacing w:before="0" w:beforeAutospacing="0"/>
      </w:pPr>
      <w:r>
        <w:t>P</w:t>
      </w:r>
      <w:r w:rsidR="00AE5E33" w:rsidRPr="00C90D91">
        <w:t>ublic health support to commissioning and policy development;</w:t>
      </w:r>
      <w:r w:rsidR="00F47ED7">
        <w:t xml:space="preserve"> and</w:t>
      </w:r>
    </w:p>
    <w:p w:rsidR="00E37E9B" w:rsidRDefault="00AE5E33" w:rsidP="00171F77">
      <w:pPr>
        <w:pStyle w:val="NormalWeb"/>
        <w:numPr>
          <w:ilvl w:val="1"/>
          <w:numId w:val="53"/>
        </w:numPr>
        <w:spacing w:before="0" w:beforeAutospacing="0" w:after="0" w:afterAutospacing="0"/>
      </w:pPr>
      <w:r w:rsidRPr="00C90D91">
        <w:t>HSC research and development.</w:t>
      </w:r>
    </w:p>
    <w:p w:rsidR="004F29DC" w:rsidRPr="00C90D91" w:rsidRDefault="004F29DC" w:rsidP="00171F77">
      <w:pPr>
        <w:pStyle w:val="NormalWeb"/>
        <w:spacing w:before="0" w:beforeAutospacing="0" w:after="0" w:afterAutospacing="0"/>
        <w:ind w:left="1418"/>
      </w:pPr>
    </w:p>
    <w:p w:rsidR="00C27644" w:rsidRDefault="00AE5E33" w:rsidP="00171F77">
      <w:pPr>
        <w:pStyle w:val="NormalWeb"/>
        <w:spacing w:before="0" w:beforeAutospacing="0" w:after="0" w:afterAutospacing="0"/>
      </w:pPr>
      <w:r>
        <w:t>PHA is req</w:t>
      </w:r>
      <w:r w:rsidRPr="00C90D91">
        <w:t>uired to create better inter-sectoral working, including enhanced partnership arrangements with local government, to tackle the underlying causes of poor health and reduce health inequalities.</w:t>
      </w:r>
      <w:r>
        <w:t xml:space="preserve"> </w:t>
      </w:r>
    </w:p>
    <w:p w:rsidR="00096295" w:rsidRPr="0031546C" w:rsidRDefault="00096295" w:rsidP="00171F77">
      <w:pPr>
        <w:pStyle w:val="NormalWeb"/>
        <w:spacing w:before="0" w:beforeAutospacing="0" w:after="0" w:afterAutospacing="0"/>
      </w:pPr>
    </w:p>
    <w:p w:rsidR="002E2A7F" w:rsidRDefault="00C27644" w:rsidP="002E2A7F">
      <w:pPr>
        <w:ind w:left="709"/>
        <w:rPr>
          <w:color w:val="000000" w:themeColor="text1"/>
        </w:rPr>
      </w:pPr>
      <w:r w:rsidRPr="0031546C">
        <w:rPr>
          <w:lang w:eastAsia="en-GB"/>
        </w:rPr>
        <w:t xml:space="preserve">The PHA </w:t>
      </w:r>
      <w:r w:rsidR="008914E5">
        <w:rPr>
          <w:lang w:eastAsia="en-GB"/>
        </w:rPr>
        <w:t xml:space="preserve">provides for </w:t>
      </w:r>
      <w:r w:rsidR="00746A17" w:rsidRPr="0031546C">
        <w:rPr>
          <w:lang w:eastAsia="en-GB"/>
        </w:rPr>
        <w:t xml:space="preserve">a </w:t>
      </w:r>
      <w:r w:rsidRPr="009A46E9">
        <w:rPr>
          <w:b/>
          <w:color w:val="000066"/>
          <w:lang w:eastAsia="en-GB"/>
        </w:rPr>
        <w:t>designated nurse</w:t>
      </w:r>
      <w:r w:rsidRPr="0031546C">
        <w:rPr>
          <w:lang w:eastAsia="en-GB"/>
        </w:rPr>
        <w:t xml:space="preserve"> </w:t>
      </w:r>
      <w:r w:rsidR="008914E5">
        <w:rPr>
          <w:lang w:eastAsia="en-GB"/>
        </w:rPr>
        <w:t xml:space="preserve">role </w:t>
      </w:r>
      <w:r w:rsidR="00746A17" w:rsidRPr="0031546C">
        <w:rPr>
          <w:lang w:eastAsia="en-GB"/>
        </w:rPr>
        <w:t xml:space="preserve">to work </w:t>
      </w:r>
      <w:r w:rsidR="00DF280A">
        <w:rPr>
          <w:lang w:eastAsia="en-GB"/>
        </w:rPr>
        <w:t>across all</w:t>
      </w:r>
      <w:r w:rsidR="00DF280A" w:rsidRPr="0031546C">
        <w:rPr>
          <w:lang w:eastAsia="en-GB"/>
        </w:rPr>
        <w:t xml:space="preserve"> </w:t>
      </w:r>
      <w:r w:rsidR="00746A17" w:rsidRPr="0031546C">
        <w:rPr>
          <w:lang w:eastAsia="en-GB"/>
        </w:rPr>
        <w:t>HSCT</w:t>
      </w:r>
      <w:r w:rsidR="00DF280A">
        <w:rPr>
          <w:lang w:eastAsia="en-GB"/>
        </w:rPr>
        <w:t>s</w:t>
      </w:r>
      <w:r w:rsidR="00746A17" w:rsidRPr="0031546C">
        <w:rPr>
          <w:lang w:eastAsia="en-GB"/>
        </w:rPr>
        <w:t xml:space="preserve"> </w:t>
      </w:r>
      <w:r w:rsidRPr="0031546C">
        <w:rPr>
          <w:lang w:eastAsia="en-GB"/>
        </w:rPr>
        <w:t>provid</w:t>
      </w:r>
      <w:r w:rsidR="00746A17" w:rsidRPr="0031546C">
        <w:rPr>
          <w:lang w:eastAsia="en-GB"/>
        </w:rPr>
        <w:t>ing</w:t>
      </w:r>
      <w:r w:rsidRPr="0031546C">
        <w:rPr>
          <w:lang w:eastAsia="en-GB"/>
        </w:rPr>
        <w:t xml:space="preserve"> leadership </w:t>
      </w:r>
      <w:r w:rsidR="00746A17" w:rsidRPr="0031546C">
        <w:rPr>
          <w:lang w:eastAsia="en-GB"/>
        </w:rPr>
        <w:t xml:space="preserve">and </w:t>
      </w:r>
      <w:r w:rsidR="0080776A">
        <w:rPr>
          <w:lang w:eastAsia="en-GB"/>
        </w:rPr>
        <w:t xml:space="preserve">support </w:t>
      </w:r>
      <w:r w:rsidR="00746A17" w:rsidRPr="0031546C">
        <w:rPr>
          <w:lang w:eastAsia="en-GB"/>
        </w:rPr>
        <w:t>in</w:t>
      </w:r>
      <w:r w:rsidRPr="0031546C">
        <w:rPr>
          <w:lang w:eastAsia="en-GB"/>
        </w:rPr>
        <w:t xml:space="preserve"> the development, implementation, monitoring and review of services </w:t>
      </w:r>
      <w:r w:rsidR="00DF280A">
        <w:rPr>
          <w:lang w:eastAsia="en-GB"/>
        </w:rPr>
        <w:t>provided for</w:t>
      </w:r>
      <w:r w:rsidR="00DF280A" w:rsidRPr="0031546C">
        <w:rPr>
          <w:lang w:eastAsia="en-GB"/>
        </w:rPr>
        <w:t xml:space="preserve"> </w:t>
      </w:r>
      <w:r w:rsidRPr="0031546C">
        <w:rPr>
          <w:lang w:eastAsia="en-GB"/>
        </w:rPr>
        <w:t>children and young people</w:t>
      </w:r>
      <w:r w:rsidR="0080776A">
        <w:rPr>
          <w:lang w:eastAsia="en-GB"/>
        </w:rPr>
        <w:t xml:space="preserve">, </w:t>
      </w:r>
      <w:r w:rsidR="0080776A">
        <w:rPr>
          <w:color w:val="000000" w:themeColor="text1"/>
        </w:rPr>
        <w:lastRenderedPageBreak/>
        <w:t xml:space="preserve">including </w:t>
      </w:r>
      <w:r w:rsidRPr="0031546C">
        <w:rPr>
          <w:color w:val="000000" w:themeColor="text1"/>
        </w:rPr>
        <w:t xml:space="preserve">appropriate supervision and learning opportunities </w:t>
      </w:r>
      <w:r w:rsidR="00F2091C">
        <w:rPr>
          <w:color w:val="000000" w:themeColor="text1"/>
        </w:rPr>
        <w:t xml:space="preserve">in respect of </w:t>
      </w:r>
      <w:r w:rsidRPr="0031546C">
        <w:rPr>
          <w:color w:val="000000" w:themeColor="text1"/>
        </w:rPr>
        <w:t xml:space="preserve">safeguarding </w:t>
      </w:r>
      <w:r w:rsidR="00F2091C">
        <w:rPr>
          <w:color w:val="000000" w:themeColor="text1"/>
        </w:rPr>
        <w:t>children and young people</w:t>
      </w:r>
      <w:r w:rsidRPr="0031546C">
        <w:rPr>
          <w:color w:val="000000" w:themeColor="text1"/>
        </w:rPr>
        <w:t>.</w:t>
      </w:r>
    </w:p>
    <w:p w:rsidR="003F0EEF" w:rsidRDefault="003F0EEF" w:rsidP="002E2A7F">
      <w:pPr>
        <w:ind w:left="709"/>
        <w:rPr>
          <w:b/>
          <w:color w:val="002060"/>
        </w:rPr>
      </w:pPr>
    </w:p>
    <w:p w:rsidR="00746A17" w:rsidRPr="00CD276C" w:rsidRDefault="00A86085" w:rsidP="00CD276C">
      <w:pPr>
        <w:pStyle w:val="Heading2"/>
      </w:pPr>
      <w:bookmarkStart w:id="32" w:name="_Toc443294301"/>
      <w:r w:rsidRPr="00CD276C">
        <w:t>3.</w:t>
      </w:r>
      <w:r w:rsidR="00504F48">
        <w:t>3</w:t>
      </w:r>
      <w:r w:rsidR="00746A17" w:rsidRPr="00CD276C">
        <w:tab/>
        <w:t>Justice</w:t>
      </w:r>
      <w:bookmarkEnd w:id="32"/>
      <w:r w:rsidR="00746A17" w:rsidRPr="00CD276C">
        <w:t xml:space="preserve"> </w:t>
      </w:r>
    </w:p>
    <w:p w:rsidR="00F8451B" w:rsidRDefault="00F8451B" w:rsidP="00877E48">
      <w:pPr>
        <w:tabs>
          <w:tab w:val="left" w:pos="2160"/>
        </w:tabs>
      </w:pPr>
    </w:p>
    <w:p w:rsidR="00F75BB9" w:rsidRPr="0031546C" w:rsidRDefault="00EC5FC9" w:rsidP="00877E48">
      <w:pPr>
        <w:pStyle w:val="Heading3"/>
        <w:numPr>
          <w:ilvl w:val="0"/>
          <w:numId w:val="0"/>
        </w:numPr>
        <w:ind w:left="720" w:hanging="720"/>
      </w:pPr>
      <w:bookmarkStart w:id="33" w:name="_Toc443294302"/>
      <w:r>
        <w:t>3.</w:t>
      </w:r>
      <w:r w:rsidR="00504F48">
        <w:t>3.</w:t>
      </w:r>
      <w:r w:rsidR="00BA0FCF">
        <w:t>1</w:t>
      </w:r>
      <w:r w:rsidR="00BA0FCF">
        <w:tab/>
      </w:r>
      <w:r w:rsidR="00066422" w:rsidRPr="0031546C">
        <w:t xml:space="preserve">The Police Service of Northern Ireland </w:t>
      </w:r>
      <w:r w:rsidR="00F46D34">
        <w:t>(PSNI)</w:t>
      </w:r>
      <w:bookmarkEnd w:id="33"/>
    </w:p>
    <w:p w:rsidR="00215E96" w:rsidRDefault="00066422" w:rsidP="00877E48">
      <w:pPr>
        <w:tabs>
          <w:tab w:val="left" w:pos="2160"/>
        </w:tabs>
      </w:pPr>
      <w:r w:rsidRPr="0031546C">
        <w:t xml:space="preserve">The </w:t>
      </w:r>
      <w:r w:rsidR="00C4576D" w:rsidRPr="0031546C">
        <w:t xml:space="preserve">purpose </w:t>
      </w:r>
      <w:r w:rsidR="00F46D34">
        <w:t xml:space="preserve">of the PSNI </w:t>
      </w:r>
      <w:r w:rsidR="00C4576D" w:rsidRPr="0031546C">
        <w:t>i</w:t>
      </w:r>
      <w:r w:rsidR="0032415C">
        <w:t>s</w:t>
      </w:r>
      <w:r w:rsidR="00C4576D" w:rsidRPr="0031546C">
        <w:t xml:space="preserve"> to make Northern Ireland safer for everyone</w:t>
      </w:r>
      <w:r w:rsidR="0032415C">
        <w:t xml:space="preserve">, </w:t>
      </w:r>
      <w:r w:rsidR="0032415C" w:rsidRPr="0031546C">
        <w:t>by working with communities and partners</w:t>
      </w:r>
      <w:r w:rsidR="00C4576D" w:rsidRPr="0031546C">
        <w:t xml:space="preserve">. </w:t>
      </w:r>
      <w:r w:rsidR="00215E96" w:rsidRPr="0031546C">
        <w:t>Section 32(1) of the Police (Northern Ireland) Act 2000</w:t>
      </w:r>
      <w:r w:rsidR="00C4576D" w:rsidRPr="0031546C">
        <w:t xml:space="preserve">, </w:t>
      </w:r>
      <w:r w:rsidR="0032415C">
        <w:t>sets out the duties of the PSNI</w:t>
      </w:r>
      <w:r w:rsidR="00F46D34">
        <w:t xml:space="preserve"> as follows</w:t>
      </w:r>
      <w:r w:rsidR="00215E96" w:rsidRPr="0031546C">
        <w:t>:</w:t>
      </w:r>
    </w:p>
    <w:p w:rsidR="00FD4DDB" w:rsidRDefault="00FD4DDB" w:rsidP="00877E48">
      <w:pPr>
        <w:tabs>
          <w:tab w:val="left" w:pos="2160"/>
        </w:tabs>
      </w:pPr>
    </w:p>
    <w:p w:rsidR="00E37E9B" w:rsidRDefault="00942D14" w:rsidP="00877E48">
      <w:pPr>
        <w:pStyle w:val="ListParagraph"/>
        <w:numPr>
          <w:ilvl w:val="0"/>
          <w:numId w:val="30"/>
        </w:numPr>
        <w:tabs>
          <w:tab w:val="left" w:pos="1560"/>
          <w:tab w:val="left" w:pos="1701"/>
        </w:tabs>
      </w:pPr>
      <w:r>
        <w:t>t</w:t>
      </w:r>
      <w:r w:rsidR="00C4576D" w:rsidRPr="0031546C">
        <w:t>o p</w:t>
      </w:r>
      <w:r w:rsidR="00215E96" w:rsidRPr="0031546C">
        <w:t xml:space="preserve">rotect life and property; </w:t>
      </w:r>
    </w:p>
    <w:p w:rsidR="00E37E9B" w:rsidRDefault="00942D14" w:rsidP="00877E48">
      <w:pPr>
        <w:pStyle w:val="ListParagraph"/>
        <w:numPr>
          <w:ilvl w:val="0"/>
          <w:numId w:val="30"/>
        </w:numPr>
        <w:tabs>
          <w:tab w:val="left" w:pos="1560"/>
          <w:tab w:val="left" w:pos="1701"/>
        </w:tabs>
      </w:pPr>
      <w:r>
        <w:t>t</w:t>
      </w:r>
      <w:r w:rsidR="00C4576D" w:rsidRPr="0031546C">
        <w:t>o p</w:t>
      </w:r>
      <w:r w:rsidR="00215E96" w:rsidRPr="0031546C">
        <w:t xml:space="preserve">reserve order; </w:t>
      </w:r>
    </w:p>
    <w:p w:rsidR="00E37E9B" w:rsidRDefault="00942D14" w:rsidP="00877E48">
      <w:pPr>
        <w:pStyle w:val="ListParagraph"/>
        <w:numPr>
          <w:ilvl w:val="0"/>
          <w:numId w:val="30"/>
        </w:numPr>
        <w:tabs>
          <w:tab w:val="left" w:pos="1560"/>
          <w:tab w:val="left" w:pos="1701"/>
        </w:tabs>
      </w:pPr>
      <w:r>
        <w:t>t</w:t>
      </w:r>
      <w:r w:rsidR="00C4576D" w:rsidRPr="0031546C">
        <w:t>o p</w:t>
      </w:r>
      <w:r w:rsidR="00215E96" w:rsidRPr="0031546C">
        <w:t xml:space="preserve">revent the commission of offences; </w:t>
      </w:r>
    </w:p>
    <w:p w:rsidR="00E37E9B" w:rsidRDefault="00942D14" w:rsidP="00877E48">
      <w:pPr>
        <w:pStyle w:val="ListParagraph"/>
        <w:numPr>
          <w:ilvl w:val="0"/>
          <w:numId w:val="30"/>
        </w:numPr>
        <w:tabs>
          <w:tab w:val="left" w:pos="1560"/>
          <w:tab w:val="left" w:pos="1701"/>
        </w:tabs>
      </w:pPr>
      <w:r>
        <w:t>w</w:t>
      </w:r>
      <w:r w:rsidR="00215E96" w:rsidRPr="0031546C">
        <w:t>here an offence has been committed, to take measures to bring the offender to justice.</w:t>
      </w:r>
    </w:p>
    <w:p w:rsidR="00AF5DF7" w:rsidRPr="0031546C" w:rsidRDefault="00AF5DF7" w:rsidP="00877E48">
      <w:pPr>
        <w:tabs>
          <w:tab w:val="left" w:pos="2160"/>
        </w:tabs>
      </w:pPr>
    </w:p>
    <w:p w:rsidR="007F2BD7" w:rsidRDefault="007F2BD7" w:rsidP="001024B7">
      <w:pPr>
        <w:tabs>
          <w:tab w:val="left" w:pos="2160"/>
        </w:tabs>
      </w:pPr>
      <w:r>
        <w:t>Where there is an immediate concern about the safety of a child or young person t</w:t>
      </w:r>
      <w:r w:rsidRPr="0031546C">
        <w:t>he</w:t>
      </w:r>
      <w:r>
        <w:t xml:space="preserve"> PSNI ha</w:t>
      </w:r>
      <w:r w:rsidR="00CF51E8">
        <w:t>s</w:t>
      </w:r>
      <w:r>
        <w:t xml:space="preserve"> powers which enable </w:t>
      </w:r>
      <w:r w:rsidR="00CF51E8">
        <w:t>its officers</w:t>
      </w:r>
      <w:r>
        <w:t xml:space="preserve"> to afford emergency protection. </w:t>
      </w:r>
    </w:p>
    <w:p w:rsidR="007F2BD7" w:rsidRDefault="007F2BD7" w:rsidP="001024B7">
      <w:pPr>
        <w:tabs>
          <w:tab w:val="left" w:pos="2160"/>
        </w:tabs>
      </w:pPr>
    </w:p>
    <w:p w:rsidR="00266DDB" w:rsidRDefault="007F2BD7" w:rsidP="00266DDB">
      <w:pPr>
        <w:tabs>
          <w:tab w:val="left" w:pos="2160"/>
        </w:tabs>
      </w:pPr>
      <w:r>
        <w:t>T</w:t>
      </w:r>
      <w:r w:rsidR="00C4576D" w:rsidRPr="0031546C">
        <w:t>he PSNI play</w:t>
      </w:r>
      <w:r w:rsidR="00E36F22">
        <w:t>s</w:t>
      </w:r>
      <w:r w:rsidR="00C4576D" w:rsidRPr="0031546C">
        <w:t xml:space="preserve"> an important role in both the prevention </w:t>
      </w:r>
      <w:r w:rsidR="0032415C">
        <w:t xml:space="preserve">of harm </w:t>
      </w:r>
      <w:r w:rsidR="00C4576D" w:rsidRPr="0031546C">
        <w:t xml:space="preserve">and in the investigation of </w:t>
      </w:r>
      <w:r w:rsidR="00D97E0A" w:rsidRPr="0031546C">
        <w:t>harm</w:t>
      </w:r>
      <w:r w:rsidR="00E36F22">
        <w:t xml:space="preserve"> and </w:t>
      </w:r>
      <w:r w:rsidR="00661A66">
        <w:t xml:space="preserve">potential or </w:t>
      </w:r>
      <w:r w:rsidR="00E36F22">
        <w:t>suspected harm</w:t>
      </w:r>
      <w:r w:rsidR="00D97E0A" w:rsidRPr="0031546C">
        <w:t xml:space="preserve"> to children and young people. </w:t>
      </w:r>
      <w:r w:rsidR="001024B7">
        <w:t>The</w:t>
      </w:r>
      <w:r>
        <w:t xml:space="preserve">y </w:t>
      </w:r>
      <w:r w:rsidR="001024B7">
        <w:t xml:space="preserve">work </w:t>
      </w:r>
      <w:r w:rsidR="00E06944">
        <w:t xml:space="preserve">both </w:t>
      </w:r>
      <w:r w:rsidR="001024B7">
        <w:t xml:space="preserve">unilaterally and in co-operation with </w:t>
      </w:r>
      <w:r w:rsidR="00CC1133" w:rsidRPr="0031546C">
        <w:t>HSCTs</w:t>
      </w:r>
      <w:r w:rsidR="00A011DF">
        <w:t xml:space="preserve">, </w:t>
      </w:r>
      <w:r w:rsidR="001024B7">
        <w:t>other agencies and organisations to</w:t>
      </w:r>
      <w:r w:rsidR="00E06944">
        <w:t xml:space="preserve"> </w:t>
      </w:r>
      <w:r w:rsidR="00066422" w:rsidRPr="0031546C">
        <w:t>investigat</w:t>
      </w:r>
      <w:r w:rsidR="00E85923">
        <w:t>e</w:t>
      </w:r>
      <w:r w:rsidR="00066422" w:rsidRPr="0031546C">
        <w:t xml:space="preserve"> crimes against children and young people</w:t>
      </w:r>
      <w:r w:rsidR="00E85923">
        <w:t xml:space="preserve"> and to </w:t>
      </w:r>
      <w:r w:rsidR="00066422" w:rsidRPr="0031546C">
        <w:t xml:space="preserve">assist HSCTs </w:t>
      </w:r>
      <w:r w:rsidR="00E85923">
        <w:t xml:space="preserve">and other organisations to </w:t>
      </w:r>
      <w:r w:rsidR="00066422" w:rsidRPr="0031546C">
        <w:t xml:space="preserve">protect children </w:t>
      </w:r>
      <w:r w:rsidR="00F46D34">
        <w:t>and young people</w:t>
      </w:r>
      <w:r w:rsidR="00A011DF">
        <w:t xml:space="preserve"> who have been victims of abuse or </w:t>
      </w:r>
      <w:r w:rsidR="00066422" w:rsidRPr="0031546C">
        <w:t>from those who may pose a risk</w:t>
      </w:r>
      <w:r w:rsidR="00285D5D" w:rsidRPr="0031546C">
        <w:t xml:space="preserve"> </w:t>
      </w:r>
      <w:r w:rsidR="00E36F22">
        <w:t>of harm</w:t>
      </w:r>
      <w:r w:rsidR="00F46D34">
        <w:t xml:space="preserve"> to them</w:t>
      </w:r>
      <w:r w:rsidR="00285D5D" w:rsidRPr="0031546C">
        <w:t xml:space="preserve">. </w:t>
      </w:r>
      <w:r w:rsidR="00266DDB">
        <w:t xml:space="preserve">The PSNI may also deal directly with a child or young person where a crime is alleged or suspected and with adults in relation to historical abuse. </w:t>
      </w:r>
    </w:p>
    <w:p w:rsidR="00266DDB" w:rsidRDefault="00266DDB" w:rsidP="00266DDB">
      <w:pPr>
        <w:tabs>
          <w:tab w:val="left" w:pos="2160"/>
        </w:tabs>
      </w:pPr>
    </w:p>
    <w:p w:rsidR="00B61AB8" w:rsidRDefault="00E85923" w:rsidP="001024B7">
      <w:pPr>
        <w:tabs>
          <w:tab w:val="left" w:pos="2160"/>
        </w:tabs>
      </w:pPr>
      <w:r>
        <w:t xml:space="preserve">The </w:t>
      </w:r>
      <w:hyperlink r:id="rId29" w:history="1">
        <w:r w:rsidRPr="00C123A7">
          <w:rPr>
            <w:rStyle w:val="Hyperlink"/>
            <w:rFonts w:cs="Arial"/>
          </w:rPr>
          <w:t>Protocol for Joint Investigation by Social Workers and Police Officers of Alleged and Suspected Cases of Child Abuse (Northern Ireland)</w:t>
        </w:r>
      </w:hyperlink>
      <w:r w:rsidR="00C123A7">
        <w:t xml:space="preserve"> </w:t>
      </w:r>
      <w:r w:rsidR="00DD4078">
        <w:t xml:space="preserve">(the Joint Protocol) </w:t>
      </w:r>
      <w:r w:rsidR="00C123A7">
        <w:t>outlines the procedures to be followed when concerns</w:t>
      </w:r>
      <w:r w:rsidR="00E36F22">
        <w:t xml:space="preserve"> about </w:t>
      </w:r>
      <w:r w:rsidR="006904CD">
        <w:t>a</w:t>
      </w:r>
      <w:r w:rsidR="00AE1752">
        <w:t xml:space="preserve"> </w:t>
      </w:r>
      <w:r w:rsidR="00E36F22">
        <w:t>child or young person</w:t>
      </w:r>
      <w:r w:rsidR="00C123A7">
        <w:t xml:space="preserve"> require</w:t>
      </w:r>
      <w:r w:rsidR="009C7224">
        <w:t>s</w:t>
      </w:r>
      <w:r w:rsidR="00C123A7">
        <w:t xml:space="preserve"> the involvement of </w:t>
      </w:r>
      <w:r w:rsidR="00277CA3">
        <w:t>police and social services</w:t>
      </w:r>
      <w:r w:rsidR="00C123A7">
        <w:t>.</w:t>
      </w:r>
      <w:r w:rsidR="006904CD">
        <w:t xml:space="preserve"> </w:t>
      </w:r>
      <w:r w:rsidR="00C123A7">
        <w:t>When undertaking joint investigations</w:t>
      </w:r>
      <w:r w:rsidR="00277CA3">
        <w:t>,</w:t>
      </w:r>
      <w:r w:rsidR="00C123A7">
        <w:t xml:space="preserve"> t</w:t>
      </w:r>
      <w:r w:rsidR="0032415C" w:rsidRPr="0031546C">
        <w:t xml:space="preserve">he child or young person’s welfare is the overriding consideration and investigations </w:t>
      </w:r>
      <w:r w:rsidR="0032415C">
        <w:t>must</w:t>
      </w:r>
      <w:r w:rsidR="0032415C" w:rsidRPr="0031546C">
        <w:t xml:space="preserve"> be carried out sensitively, thoroughly and professionally. Close working and appropriate information sharing between PSNI and HSCTs is vital to ensure safeguarding</w:t>
      </w:r>
      <w:r w:rsidR="00DD4078">
        <w:t xml:space="preserve"> and other</w:t>
      </w:r>
      <w:r w:rsidR="0032415C" w:rsidRPr="0031546C">
        <w:t xml:space="preserve"> decisions </w:t>
      </w:r>
      <w:r w:rsidR="00F46D34">
        <w:t xml:space="preserve">are </w:t>
      </w:r>
      <w:r w:rsidR="0032415C" w:rsidRPr="0031546C">
        <w:t>in the best interests of a child or young person</w:t>
      </w:r>
      <w:r w:rsidR="00A011DF">
        <w:t>,</w:t>
      </w:r>
      <w:r w:rsidR="00630BC0">
        <w:t xml:space="preserve"> including involving a </w:t>
      </w:r>
      <w:r w:rsidR="00763E6A">
        <w:t xml:space="preserve">suitably qualified doctor </w:t>
      </w:r>
      <w:r w:rsidR="00630BC0">
        <w:t>where appropriate</w:t>
      </w:r>
      <w:r w:rsidR="00763E6A">
        <w:t>.</w:t>
      </w:r>
    </w:p>
    <w:p w:rsidR="00285D5D" w:rsidRPr="0031546C" w:rsidRDefault="00285D5D" w:rsidP="00BA03A2"/>
    <w:p w:rsidR="00285D5D" w:rsidRPr="0031546C" w:rsidRDefault="007E7D83" w:rsidP="00877E48">
      <w:pPr>
        <w:pStyle w:val="Heading3"/>
        <w:numPr>
          <w:ilvl w:val="0"/>
          <w:numId w:val="0"/>
        </w:numPr>
        <w:ind w:left="720" w:hanging="720"/>
      </w:pPr>
      <w:bookmarkStart w:id="34" w:name="_Toc443294303"/>
      <w:r w:rsidRPr="007E7D83">
        <w:rPr>
          <w:color w:val="002060"/>
        </w:rPr>
        <w:t>3.</w:t>
      </w:r>
      <w:r w:rsidR="00504F48">
        <w:rPr>
          <w:color w:val="002060"/>
        </w:rPr>
        <w:t>3</w:t>
      </w:r>
      <w:r w:rsidRPr="007E7D83">
        <w:rPr>
          <w:color w:val="002060"/>
        </w:rPr>
        <w:t>.2</w:t>
      </w:r>
      <w:r w:rsidR="00BA0FCF">
        <w:tab/>
      </w:r>
      <w:r w:rsidR="00285D5D" w:rsidRPr="0031546C">
        <w:t>Youth Justice Agency</w:t>
      </w:r>
      <w:r w:rsidR="00433365">
        <w:t xml:space="preserve"> (YJA)</w:t>
      </w:r>
      <w:bookmarkEnd w:id="34"/>
    </w:p>
    <w:p w:rsidR="00B61AB8" w:rsidRDefault="00285D5D" w:rsidP="00877E48">
      <w:pPr>
        <w:pStyle w:val="NormalWeb"/>
        <w:widowControl w:val="0"/>
        <w:spacing w:before="0" w:beforeAutospacing="0" w:after="0" w:afterAutospacing="0"/>
      </w:pPr>
      <w:r w:rsidRPr="0032415C">
        <w:t xml:space="preserve">The aim of the </w:t>
      </w:r>
      <w:r w:rsidR="003B5E8C" w:rsidRPr="0032415C">
        <w:t xml:space="preserve">YJA </w:t>
      </w:r>
      <w:r w:rsidRPr="0032415C">
        <w:t xml:space="preserve">is to make communities safer by helping children to stop offending. YJA delivers a range of services, often in partnership with others, to help children address their offending behaviour, divert them from crime, </w:t>
      </w:r>
      <w:r w:rsidRPr="0032415C">
        <w:lastRenderedPageBreak/>
        <w:t>assist their integration into the community and meet the needs of the victims of crime.</w:t>
      </w:r>
      <w:r w:rsidR="007F656F">
        <w:t xml:space="preserve"> The YJA must have </w:t>
      </w:r>
      <w:r w:rsidR="007F656F" w:rsidRPr="00A70CDA">
        <w:t>child safeguarding p</w:t>
      </w:r>
      <w:r w:rsidR="00630BC0" w:rsidRPr="00A70CDA">
        <w:t>rocedures</w:t>
      </w:r>
      <w:r w:rsidR="00630BC0">
        <w:t xml:space="preserve"> </w:t>
      </w:r>
      <w:r w:rsidR="007F656F">
        <w:t xml:space="preserve">in place which sets out its role responsibilities and </w:t>
      </w:r>
      <w:r w:rsidR="00DA1117">
        <w:t>outlines how it work</w:t>
      </w:r>
      <w:r w:rsidR="009D002B">
        <w:t>s</w:t>
      </w:r>
      <w:r w:rsidR="00DA1117">
        <w:t xml:space="preserve"> with health and social care professionals and other agencies involved in safeguarding children and young people</w:t>
      </w:r>
      <w:r w:rsidR="00661A66">
        <w:t>.</w:t>
      </w:r>
    </w:p>
    <w:p w:rsidR="00003DF9" w:rsidRDefault="00003DF9" w:rsidP="00877E48">
      <w:pPr>
        <w:pStyle w:val="NormalWeb"/>
        <w:widowControl w:val="0"/>
        <w:spacing w:before="0" w:beforeAutospacing="0" w:after="0" w:afterAutospacing="0"/>
      </w:pPr>
    </w:p>
    <w:p w:rsidR="00135155" w:rsidRDefault="00EC5FC9" w:rsidP="00877E48">
      <w:pPr>
        <w:pStyle w:val="Heading3"/>
        <w:numPr>
          <w:ilvl w:val="0"/>
          <w:numId w:val="0"/>
        </w:numPr>
        <w:ind w:left="720" w:hanging="720"/>
        <w:rPr>
          <w:color w:val="333333"/>
        </w:rPr>
      </w:pPr>
      <w:bookmarkStart w:id="35" w:name="_Toc443294304"/>
      <w:r>
        <w:t>3.</w:t>
      </w:r>
      <w:r w:rsidR="00504F48">
        <w:t>3</w:t>
      </w:r>
      <w:r w:rsidR="00BA0FCF">
        <w:t>.3</w:t>
      </w:r>
      <w:r w:rsidR="00BA0FCF">
        <w:tab/>
      </w:r>
      <w:r w:rsidR="00285D5D" w:rsidRPr="0031546C">
        <w:t>Probation Board for Northern Ireland (PBNI)</w:t>
      </w:r>
      <w:bookmarkEnd w:id="35"/>
    </w:p>
    <w:p w:rsidR="00DF1119" w:rsidRPr="0032415C" w:rsidRDefault="006E5D2B" w:rsidP="00877E48">
      <w:pPr>
        <w:pStyle w:val="NormalWeb"/>
        <w:spacing w:before="0" w:beforeAutospacing="0" w:after="0" w:afterAutospacing="0"/>
      </w:pPr>
      <w:r w:rsidRPr="006E5D2B">
        <w:t>The PBNI has a statutory duty to supervise offenders in order to reduce offending and protect the public. This involves working with the courts, prisons and in the community to provide supervision of prisoners who are released on licence. Although PBNI primarily supervise</w:t>
      </w:r>
      <w:r w:rsidR="00E36F22">
        <w:t>s</w:t>
      </w:r>
      <w:r w:rsidRPr="006E5D2B">
        <w:t xml:space="preserve"> adults in the community</w:t>
      </w:r>
      <w:r w:rsidR="00F46D34">
        <w:t>,</w:t>
      </w:r>
      <w:r w:rsidRPr="006E5D2B">
        <w:t xml:space="preserve"> </w:t>
      </w:r>
      <w:r w:rsidR="00E36F22">
        <w:t>it</w:t>
      </w:r>
      <w:r w:rsidR="00E36F22" w:rsidRPr="006E5D2B">
        <w:t xml:space="preserve"> </w:t>
      </w:r>
      <w:r w:rsidRPr="006E5D2B">
        <w:t>also supervise</w:t>
      </w:r>
      <w:r w:rsidR="00E36F22">
        <w:t>s</w:t>
      </w:r>
      <w:r w:rsidRPr="006E5D2B">
        <w:t xml:space="preserve"> children and young people who are subject </w:t>
      </w:r>
      <w:r w:rsidR="00E36F22">
        <w:t xml:space="preserve">to </w:t>
      </w:r>
      <w:r w:rsidRPr="006E5D2B">
        <w:t>a range of orders including Juvenile Justice Orders and Community Service Orders. PBNI also provides programmes for individuals whose behaviour presents a risk to children and young people.</w:t>
      </w:r>
    </w:p>
    <w:p w:rsidR="00DF1119" w:rsidRPr="0032415C" w:rsidRDefault="00DF1119" w:rsidP="00877E48">
      <w:pPr>
        <w:pStyle w:val="NormalWeb"/>
        <w:spacing w:before="0" w:beforeAutospacing="0" w:after="0" w:afterAutospacing="0"/>
      </w:pPr>
    </w:p>
    <w:p w:rsidR="00522079" w:rsidRDefault="006E5D2B" w:rsidP="00877E48">
      <w:pPr>
        <w:pStyle w:val="NormalWeb"/>
        <w:spacing w:before="0" w:beforeAutospacing="0" w:after="0" w:afterAutospacing="0"/>
        <w:rPr>
          <w:color w:val="auto"/>
        </w:rPr>
      </w:pPr>
      <w:r w:rsidRPr="006E5D2B">
        <w:rPr>
          <w:color w:val="auto"/>
        </w:rPr>
        <w:t xml:space="preserve">The PBNI </w:t>
      </w:r>
      <w:r w:rsidR="00F46D34">
        <w:rPr>
          <w:color w:val="auto"/>
        </w:rPr>
        <w:t xml:space="preserve">must have </w:t>
      </w:r>
      <w:r w:rsidR="00B06070">
        <w:rPr>
          <w:color w:val="auto"/>
        </w:rPr>
        <w:t>c</w:t>
      </w:r>
      <w:r w:rsidR="00DD4078" w:rsidRPr="00A70CDA">
        <w:t xml:space="preserve">hild </w:t>
      </w:r>
      <w:r w:rsidR="00B06070">
        <w:t>s</w:t>
      </w:r>
      <w:r w:rsidR="00DD4078" w:rsidRPr="00A70CDA">
        <w:t xml:space="preserve">afeguarding </w:t>
      </w:r>
      <w:r w:rsidR="00B06070">
        <w:t>p</w:t>
      </w:r>
      <w:r w:rsidR="00277CA3">
        <w:rPr>
          <w:color w:val="auto"/>
        </w:rPr>
        <w:t>rocedures in place</w:t>
      </w:r>
      <w:r w:rsidRPr="006E5D2B">
        <w:rPr>
          <w:color w:val="auto"/>
        </w:rPr>
        <w:t xml:space="preserve"> </w:t>
      </w:r>
      <w:r w:rsidR="009B3396">
        <w:rPr>
          <w:color w:val="auto"/>
        </w:rPr>
        <w:t xml:space="preserve">which </w:t>
      </w:r>
      <w:r w:rsidR="00E36F22">
        <w:rPr>
          <w:color w:val="auto"/>
        </w:rPr>
        <w:t xml:space="preserve">sets out its safeguarding duties, roles and responsibilities, and </w:t>
      </w:r>
      <w:r w:rsidR="00DD4078">
        <w:rPr>
          <w:color w:val="auto"/>
        </w:rPr>
        <w:t xml:space="preserve">outlines how it </w:t>
      </w:r>
      <w:r w:rsidRPr="006E5D2B">
        <w:rPr>
          <w:color w:val="auto"/>
        </w:rPr>
        <w:t>work</w:t>
      </w:r>
      <w:r w:rsidR="009D002B">
        <w:rPr>
          <w:color w:val="auto"/>
        </w:rPr>
        <w:t>s</w:t>
      </w:r>
      <w:r w:rsidRPr="006E5D2B">
        <w:rPr>
          <w:color w:val="auto"/>
        </w:rPr>
        <w:t xml:space="preserve"> closely with health and social care professionals, PSNI officers and a range of other agencies involved in safeguarding children and young people. </w:t>
      </w:r>
      <w:r w:rsidR="00F46D34">
        <w:rPr>
          <w:color w:val="auto"/>
        </w:rPr>
        <w:t>The policy must be subject to regular review</w:t>
      </w:r>
      <w:r w:rsidR="00197EB7">
        <w:rPr>
          <w:color w:val="auto"/>
        </w:rPr>
        <w:t>.</w:t>
      </w:r>
    </w:p>
    <w:p w:rsidR="00197EB7" w:rsidRDefault="00197EB7" w:rsidP="00877E48">
      <w:pPr>
        <w:pStyle w:val="NormalWeb"/>
        <w:spacing w:before="0" w:beforeAutospacing="0" w:after="0" w:afterAutospacing="0"/>
      </w:pPr>
    </w:p>
    <w:p w:rsidR="00285D5D" w:rsidRPr="0031546C" w:rsidRDefault="00EC5FC9" w:rsidP="00877E48">
      <w:pPr>
        <w:pStyle w:val="Heading3"/>
        <w:numPr>
          <w:ilvl w:val="0"/>
          <w:numId w:val="0"/>
        </w:numPr>
        <w:ind w:left="720" w:hanging="720"/>
      </w:pPr>
      <w:bookmarkStart w:id="36" w:name="_Toc443294305"/>
      <w:r>
        <w:t>3.</w:t>
      </w:r>
      <w:r w:rsidR="00504F48">
        <w:t>3</w:t>
      </w:r>
      <w:r w:rsidR="00BA0FCF">
        <w:t>.4</w:t>
      </w:r>
      <w:r w:rsidR="00BA0FCF">
        <w:tab/>
      </w:r>
      <w:r w:rsidR="00285D5D" w:rsidRPr="0031546C">
        <w:t xml:space="preserve">Public Prosecution Service </w:t>
      </w:r>
      <w:r w:rsidR="00433365">
        <w:t>(PPS)</w:t>
      </w:r>
      <w:bookmarkEnd w:id="36"/>
    </w:p>
    <w:p w:rsidR="00285D5D" w:rsidRPr="0031546C" w:rsidRDefault="00285D5D" w:rsidP="00877E48">
      <w:pPr>
        <w:autoSpaceDE w:val="0"/>
        <w:autoSpaceDN w:val="0"/>
        <w:adjustRightInd w:val="0"/>
        <w:rPr>
          <w:rFonts w:eastAsiaTheme="minorHAnsi"/>
          <w:color w:val="000000"/>
        </w:rPr>
      </w:pPr>
      <w:r w:rsidRPr="0031546C">
        <w:rPr>
          <w:rStyle w:val="incontrolcontent"/>
        </w:rPr>
        <w:t xml:space="preserve">The PPS is the principal prosecuting authority in Northern Ireland. </w:t>
      </w:r>
      <w:r w:rsidR="003540B0" w:rsidRPr="0031546C">
        <w:rPr>
          <w:rStyle w:val="incontrolcontent"/>
        </w:rPr>
        <w:t xml:space="preserve">PPS takes decisions on prosecution and is responsible for prosecuting cases in court. </w:t>
      </w:r>
      <w:r w:rsidRPr="0031546C">
        <w:rPr>
          <w:rFonts w:eastAsiaTheme="minorHAnsi"/>
          <w:color w:val="000000"/>
        </w:rPr>
        <w:t>The PPS deals with cases investigated by the PSNI</w:t>
      </w:r>
      <w:r w:rsidR="003540B0" w:rsidRPr="0031546C">
        <w:rPr>
          <w:rFonts w:eastAsiaTheme="minorHAnsi"/>
          <w:color w:val="000000"/>
        </w:rPr>
        <w:t xml:space="preserve">, </w:t>
      </w:r>
      <w:r w:rsidRPr="0031546C">
        <w:rPr>
          <w:rFonts w:eastAsiaTheme="minorHAnsi"/>
          <w:color w:val="000000"/>
        </w:rPr>
        <w:t>Government Departments such as the D</w:t>
      </w:r>
      <w:r w:rsidR="00216E2A">
        <w:rPr>
          <w:rFonts w:eastAsiaTheme="minorHAnsi"/>
          <w:color w:val="000000"/>
        </w:rPr>
        <w:t xml:space="preserve">epartment of </w:t>
      </w:r>
      <w:r w:rsidRPr="0031546C">
        <w:rPr>
          <w:rFonts w:eastAsiaTheme="minorHAnsi"/>
          <w:color w:val="000000"/>
        </w:rPr>
        <w:t>S</w:t>
      </w:r>
      <w:r w:rsidR="00216E2A">
        <w:rPr>
          <w:rFonts w:eastAsiaTheme="minorHAnsi"/>
          <w:color w:val="000000"/>
        </w:rPr>
        <w:t xml:space="preserve">ocial </w:t>
      </w:r>
      <w:r w:rsidRPr="0031546C">
        <w:rPr>
          <w:rFonts w:eastAsiaTheme="minorHAnsi"/>
          <w:color w:val="000000"/>
        </w:rPr>
        <w:t>D</w:t>
      </w:r>
      <w:r w:rsidR="00216E2A">
        <w:rPr>
          <w:rFonts w:eastAsiaTheme="minorHAnsi"/>
          <w:color w:val="000000"/>
        </w:rPr>
        <w:t>evelopments’</w:t>
      </w:r>
      <w:r w:rsidRPr="0031546C">
        <w:rPr>
          <w:rFonts w:eastAsiaTheme="minorHAnsi"/>
          <w:color w:val="000000"/>
        </w:rPr>
        <w:t xml:space="preserve"> Benefit Investigation Service, and other statutory authorities such as HM Revenue and Customs and UK Border Force.</w:t>
      </w:r>
    </w:p>
    <w:p w:rsidR="00285D5D" w:rsidRPr="0031546C" w:rsidRDefault="00285D5D" w:rsidP="00877E48">
      <w:pPr>
        <w:autoSpaceDE w:val="0"/>
        <w:autoSpaceDN w:val="0"/>
        <w:adjustRightInd w:val="0"/>
        <w:rPr>
          <w:rFonts w:eastAsiaTheme="minorHAnsi"/>
        </w:rPr>
      </w:pPr>
    </w:p>
    <w:p w:rsidR="00285D5D" w:rsidRPr="00A70CDA" w:rsidRDefault="006E5D2B" w:rsidP="00877E48">
      <w:pPr>
        <w:autoSpaceDE w:val="0"/>
        <w:autoSpaceDN w:val="0"/>
        <w:adjustRightInd w:val="0"/>
        <w:rPr>
          <w:rStyle w:val="incontrolcontent"/>
        </w:rPr>
      </w:pPr>
      <w:r w:rsidRPr="00C81D8A">
        <w:rPr>
          <w:rStyle w:val="incontrolcontent"/>
        </w:rPr>
        <w:t xml:space="preserve">In the delivery of their services to victims and witnesses, the PPS must consider the best interests of children and young people involved or impacted by the exercise of their functions. </w:t>
      </w:r>
      <w:r w:rsidR="00C81D8A">
        <w:rPr>
          <w:rStyle w:val="incontrolcontent"/>
        </w:rPr>
        <w:t xml:space="preserve">The PPS </w:t>
      </w:r>
      <w:r w:rsidR="00B62405">
        <w:rPr>
          <w:rStyle w:val="incontrolcontent"/>
        </w:rPr>
        <w:t>must have</w:t>
      </w:r>
      <w:r w:rsidR="00C81D8A">
        <w:rPr>
          <w:rStyle w:val="incontrolcontent"/>
        </w:rPr>
        <w:t xml:space="preserve"> procedures in place for </w:t>
      </w:r>
      <w:r w:rsidR="00B06070">
        <w:rPr>
          <w:rStyle w:val="incontrolcontent"/>
        </w:rPr>
        <w:t>s</w:t>
      </w:r>
      <w:r w:rsidR="00C81D8A" w:rsidRPr="00A70CDA">
        <w:rPr>
          <w:rStyle w:val="incontrolcontent"/>
        </w:rPr>
        <w:t xml:space="preserve">afeguarding </w:t>
      </w:r>
      <w:r w:rsidR="00B06070">
        <w:rPr>
          <w:rStyle w:val="incontrolcontent"/>
        </w:rPr>
        <w:t>c</w:t>
      </w:r>
      <w:r w:rsidR="00C81D8A" w:rsidRPr="00A70CDA">
        <w:rPr>
          <w:rStyle w:val="incontrolcontent"/>
        </w:rPr>
        <w:t xml:space="preserve">hildren as </w:t>
      </w:r>
      <w:r w:rsidR="00B06070">
        <w:rPr>
          <w:rStyle w:val="incontrolcontent"/>
        </w:rPr>
        <w:t>victims and w</w:t>
      </w:r>
      <w:r w:rsidR="00C81D8A" w:rsidRPr="00A70CDA">
        <w:rPr>
          <w:rStyle w:val="incontrolcontent"/>
        </w:rPr>
        <w:t>itnesses</w:t>
      </w:r>
      <w:r w:rsidR="00B62405" w:rsidRPr="00A70CDA">
        <w:rPr>
          <w:rStyle w:val="incontrolcontent"/>
        </w:rPr>
        <w:t>, which should be subject to regular review</w:t>
      </w:r>
      <w:r w:rsidR="00C81D8A" w:rsidRPr="00A70CDA">
        <w:rPr>
          <w:rStyle w:val="incontrolcontent"/>
        </w:rPr>
        <w:t>.</w:t>
      </w:r>
    </w:p>
    <w:p w:rsidR="0032415C" w:rsidRPr="00C81D8A" w:rsidRDefault="0032415C" w:rsidP="00877E48">
      <w:pPr>
        <w:autoSpaceDE w:val="0"/>
        <w:autoSpaceDN w:val="0"/>
        <w:adjustRightInd w:val="0"/>
        <w:rPr>
          <w:rStyle w:val="incontrolcontent"/>
        </w:rPr>
      </w:pPr>
    </w:p>
    <w:p w:rsidR="00285D5D" w:rsidRPr="00BA0FCF" w:rsidRDefault="00EC5FC9" w:rsidP="00877E48">
      <w:pPr>
        <w:pStyle w:val="Heading3"/>
        <w:numPr>
          <w:ilvl w:val="0"/>
          <w:numId w:val="0"/>
        </w:numPr>
        <w:ind w:left="720" w:hanging="720"/>
      </w:pPr>
      <w:bookmarkStart w:id="37" w:name="_Toc443294306"/>
      <w:r>
        <w:t>3</w:t>
      </w:r>
      <w:r w:rsidR="00504F48">
        <w:t>.3</w:t>
      </w:r>
      <w:r w:rsidR="00BA0FCF">
        <w:t>.5</w:t>
      </w:r>
      <w:r w:rsidR="00BA0FCF">
        <w:tab/>
      </w:r>
      <w:r w:rsidR="00285D5D" w:rsidRPr="00BA0FCF">
        <w:t>Northern Ireland Prison Service</w:t>
      </w:r>
      <w:r w:rsidR="00433365">
        <w:t xml:space="preserve"> (NIPS)</w:t>
      </w:r>
      <w:bookmarkEnd w:id="37"/>
      <w:r w:rsidR="00433365">
        <w:t xml:space="preserve"> </w:t>
      </w:r>
    </w:p>
    <w:p w:rsidR="00B61AB8" w:rsidRPr="00BA0FCF" w:rsidRDefault="006E5D2B" w:rsidP="00877E48">
      <w:pPr>
        <w:autoSpaceDE w:val="0"/>
        <w:autoSpaceDN w:val="0"/>
        <w:adjustRightInd w:val="0"/>
        <w:rPr>
          <w:rStyle w:val="incontrolcontent"/>
        </w:rPr>
      </w:pPr>
      <w:r w:rsidRPr="00BA0FCF">
        <w:rPr>
          <w:rStyle w:val="incontrolcontent"/>
        </w:rPr>
        <w:t>The purpose of the NIPS is to improve public safety by reducing the risk of re-offending through the management and rehabilitation of offenders in custody. The</w:t>
      </w:r>
      <w:r w:rsidR="00DA1117">
        <w:rPr>
          <w:rStyle w:val="incontrolcontent"/>
        </w:rPr>
        <w:t xml:space="preserve"> NIPS must have a</w:t>
      </w:r>
      <w:r w:rsidRPr="00BA0FCF">
        <w:rPr>
          <w:rStyle w:val="incontrolcontent"/>
        </w:rPr>
        <w:t xml:space="preserve"> </w:t>
      </w:r>
      <w:r w:rsidR="00B06070">
        <w:rPr>
          <w:rStyle w:val="incontrolcontent"/>
        </w:rPr>
        <w:t>child s</w:t>
      </w:r>
      <w:r w:rsidRPr="00A70CDA">
        <w:t xml:space="preserve">afeguarding </w:t>
      </w:r>
      <w:r w:rsidR="00B06070">
        <w:t xml:space="preserve">policy </w:t>
      </w:r>
      <w:r w:rsidR="00277CA3">
        <w:t xml:space="preserve">and procedures in place </w:t>
      </w:r>
      <w:r w:rsidR="00DA1117">
        <w:rPr>
          <w:rStyle w:val="incontrolcontent"/>
        </w:rPr>
        <w:t xml:space="preserve">to </w:t>
      </w:r>
      <w:r w:rsidR="0032415C" w:rsidRPr="00BA0FCF">
        <w:rPr>
          <w:rStyle w:val="incontrolcontent"/>
        </w:rPr>
        <w:t>provide guidance to staff on safeguarding children</w:t>
      </w:r>
      <w:r w:rsidRPr="00BA0FCF">
        <w:rPr>
          <w:rStyle w:val="incontrolcontent"/>
        </w:rPr>
        <w:t xml:space="preserve">, whether during visits to prison establishments or Visitor Centres, or </w:t>
      </w:r>
      <w:r w:rsidR="0032415C" w:rsidRPr="00BA0FCF">
        <w:rPr>
          <w:rStyle w:val="incontrolcontent"/>
        </w:rPr>
        <w:t xml:space="preserve">when </w:t>
      </w:r>
      <w:r w:rsidRPr="00BA0FCF">
        <w:rPr>
          <w:rStyle w:val="incontrolcontent"/>
        </w:rPr>
        <w:t>children continu</w:t>
      </w:r>
      <w:r w:rsidR="0032415C" w:rsidRPr="00BA0FCF">
        <w:rPr>
          <w:rStyle w:val="incontrolcontent"/>
        </w:rPr>
        <w:t>e</w:t>
      </w:r>
      <w:r w:rsidRPr="00BA0FCF">
        <w:rPr>
          <w:rStyle w:val="incontrolcontent"/>
        </w:rPr>
        <w:t xml:space="preserve"> to be cared for by a mother in prison.</w:t>
      </w:r>
    </w:p>
    <w:p w:rsidR="00285D5D" w:rsidRPr="0031546C" w:rsidRDefault="00285D5D" w:rsidP="00877E48">
      <w:pPr>
        <w:autoSpaceDE w:val="0"/>
        <w:autoSpaceDN w:val="0"/>
        <w:adjustRightInd w:val="0"/>
      </w:pPr>
    </w:p>
    <w:p w:rsidR="00285D5D" w:rsidRPr="0031546C" w:rsidRDefault="00EC5FC9" w:rsidP="00877E48">
      <w:pPr>
        <w:pStyle w:val="Heading3"/>
        <w:numPr>
          <w:ilvl w:val="0"/>
          <w:numId w:val="0"/>
        </w:numPr>
        <w:ind w:left="720" w:hanging="720"/>
      </w:pPr>
      <w:bookmarkStart w:id="38" w:name="_Toc443294307"/>
      <w:r>
        <w:lastRenderedPageBreak/>
        <w:t>3.</w:t>
      </w:r>
      <w:r w:rsidR="00504F48">
        <w:t>3</w:t>
      </w:r>
      <w:r w:rsidR="00BA0FCF">
        <w:t>.6</w:t>
      </w:r>
      <w:r w:rsidR="00BA0FCF">
        <w:tab/>
      </w:r>
      <w:r w:rsidR="00285D5D" w:rsidRPr="0031546C">
        <w:t xml:space="preserve">UK National Crime Agency </w:t>
      </w:r>
      <w:r w:rsidR="00433365">
        <w:t>(NCA)</w:t>
      </w:r>
      <w:bookmarkEnd w:id="38"/>
    </w:p>
    <w:p w:rsidR="00BB57F4" w:rsidRDefault="00883598" w:rsidP="00877E48">
      <w:pPr>
        <w:ind w:left="709"/>
      </w:pPr>
      <w:r w:rsidRPr="00BB57F4">
        <w:t xml:space="preserve">The NCA </w:t>
      </w:r>
      <w:r w:rsidR="003B4F80" w:rsidRPr="00BB57F4">
        <w:t xml:space="preserve">is the </w:t>
      </w:r>
      <w:r w:rsidRPr="00BB57F4">
        <w:t>UK law enforcement</w:t>
      </w:r>
      <w:r w:rsidR="003B4F80" w:rsidRPr="00BB57F4">
        <w:t xml:space="preserve"> agency</w:t>
      </w:r>
      <w:r w:rsidR="00767381">
        <w:t xml:space="preserve"> working to </w:t>
      </w:r>
      <w:r w:rsidR="00BB57F4" w:rsidRPr="00BB57F4">
        <w:t>lead, support and coordinate</w:t>
      </w:r>
      <w:r w:rsidR="003B4F80" w:rsidRPr="00BB57F4">
        <w:t xml:space="preserve"> the</w:t>
      </w:r>
      <w:r w:rsidR="00767381">
        <w:t xml:space="preserve"> </w:t>
      </w:r>
      <w:r w:rsidR="003B4F80" w:rsidRPr="00BB57F4">
        <w:t xml:space="preserve">UK’s response to </w:t>
      </w:r>
      <w:r w:rsidR="00767381">
        <w:t xml:space="preserve">a </w:t>
      </w:r>
      <w:r w:rsidR="003B4F80" w:rsidRPr="00BB57F4">
        <w:t xml:space="preserve">wide range of </w:t>
      </w:r>
      <w:r w:rsidR="00BB57F4">
        <w:t xml:space="preserve">global </w:t>
      </w:r>
      <w:r w:rsidR="003B4F80" w:rsidRPr="00BB57F4">
        <w:t>threat</w:t>
      </w:r>
      <w:r w:rsidR="00277CA3">
        <w:t>s</w:t>
      </w:r>
      <w:r w:rsidR="00BB57F4" w:rsidRPr="00BB57F4">
        <w:t xml:space="preserve"> from </w:t>
      </w:r>
      <w:r w:rsidR="00BB57F4" w:rsidRPr="00BB57F4">
        <w:rPr>
          <w:lang w:eastAsia="en-GB"/>
        </w:rPr>
        <w:t xml:space="preserve">serious and organised crime, </w:t>
      </w:r>
      <w:r w:rsidR="00CE3DEF">
        <w:rPr>
          <w:lang w:eastAsia="en-GB"/>
        </w:rPr>
        <w:t xml:space="preserve">matters involving UK </w:t>
      </w:r>
      <w:r w:rsidR="00BB57F4" w:rsidRPr="00BB57F4">
        <w:rPr>
          <w:lang w:eastAsia="en-GB"/>
        </w:rPr>
        <w:t>border</w:t>
      </w:r>
      <w:r w:rsidR="00CE3DEF">
        <w:rPr>
          <w:lang w:eastAsia="en-GB"/>
        </w:rPr>
        <w:t>s</w:t>
      </w:r>
      <w:r w:rsidR="00BB57F4" w:rsidRPr="00BB57F4">
        <w:rPr>
          <w:lang w:eastAsia="en-GB"/>
        </w:rPr>
        <w:t xml:space="preserve">, fraud and cyber crime, and </w:t>
      </w:r>
      <w:r w:rsidR="00B27688">
        <w:rPr>
          <w:lang w:eastAsia="en-GB"/>
        </w:rPr>
        <w:t xml:space="preserve">the </w:t>
      </w:r>
      <w:r w:rsidR="00767381" w:rsidRPr="00BB57F4">
        <w:rPr>
          <w:lang w:eastAsia="en-GB"/>
        </w:rPr>
        <w:t xml:space="preserve">sexual abuse and exploitation </w:t>
      </w:r>
      <w:r w:rsidR="00B27688">
        <w:rPr>
          <w:lang w:eastAsia="en-GB"/>
        </w:rPr>
        <w:t>of</w:t>
      </w:r>
      <w:r w:rsidR="00BB57F4" w:rsidRPr="00BB57F4">
        <w:rPr>
          <w:lang w:eastAsia="en-GB"/>
        </w:rPr>
        <w:t xml:space="preserve"> children and young people</w:t>
      </w:r>
      <w:r w:rsidR="00120F06">
        <w:rPr>
          <w:lang w:eastAsia="en-GB"/>
        </w:rPr>
        <w:t xml:space="preserve">. </w:t>
      </w:r>
      <w:r w:rsidR="00767381">
        <w:rPr>
          <w:lang w:eastAsia="en-GB"/>
        </w:rPr>
        <w:t xml:space="preserve">The NCA </w:t>
      </w:r>
      <w:r w:rsidR="00767381" w:rsidRPr="00BB57F4">
        <w:t>has developed national and international multi-agency partnerships, working across sectors to</w:t>
      </w:r>
      <w:r w:rsidR="00767381">
        <w:t xml:space="preserve"> disrupt and prosecute those involved.</w:t>
      </w:r>
    </w:p>
    <w:p w:rsidR="00346EDB" w:rsidRDefault="00346EDB" w:rsidP="00877E48">
      <w:pPr>
        <w:ind w:left="709"/>
        <w:rPr>
          <w:lang w:eastAsia="en-GB"/>
        </w:rPr>
      </w:pPr>
    </w:p>
    <w:p w:rsidR="003E4C61" w:rsidRDefault="00285D5D" w:rsidP="00877E48">
      <w:pPr>
        <w:spacing w:line="268" w:lineRule="auto"/>
        <w:ind w:left="709"/>
      </w:pPr>
      <w:r w:rsidRPr="00BB57F4">
        <w:t xml:space="preserve">The </w:t>
      </w:r>
      <w:hyperlink r:id="rId30" w:history="1">
        <w:r w:rsidR="00767381" w:rsidRPr="0031546C">
          <w:rPr>
            <w:rStyle w:val="Hyperlink"/>
            <w:rFonts w:cs="Arial"/>
          </w:rPr>
          <w:t>Borders, Citizenship and Immigration Act 2009</w:t>
        </w:r>
      </w:hyperlink>
      <w:r w:rsidR="00767381" w:rsidRPr="0031546C">
        <w:t xml:space="preserve"> places a duty on </w:t>
      </w:r>
      <w:r w:rsidR="00277CA3">
        <w:t xml:space="preserve">NCA </w:t>
      </w:r>
      <w:r w:rsidR="00767381" w:rsidRPr="0031546C">
        <w:t>front line staff to be alert to signs that separated children are entering the UK</w:t>
      </w:r>
      <w:r w:rsidR="00346EDB">
        <w:t xml:space="preserve"> and for the</w:t>
      </w:r>
      <w:r w:rsidR="00767381" w:rsidRPr="0031546C">
        <w:t xml:space="preserve"> Border Policing Command</w:t>
      </w:r>
      <w:r w:rsidR="00F76890">
        <w:t xml:space="preserve">, </w:t>
      </w:r>
      <w:r w:rsidR="00F76890" w:rsidRPr="00F76890">
        <w:t xml:space="preserve">UK Border Force and UK Visas and Immigration Service </w:t>
      </w:r>
      <w:r w:rsidR="00346EDB">
        <w:t xml:space="preserve">to </w:t>
      </w:r>
      <w:r w:rsidR="00767381" w:rsidRPr="0031546C">
        <w:t>work closely with HSCTs to safeguard any identified separated children in accordance with their safeguarding procedures</w:t>
      </w:r>
      <w:r w:rsidR="00767381">
        <w:t xml:space="preserve">; </w:t>
      </w:r>
      <w:r w:rsidR="00767381" w:rsidRPr="00346EDB">
        <w:t xml:space="preserve">the </w:t>
      </w:r>
      <w:hyperlink r:id="rId31" w:history="1">
        <w:r w:rsidR="00FE62A6" w:rsidRPr="00FE62A6">
          <w:rPr>
            <w:rStyle w:val="Hyperlink"/>
            <w:rFonts w:cs="Arial"/>
            <w:color w:val="auto"/>
            <w:u w:val="none"/>
          </w:rPr>
          <w:t>CEOP Command</w:t>
        </w:r>
      </w:hyperlink>
      <w:r w:rsidR="00FE62A6" w:rsidRPr="00FE62A6">
        <w:t xml:space="preserve"> </w:t>
      </w:r>
      <w:r w:rsidR="00346EDB">
        <w:t>w</w:t>
      </w:r>
      <w:r w:rsidR="00FE62A6" w:rsidRPr="00FE62A6">
        <w:t>orks with child protection partners across the UK and overseas to identify the main threats to children and coordinates activity against these threats to bring offenders to account</w:t>
      </w:r>
      <w:r w:rsidR="003B4F80">
        <w:t>.</w:t>
      </w:r>
    </w:p>
    <w:p w:rsidR="00B97E50" w:rsidRPr="00B11CE9" w:rsidRDefault="00E74126" w:rsidP="00877E48">
      <w:pPr>
        <w:spacing w:line="268" w:lineRule="auto"/>
        <w:ind w:left="709"/>
        <w:rPr>
          <w:color w:val="000000" w:themeColor="text1"/>
        </w:rPr>
      </w:pPr>
      <w:r>
        <w:rPr>
          <w:color w:val="000000" w:themeColor="text1"/>
        </w:rPr>
        <w:t xml:space="preserve"> </w:t>
      </w:r>
    </w:p>
    <w:p w:rsidR="00B97E50" w:rsidRPr="00C907EF" w:rsidRDefault="00504F48" w:rsidP="00E60D1A">
      <w:pPr>
        <w:pStyle w:val="Heading3"/>
        <w:numPr>
          <w:ilvl w:val="0"/>
          <w:numId w:val="0"/>
        </w:numPr>
        <w:ind w:left="720" w:hanging="720"/>
      </w:pPr>
      <w:bookmarkStart w:id="39" w:name="_Toc443294308"/>
      <w:r>
        <w:t>3.3</w:t>
      </w:r>
      <w:r w:rsidR="00B97E50" w:rsidRPr="00C907EF">
        <w:t>.7</w:t>
      </w:r>
      <w:r w:rsidR="00B97E50" w:rsidRPr="00C907EF">
        <w:tab/>
        <w:t>P</w:t>
      </w:r>
      <w:r w:rsidR="00283322" w:rsidRPr="00C907EF">
        <w:t xml:space="preserve">ublic </w:t>
      </w:r>
      <w:r w:rsidR="00B97E50" w:rsidRPr="00C907EF">
        <w:t>P</w:t>
      </w:r>
      <w:r w:rsidR="00283322" w:rsidRPr="00C907EF">
        <w:t xml:space="preserve">rotection Arrangements in </w:t>
      </w:r>
      <w:r w:rsidR="00B97E50" w:rsidRPr="00C907EF">
        <w:t>N</w:t>
      </w:r>
      <w:r w:rsidR="00283322" w:rsidRPr="00C907EF">
        <w:t>orthern Ireland</w:t>
      </w:r>
      <w:r w:rsidR="00433365">
        <w:t xml:space="preserve"> (PPANI)</w:t>
      </w:r>
      <w:bookmarkEnd w:id="39"/>
    </w:p>
    <w:p w:rsidR="003E46A5" w:rsidRDefault="00B97E50" w:rsidP="003E46A5">
      <w:pPr>
        <w:tabs>
          <w:tab w:val="clear" w:pos="709"/>
        </w:tabs>
        <w:ind w:left="709" w:firstLine="0"/>
        <w:rPr>
          <w:color w:val="000000" w:themeColor="text1"/>
          <w:lang w:eastAsia="en-GB"/>
        </w:rPr>
      </w:pPr>
      <w:r w:rsidRPr="00283322">
        <w:rPr>
          <w:color w:val="000000" w:themeColor="text1"/>
        </w:rPr>
        <w:t xml:space="preserve">The </w:t>
      </w:r>
      <w:r w:rsidR="0087162B" w:rsidRPr="00283322">
        <w:rPr>
          <w:color w:val="000000" w:themeColor="text1"/>
        </w:rPr>
        <w:t>PPANI</w:t>
      </w:r>
      <w:r w:rsidR="00277CA3">
        <w:rPr>
          <w:color w:val="000000" w:themeColor="text1"/>
        </w:rPr>
        <w:t xml:space="preserve"> are statutory arrangements</w:t>
      </w:r>
      <w:r w:rsidRPr="00283322">
        <w:rPr>
          <w:color w:val="000000" w:themeColor="text1"/>
        </w:rPr>
        <w:t>, introduced in October 2008</w:t>
      </w:r>
      <w:r w:rsidR="003E46A5" w:rsidRPr="00283322">
        <w:rPr>
          <w:color w:val="000000" w:themeColor="text1"/>
        </w:rPr>
        <w:t>,</w:t>
      </w:r>
      <w:r w:rsidRPr="00283322">
        <w:rPr>
          <w:color w:val="000000" w:themeColor="text1"/>
        </w:rPr>
        <w:t xml:space="preserve"> </w:t>
      </w:r>
      <w:r w:rsidR="0087162B" w:rsidRPr="00283322">
        <w:rPr>
          <w:color w:val="000000" w:themeColor="text1"/>
          <w:lang w:eastAsia="en-GB"/>
        </w:rPr>
        <w:t xml:space="preserve">jointly operated by the police, probation, prisons, social services and other government and voluntary organisations. </w:t>
      </w:r>
      <w:r w:rsidR="00277CA3">
        <w:rPr>
          <w:color w:val="000000" w:themeColor="text1"/>
          <w:lang w:eastAsia="en-GB"/>
        </w:rPr>
        <w:t xml:space="preserve">The </w:t>
      </w:r>
      <w:r w:rsidR="008955C8" w:rsidRPr="00283322">
        <w:rPr>
          <w:color w:val="000000" w:themeColor="text1"/>
          <w:lang w:eastAsia="en-GB"/>
        </w:rPr>
        <w:t xml:space="preserve">aim </w:t>
      </w:r>
      <w:r w:rsidR="00277CA3">
        <w:rPr>
          <w:color w:val="000000" w:themeColor="text1"/>
          <w:lang w:eastAsia="en-GB"/>
        </w:rPr>
        <w:t xml:space="preserve">of the arrangements </w:t>
      </w:r>
      <w:r w:rsidR="008955C8" w:rsidRPr="00283322">
        <w:rPr>
          <w:color w:val="000000" w:themeColor="text1"/>
          <w:lang w:eastAsia="en-GB"/>
        </w:rPr>
        <w:t>to provide a multi-agency, co</w:t>
      </w:r>
      <w:r w:rsidR="003E46A5" w:rsidRPr="00283322">
        <w:rPr>
          <w:color w:val="000000" w:themeColor="text1"/>
          <w:lang w:eastAsia="en-GB"/>
        </w:rPr>
        <w:t>-</w:t>
      </w:r>
      <w:r w:rsidR="008955C8" w:rsidRPr="00283322">
        <w:rPr>
          <w:color w:val="000000" w:themeColor="text1"/>
          <w:lang w:eastAsia="en-GB"/>
        </w:rPr>
        <w:t xml:space="preserve">ordinated system of risk assessment and risk management that will be effective in reducing the immediate and long term risk </w:t>
      </w:r>
      <w:r w:rsidR="00E74126">
        <w:rPr>
          <w:color w:val="000000" w:themeColor="text1"/>
          <w:lang w:eastAsia="en-GB"/>
        </w:rPr>
        <w:t>from</w:t>
      </w:r>
      <w:r w:rsidR="008955C8" w:rsidRPr="00283322">
        <w:rPr>
          <w:color w:val="000000" w:themeColor="text1"/>
          <w:lang w:eastAsia="en-GB"/>
        </w:rPr>
        <w:t xml:space="preserve"> sexual or violent offend</w:t>
      </w:r>
      <w:r w:rsidR="003E46A5" w:rsidRPr="00283322">
        <w:rPr>
          <w:color w:val="000000" w:themeColor="text1"/>
          <w:lang w:eastAsia="en-GB"/>
        </w:rPr>
        <w:t xml:space="preserve">ers when they are released from prison into the community. </w:t>
      </w:r>
    </w:p>
    <w:p w:rsidR="00003DF9" w:rsidRPr="00283322" w:rsidRDefault="00003DF9" w:rsidP="003E46A5">
      <w:pPr>
        <w:tabs>
          <w:tab w:val="clear" w:pos="709"/>
        </w:tabs>
        <w:ind w:left="709" w:firstLine="0"/>
        <w:rPr>
          <w:color w:val="000000" w:themeColor="text1"/>
          <w:lang w:eastAsia="en-GB"/>
        </w:rPr>
      </w:pPr>
    </w:p>
    <w:p w:rsidR="005B0C08" w:rsidRPr="007E5AA6" w:rsidRDefault="005B0C08" w:rsidP="00E60D1A">
      <w:pPr>
        <w:pStyle w:val="Heading3"/>
        <w:numPr>
          <w:ilvl w:val="0"/>
          <w:numId w:val="0"/>
        </w:numPr>
        <w:ind w:left="720" w:hanging="720"/>
      </w:pPr>
      <w:bookmarkStart w:id="40" w:name="_Toc443294309"/>
      <w:r>
        <w:t>3.</w:t>
      </w:r>
      <w:r w:rsidR="00504F48">
        <w:t>3</w:t>
      </w:r>
      <w:r>
        <w:t>.</w:t>
      </w:r>
      <w:r w:rsidR="00E60D1A">
        <w:t>8</w:t>
      </w:r>
      <w:r>
        <w:tab/>
      </w:r>
      <w:r w:rsidR="00433365">
        <w:t xml:space="preserve">Northern Ireland </w:t>
      </w:r>
      <w:r w:rsidRPr="007E5AA6">
        <w:t>Guardian ad Litem</w:t>
      </w:r>
      <w:r>
        <w:t xml:space="preserve"> Agency</w:t>
      </w:r>
      <w:r w:rsidR="00433365">
        <w:t xml:space="preserve"> (NIGALA)</w:t>
      </w:r>
      <w:bookmarkEnd w:id="40"/>
    </w:p>
    <w:p w:rsidR="005B0C08" w:rsidRDefault="007C1570" w:rsidP="00FD4DDB">
      <w:pPr>
        <w:pStyle w:val="NormalWeb"/>
        <w:spacing w:before="0" w:beforeAutospacing="0" w:after="0" w:afterAutospacing="0"/>
        <w:ind w:left="709"/>
      </w:pPr>
      <w:r>
        <w:t xml:space="preserve">The </w:t>
      </w:r>
      <w:r w:rsidR="00792AD4">
        <w:t xml:space="preserve">NIGALA </w:t>
      </w:r>
      <w:r w:rsidR="005B0C08">
        <w:t xml:space="preserve">is an </w:t>
      </w:r>
      <w:r w:rsidR="0032667B">
        <w:t>arm’s</w:t>
      </w:r>
      <w:r w:rsidR="005B0C08">
        <w:t xml:space="preserve"> length body of DHSSPS which provides an independent service to children and young people within the court system. The Guardian ad Litem (GAL) is an independent officer of the Court. A Court appoint</w:t>
      </w:r>
      <w:r w:rsidR="009D002B">
        <w:t>s</w:t>
      </w:r>
      <w:r w:rsidR="005B0C08">
        <w:t xml:space="preserve"> a GAL under </w:t>
      </w:r>
      <w:hyperlink r:id="rId32" w:history="1">
        <w:r w:rsidR="005B0C08" w:rsidRPr="00E76C98">
          <w:rPr>
            <w:rStyle w:val="Hyperlink"/>
            <w:rFonts w:cs="Arial"/>
          </w:rPr>
          <w:t>Article 60</w:t>
        </w:r>
      </w:hyperlink>
      <w:r w:rsidR="005B0C08" w:rsidRPr="00D04CBC">
        <w:t xml:space="preserve"> of the Children Order </w:t>
      </w:r>
      <w:r w:rsidR="005B0C08">
        <w:t xml:space="preserve">or </w:t>
      </w:r>
      <w:hyperlink r:id="rId33" w:history="1">
        <w:r w:rsidR="005B0C08" w:rsidRPr="00E76C98">
          <w:rPr>
            <w:rStyle w:val="Hyperlink"/>
            <w:rFonts w:cs="Arial"/>
          </w:rPr>
          <w:t>Article 66 of the Adoption (Northern Ireland) Order 1987</w:t>
        </w:r>
      </w:hyperlink>
      <w:r w:rsidR="005B0C08">
        <w:t xml:space="preserve"> to represent the interests of a child in </w:t>
      </w:r>
      <w:r w:rsidR="005B0C08" w:rsidRPr="00D04CBC">
        <w:t xml:space="preserve">specified </w:t>
      </w:r>
      <w:r w:rsidR="00277CA3">
        <w:t xml:space="preserve">Children Order </w:t>
      </w:r>
      <w:r w:rsidR="005B0C08" w:rsidRPr="00D04CBC">
        <w:t>proceedings</w:t>
      </w:r>
      <w:r w:rsidR="005B0C08">
        <w:t xml:space="preserve">, and </w:t>
      </w:r>
      <w:r w:rsidR="00277CA3">
        <w:t>in</w:t>
      </w:r>
      <w:r w:rsidR="005B0C08">
        <w:t xml:space="preserve"> adoption proceedings,</w:t>
      </w:r>
      <w:r w:rsidR="005B0C08" w:rsidRPr="00D04CBC">
        <w:t xml:space="preserve"> </w:t>
      </w:r>
      <w:r w:rsidR="005B0C08">
        <w:t xml:space="preserve">where it is considered to be in the child’s best interests to do so. </w:t>
      </w:r>
    </w:p>
    <w:p w:rsidR="005B0C08" w:rsidRPr="00792AD4" w:rsidRDefault="005B0C08" w:rsidP="00AA206C">
      <w:pPr>
        <w:tabs>
          <w:tab w:val="clear" w:pos="709"/>
        </w:tabs>
        <w:autoSpaceDE w:val="0"/>
        <w:autoSpaceDN w:val="0"/>
        <w:adjustRightInd w:val="0"/>
        <w:ind w:left="709" w:firstLine="0"/>
        <w:jc w:val="left"/>
        <w:rPr>
          <w:rFonts w:eastAsiaTheme="minorHAnsi"/>
          <w:color w:val="000000"/>
        </w:rPr>
      </w:pPr>
    </w:p>
    <w:p w:rsidR="00D4677D" w:rsidRDefault="008069BB" w:rsidP="00FD4DDB">
      <w:pPr>
        <w:tabs>
          <w:tab w:val="clear" w:pos="709"/>
        </w:tabs>
        <w:autoSpaceDE w:val="0"/>
        <w:autoSpaceDN w:val="0"/>
        <w:adjustRightInd w:val="0"/>
        <w:ind w:left="709" w:firstLine="0"/>
        <w:rPr>
          <w:rFonts w:eastAsiaTheme="minorHAnsi"/>
        </w:rPr>
      </w:pPr>
      <w:r>
        <w:rPr>
          <w:rFonts w:eastAsiaTheme="minorHAnsi"/>
          <w:color w:val="000000"/>
        </w:rPr>
        <w:t xml:space="preserve">As </w:t>
      </w:r>
      <w:r w:rsidR="00792AD4" w:rsidRPr="00792AD4">
        <w:rPr>
          <w:rFonts w:eastAsiaTheme="minorHAnsi"/>
          <w:color w:val="000000"/>
        </w:rPr>
        <w:t>the court proceedings involv</w:t>
      </w:r>
      <w:r>
        <w:rPr>
          <w:rFonts w:eastAsiaTheme="minorHAnsi"/>
          <w:color w:val="000000"/>
        </w:rPr>
        <w:t>ing</w:t>
      </w:r>
      <w:r w:rsidR="00792AD4" w:rsidRPr="00792AD4">
        <w:rPr>
          <w:rFonts w:eastAsiaTheme="minorHAnsi"/>
          <w:color w:val="000000"/>
        </w:rPr>
        <w:t xml:space="preserve"> the GAL </w:t>
      </w:r>
      <w:r>
        <w:rPr>
          <w:rFonts w:eastAsiaTheme="minorHAnsi"/>
          <w:color w:val="000000"/>
        </w:rPr>
        <w:t>may</w:t>
      </w:r>
      <w:r w:rsidR="00792AD4" w:rsidRPr="00792AD4">
        <w:rPr>
          <w:rFonts w:eastAsiaTheme="minorHAnsi"/>
          <w:color w:val="000000"/>
        </w:rPr>
        <w:t xml:space="preserve"> stem from allegations of child abuse</w:t>
      </w:r>
      <w:r>
        <w:rPr>
          <w:rFonts w:eastAsiaTheme="minorHAnsi"/>
          <w:color w:val="000000"/>
        </w:rPr>
        <w:t xml:space="preserve">, this may </w:t>
      </w:r>
      <w:r w:rsidR="00D03A55">
        <w:rPr>
          <w:rFonts w:eastAsiaTheme="minorHAnsi"/>
          <w:color w:val="000000"/>
        </w:rPr>
        <w:t xml:space="preserve">bring </w:t>
      </w:r>
      <w:r w:rsidR="00277CA3">
        <w:rPr>
          <w:rFonts w:eastAsiaTheme="minorHAnsi"/>
          <w:color w:val="000000"/>
        </w:rPr>
        <w:t xml:space="preserve">a GAL </w:t>
      </w:r>
      <w:r w:rsidR="00D03A55" w:rsidRPr="00792AD4">
        <w:rPr>
          <w:rFonts w:eastAsiaTheme="minorHAnsi"/>
          <w:color w:val="000000"/>
        </w:rPr>
        <w:t>into contact with families where children are at risk of significant harm.</w:t>
      </w:r>
      <w:r w:rsidR="00D03A55">
        <w:rPr>
          <w:rFonts w:eastAsiaTheme="minorHAnsi"/>
          <w:color w:val="000000"/>
        </w:rPr>
        <w:t xml:space="preserve"> </w:t>
      </w:r>
      <w:r w:rsidR="00792AD4">
        <w:rPr>
          <w:rFonts w:eastAsiaTheme="minorHAnsi"/>
          <w:color w:val="000000"/>
        </w:rPr>
        <w:t>NIG</w:t>
      </w:r>
      <w:r w:rsidR="00792AD4" w:rsidRPr="00792AD4">
        <w:rPr>
          <w:rFonts w:eastAsiaTheme="minorHAnsi"/>
          <w:color w:val="000000"/>
        </w:rPr>
        <w:t xml:space="preserve">ALA </w:t>
      </w:r>
      <w:r w:rsidR="00792AD4">
        <w:rPr>
          <w:rFonts w:eastAsiaTheme="minorHAnsi"/>
          <w:color w:val="000000"/>
        </w:rPr>
        <w:t xml:space="preserve">must </w:t>
      </w:r>
      <w:r w:rsidR="007B68DF">
        <w:rPr>
          <w:rFonts w:eastAsiaTheme="minorHAnsi"/>
          <w:color w:val="000000"/>
        </w:rPr>
        <w:t xml:space="preserve">have </w:t>
      </w:r>
      <w:r w:rsidR="00792AD4" w:rsidRPr="00792AD4">
        <w:rPr>
          <w:rFonts w:eastAsiaTheme="minorHAnsi"/>
          <w:color w:val="000000"/>
        </w:rPr>
        <w:t xml:space="preserve">child </w:t>
      </w:r>
      <w:r w:rsidR="00277CA3">
        <w:rPr>
          <w:rFonts w:eastAsiaTheme="minorHAnsi"/>
          <w:color w:val="000000"/>
        </w:rPr>
        <w:t xml:space="preserve">safeguarding </w:t>
      </w:r>
      <w:r w:rsidR="00792AD4" w:rsidRPr="00792AD4">
        <w:rPr>
          <w:rFonts w:eastAsiaTheme="minorHAnsi"/>
          <w:color w:val="000000"/>
        </w:rPr>
        <w:t>policies and procedures</w:t>
      </w:r>
      <w:r w:rsidR="00637997">
        <w:rPr>
          <w:rFonts w:eastAsiaTheme="minorHAnsi"/>
          <w:color w:val="000000"/>
        </w:rPr>
        <w:t xml:space="preserve"> in place and </w:t>
      </w:r>
      <w:r w:rsidR="00277CA3">
        <w:rPr>
          <w:rFonts w:eastAsiaTheme="minorHAnsi"/>
          <w:color w:val="000000"/>
        </w:rPr>
        <w:t xml:space="preserve">ensure </w:t>
      </w:r>
      <w:r w:rsidR="005D0D4A" w:rsidRPr="00792AD4">
        <w:rPr>
          <w:rFonts w:eastAsiaTheme="minorHAnsi"/>
          <w:color w:val="000000"/>
        </w:rPr>
        <w:t>that all staf</w:t>
      </w:r>
      <w:r w:rsidR="005D0D4A" w:rsidRPr="00792AD4">
        <w:rPr>
          <w:rFonts w:eastAsiaTheme="minorHAnsi"/>
        </w:rPr>
        <w:t>f and GALs have training in their use</w:t>
      </w:r>
      <w:r w:rsidR="005D0D4A">
        <w:rPr>
          <w:rFonts w:eastAsiaTheme="minorHAnsi"/>
        </w:rPr>
        <w:t xml:space="preserve">. All </w:t>
      </w:r>
      <w:r w:rsidR="00792AD4" w:rsidRPr="00792AD4">
        <w:rPr>
          <w:rFonts w:eastAsiaTheme="minorHAnsi"/>
          <w:color w:val="000000"/>
        </w:rPr>
        <w:t xml:space="preserve">GALs </w:t>
      </w:r>
      <w:r w:rsidR="005D0D4A">
        <w:rPr>
          <w:rFonts w:eastAsiaTheme="minorHAnsi"/>
          <w:color w:val="000000"/>
        </w:rPr>
        <w:t xml:space="preserve">must be </w:t>
      </w:r>
      <w:r w:rsidR="00792AD4" w:rsidRPr="00792AD4">
        <w:rPr>
          <w:rFonts w:eastAsiaTheme="minorHAnsi"/>
          <w:color w:val="000000"/>
        </w:rPr>
        <w:t>aware of the action they should take if they have reason to believe that a child is at risk of significant harm.</w:t>
      </w:r>
      <w:r w:rsidR="00D03A55">
        <w:rPr>
          <w:rFonts w:eastAsiaTheme="minorHAnsi"/>
          <w:color w:val="000000"/>
        </w:rPr>
        <w:t xml:space="preserve"> </w:t>
      </w:r>
    </w:p>
    <w:p w:rsidR="005B0C08" w:rsidRDefault="005B0C08" w:rsidP="00FD4DDB">
      <w:pPr>
        <w:tabs>
          <w:tab w:val="clear" w:pos="709"/>
        </w:tabs>
        <w:autoSpaceDE w:val="0"/>
        <w:autoSpaceDN w:val="0"/>
        <w:adjustRightInd w:val="0"/>
        <w:ind w:left="709" w:firstLine="0"/>
        <w:rPr>
          <w:rFonts w:eastAsiaTheme="minorHAnsi"/>
        </w:rPr>
      </w:pPr>
    </w:p>
    <w:p w:rsidR="00A057CA" w:rsidRDefault="00D03A55" w:rsidP="00194408">
      <w:pPr>
        <w:tabs>
          <w:tab w:val="clear" w:pos="709"/>
        </w:tabs>
        <w:autoSpaceDE w:val="0"/>
        <w:autoSpaceDN w:val="0"/>
        <w:adjustRightInd w:val="0"/>
        <w:ind w:left="709" w:firstLine="0"/>
      </w:pPr>
      <w:r w:rsidRPr="00792AD4">
        <w:rPr>
          <w:rFonts w:eastAsiaTheme="minorHAnsi"/>
          <w:color w:val="000000"/>
        </w:rPr>
        <w:t>The responsibility of GALs differ</w:t>
      </w:r>
      <w:r w:rsidR="00637997">
        <w:rPr>
          <w:rFonts w:eastAsiaTheme="minorHAnsi"/>
          <w:color w:val="000000"/>
        </w:rPr>
        <w:t>s</w:t>
      </w:r>
      <w:r w:rsidRPr="00792AD4">
        <w:rPr>
          <w:rFonts w:eastAsiaTheme="minorHAnsi"/>
          <w:color w:val="000000"/>
        </w:rPr>
        <w:t xml:space="preserve"> from those of other professionals working with children</w:t>
      </w:r>
      <w:r w:rsidR="00637997">
        <w:rPr>
          <w:rFonts w:eastAsiaTheme="minorHAnsi"/>
          <w:color w:val="000000"/>
        </w:rPr>
        <w:t>,</w:t>
      </w:r>
      <w:r w:rsidRPr="00792AD4">
        <w:rPr>
          <w:rFonts w:eastAsiaTheme="minorHAnsi"/>
          <w:color w:val="000000"/>
        </w:rPr>
        <w:t xml:space="preserve"> in that information obtained by them in the course of their duties is privileged</w:t>
      </w:r>
      <w:r w:rsidR="0033692D">
        <w:rPr>
          <w:rFonts w:eastAsiaTheme="minorHAnsi"/>
          <w:color w:val="000000"/>
        </w:rPr>
        <w:t xml:space="preserve"> but may be disclosed w</w:t>
      </w:r>
      <w:r w:rsidRPr="00792AD4">
        <w:rPr>
          <w:rFonts w:eastAsiaTheme="minorHAnsi"/>
          <w:color w:val="000000"/>
        </w:rPr>
        <w:t>ith the permission of the court</w:t>
      </w:r>
      <w:r w:rsidR="0033692D">
        <w:rPr>
          <w:rFonts w:eastAsiaTheme="minorHAnsi"/>
          <w:color w:val="000000"/>
        </w:rPr>
        <w:t xml:space="preserve">. </w:t>
      </w:r>
    </w:p>
    <w:p w:rsidR="00347D75" w:rsidRDefault="00EC5FC9" w:rsidP="00347D75">
      <w:pPr>
        <w:pStyle w:val="Heading2"/>
      </w:pPr>
      <w:bookmarkStart w:id="41" w:name="_Toc443294310"/>
      <w:r w:rsidRPr="00CD276C">
        <w:lastRenderedPageBreak/>
        <w:t>3.</w:t>
      </w:r>
      <w:r w:rsidR="00504F48">
        <w:t>4</w:t>
      </w:r>
      <w:r w:rsidRPr="00CD276C">
        <w:tab/>
        <w:t>Education</w:t>
      </w:r>
      <w:bookmarkEnd w:id="41"/>
      <w:r w:rsidRPr="00CD276C">
        <w:t xml:space="preserve"> </w:t>
      </w:r>
    </w:p>
    <w:p w:rsidR="003E3BE1" w:rsidRPr="00A72AED" w:rsidRDefault="003E3BE1" w:rsidP="003E3BE1">
      <w:pPr>
        <w:pStyle w:val="Heading2"/>
        <w:ind w:left="567"/>
        <w:rPr>
          <w:b w:val="0"/>
          <w:color w:val="000000" w:themeColor="text1"/>
        </w:rPr>
      </w:pPr>
      <w:bookmarkStart w:id="42" w:name="_Toc442704847"/>
      <w:bookmarkStart w:id="43" w:name="_Toc442709236"/>
      <w:bookmarkStart w:id="44" w:name="_Toc442878347"/>
      <w:bookmarkStart w:id="45" w:name="_Toc442879096"/>
      <w:r w:rsidRPr="00A72AED">
        <w:rPr>
          <w:b w:val="0"/>
          <w:color w:val="000000" w:themeColor="text1"/>
        </w:rPr>
        <w:t xml:space="preserve">The </w:t>
      </w:r>
      <w:r w:rsidRPr="00A72AED">
        <w:t>Department of Education</w:t>
      </w:r>
      <w:r w:rsidRPr="00A72AED">
        <w:rPr>
          <w:b w:val="0"/>
          <w:color w:val="000000" w:themeColor="text1"/>
        </w:rPr>
        <w:t xml:space="preserve"> (DE) has lead responsibility for policy and strategy relating to the education of children in Northern Ireland. The </w:t>
      </w:r>
      <w:r w:rsidRPr="00A72AED">
        <w:t>Education Authority (EA)</w:t>
      </w:r>
      <w:r w:rsidRPr="00A72AED">
        <w:rPr>
          <w:b w:val="0"/>
          <w:color w:val="000000" w:themeColor="text1"/>
        </w:rPr>
        <w:t xml:space="preserve"> delivers educational services, including an Education Welfare Service within which sits the Child Protection Support Service for Schools (CPSSS). The Education Welfare Service leads on child protection/safeguarding within the education sector, with responsibility for providing safeguarding support, advice and training to schools, and to a range of other professionals employed by the EA to provide services which involve direct contact with children.</w:t>
      </w:r>
      <w:bookmarkEnd w:id="42"/>
      <w:bookmarkEnd w:id="43"/>
      <w:bookmarkEnd w:id="44"/>
      <w:bookmarkEnd w:id="45"/>
      <w:r w:rsidRPr="00A72AED">
        <w:rPr>
          <w:b w:val="0"/>
          <w:color w:val="000000" w:themeColor="text1"/>
        </w:rPr>
        <w:t xml:space="preserve"> </w:t>
      </w:r>
    </w:p>
    <w:p w:rsidR="003E3BE1" w:rsidRPr="00A72AED" w:rsidRDefault="003E3BE1" w:rsidP="003E3BE1">
      <w:pPr>
        <w:pStyle w:val="Heading2"/>
        <w:ind w:left="567"/>
        <w:rPr>
          <w:b w:val="0"/>
          <w:color w:val="000000" w:themeColor="text1"/>
        </w:rPr>
      </w:pPr>
    </w:p>
    <w:p w:rsidR="003E3BE1" w:rsidRPr="00A72AED" w:rsidRDefault="003E3BE1" w:rsidP="003E3BE1">
      <w:pPr>
        <w:pStyle w:val="Heading6"/>
        <w:numPr>
          <w:ilvl w:val="0"/>
          <w:numId w:val="0"/>
        </w:numPr>
        <w:tabs>
          <w:tab w:val="clear" w:pos="720"/>
          <w:tab w:val="clear" w:pos="1440"/>
          <w:tab w:val="clear" w:pos="2160"/>
          <w:tab w:val="left" w:pos="567"/>
        </w:tabs>
        <w:ind w:left="567"/>
        <w:rPr>
          <w:b w:val="0"/>
          <w:i w:val="0"/>
          <w:sz w:val="24"/>
        </w:rPr>
      </w:pPr>
      <w:r w:rsidRPr="00A72AED">
        <w:rPr>
          <w:b w:val="0"/>
          <w:i w:val="0"/>
          <w:sz w:val="24"/>
        </w:rPr>
        <w:t xml:space="preserve">The EA also employs Education Welfare Officers (EWOs) to provide a specialist service to support children, young people, their parents or carers in engaging constructively with schools where there are concerns about irregular attendance/non-attendance. Since 2000, EWOs appointed to post must be qualified social workers and work closely with social services and other agencies where required. For example, when fulfilling its duties under </w:t>
      </w:r>
      <w:hyperlink r:id="rId34" w:history="1">
        <w:r w:rsidRPr="00A72AED">
          <w:rPr>
            <w:rStyle w:val="Hyperlink"/>
            <w:b w:val="0"/>
            <w:i w:val="0"/>
            <w:sz w:val="24"/>
          </w:rPr>
          <w:t>Schedule 13 to the Education and Libraries (Northern Ireland) Order 1986</w:t>
        </w:r>
      </w:hyperlink>
      <w:r w:rsidRPr="00A72AED">
        <w:rPr>
          <w:b w:val="0"/>
          <w:i w:val="0"/>
          <w:sz w:val="24"/>
        </w:rPr>
        <w:t xml:space="preserve"> with regard to school attendance, the EA may consider that the child may be a child in need of additional services or a child in need of protection. In such instances, the EA should liaise with and/or make a referral to the relevant HSCT to enable an appropriate assessment of that child’s needs to be made in compliance with extant legislation, policies and procedures.</w:t>
      </w:r>
    </w:p>
    <w:p w:rsidR="003E3BE1" w:rsidRPr="00A72AED" w:rsidRDefault="003E3BE1" w:rsidP="003E3BE1"/>
    <w:p w:rsidR="003E3BE1" w:rsidRPr="00A72AED" w:rsidRDefault="00D275C9" w:rsidP="003E3BE1">
      <w:pPr>
        <w:tabs>
          <w:tab w:val="clear" w:pos="709"/>
        </w:tabs>
        <w:autoSpaceDE w:val="0"/>
        <w:autoSpaceDN w:val="0"/>
        <w:adjustRightInd w:val="0"/>
        <w:ind w:left="567" w:firstLine="0"/>
        <w:rPr>
          <w:rFonts w:eastAsiaTheme="minorHAnsi"/>
          <w:color w:val="231F20"/>
        </w:rPr>
      </w:pPr>
      <w:hyperlink r:id="rId35" w:history="1">
        <w:r w:rsidR="003E3BE1" w:rsidRPr="00A72AED">
          <w:rPr>
            <w:rStyle w:val="Hyperlink"/>
            <w:rFonts w:eastAsiaTheme="minorHAnsi"/>
            <w:bCs/>
          </w:rPr>
          <w:t>Article 55 of the Children Order</w:t>
        </w:r>
      </w:hyperlink>
      <w:r w:rsidR="003E3BE1" w:rsidRPr="00A72AED">
        <w:t xml:space="preserve"> </w:t>
      </w:r>
      <w:r w:rsidR="003E3BE1" w:rsidRPr="00A72AED">
        <w:rPr>
          <w:rFonts w:eastAsiaTheme="minorHAnsi"/>
          <w:bCs/>
          <w:color w:val="231F20"/>
        </w:rPr>
        <w:t>empowers the EA</w:t>
      </w:r>
      <w:r w:rsidR="003E3BE1" w:rsidRPr="00A72AED">
        <w:rPr>
          <w:rFonts w:eastAsiaTheme="minorHAnsi"/>
          <w:b/>
          <w:bCs/>
          <w:color w:val="231F20"/>
        </w:rPr>
        <w:t xml:space="preserve"> </w:t>
      </w:r>
      <w:r w:rsidR="003E3BE1" w:rsidRPr="00A72AED">
        <w:rPr>
          <w:rFonts w:eastAsiaTheme="minorHAnsi"/>
          <w:color w:val="231F20"/>
        </w:rPr>
        <w:t xml:space="preserve">to make application for an </w:t>
      </w:r>
      <w:r w:rsidR="003E3BE1" w:rsidRPr="00A72AED">
        <w:rPr>
          <w:rFonts w:eastAsiaTheme="minorHAnsi"/>
          <w:b/>
          <w:color w:val="000066"/>
        </w:rPr>
        <w:t>Education Supervision Order</w:t>
      </w:r>
      <w:r w:rsidR="003E3BE1" w:rsidRPr="00A72AED">
        <w:rPr>
          <w:rFonts w:eastAsiaTheme="minorHAnsi"/>
          <w:color w:val="231F20"/>
        </w:rPr>
        <w:t xml:space="preserve"> if it believes that a child (other than a child in the care of a HSCT) is of compulsory school age and is not receiving efficient full-time education suitable to his age, ability and aptitude and to any special educational needs he may have. </w:t>
      </w:r>
    </w:p>
    <w:p w:rsidR="003E3BE1" w:rsidRPr="00A72AED" w:rsidRDefault="003E3BE1" w:rsidP="003E3BE1">
      <w:pPr>
        <w:tabs>
          <w:tab w:val="clear" w:pos="709"/>
        </w:tabs>
        <w:autoSpaceDE w:val="0"/>
        <w:autoSpaceDN w:val="0"/>
        <w:adjustRightInd w:val="0"/>
        <w:ind w:left="567" w:firstLine="0"/>
        <w:rPr>
          <w:rFonts w:eastAsiaTheme="minorHAnsi"/>
          <w:color w:val="231F20"/>
        </w:rPr>
      </w:pPr>
    </w:p>
    <w:p w:rsidR="003E3BE1" w:rsidRDefault="003E3BE1" w:rsidP="003E3BE1">
      <w:pPr>
        <w:pStyle w:val="Heading3"/>
        <w:numPr>
          <w:ilvl w:val="0"/>
          <w:numId w:val="0"/>
        </w:numPr>
        <w:ind w:left="720" w:hanging="720"/>
      </w:pPr>
      <w:bookmarkStart w:id="46" w:name="_Toc442879097"/>
      <w:r>
        <w:t>3.4.1</w:t>
      </w:r>
      <w:r>
        <w:tab/>
        <w:t>Schools</w:t>
      </w:r>
      <w:bookmarkEnd w:id="46"/>
      <w:r w:rsidRPr="0031546C">
        <w:t xml:space="preserve"> </w:t>
      </w:r>
    </w:p>
    <w:p w:rsidR="003E3BE1" w:rsidRPr="00A72AED" w:rsidRDefault="003E3BE1" w:rsidP="00A72AED">
      <w:pPr>
        <w:tabs>
          <w:tab w:val="clear" w:pos="709"/>
          <w:tab w:val="left" w:pos="567"/>
        </w:tabs>
        <w:ind w:left="567" w:firstLine="0"/>
      </w:pPr>
      <w:r w:rsidRPr="00A72AED" w:rsidDel="00390CE8">
        <w:rPr>
          <w:b/>
          <w:color w:val="000066"/>
        </w:rPr>
        <w:t>Schools and colleges</w:t>
      </w:r>
      <w:r w:rsidRPr="00A72AED" w:rsidDel="00390CE8">
        <w:t xml:space="preserve"> have a vital role to play in educating children about risks of harm, how to prevent harm occurring</w:t>
      </w:r>
      <w:r w:rsidRPr="00A72AED">
        <w:t xml:space="preserve"> and also to be alert to and respond appropriately to concerns.</w:t>
      </w:r>
    </w:p>
    <w:p w:rsidR="003E3BE1" w:rsidRPr="00A72AED" w:rsidRDefault="003E3BE1" w:rsidP="00A72AED">
      <w:pPr>
        <w:tabs>
          <w:tab w:val="clear" w:pos="709"/>
          <w:tab w:val="left" w:pos="567"/>
        </w:tabs>
        <w:ind w:left="567" w:firstLine="0"/>
      </w:pPr>
    </w:p>
    <w:p w:rsidR="003E3BE1" w:rsidRPr="00A72AED" w:rsidRDefault="003E3BE1" w:rsidP="00A72AED">
      <w:pPr>
        <w:tabs>
          <w:tab w:val="clear" w:pos="709"/>
          <w:tab w:val="left" w:pos="567"/>
        </w:tabs>
        <w:ind w:left="567" w:firstLine="0"/>
      </w:pPr>
      <w:r w:rsidRPr="00A72AED" w:rsidDel="00390CE8">
        <w:t>Age-appropriate education programmes must be built into the school curriculum to make children and young people aware of risk factors, where support can be obtained and empower them to seek assistance when they are at risk of harm or being harmed</w:t>
      </w:r>
      <w:r w:rsidRPr="00A72AED">
        <w:t>.</w:t>
      </w:r>
    </w:p>
    <w:p w:rsidR="003E3BE1" w:rsidRPr="00A72AED" w:rsidRDefault="003E3BE1" w:rsidP="00A72AED">
      <w:pPr>
        <w:tabs>
          <w:tab w:val="clear" w:pos="709"/>
          <w:tab w:val="left" w:pos="567"/>
        </w:tabs>
        <w:ind w:left="567" w:firstLine="0"/>
      </w:pPr>
    </w:p>
    <w:p w:rsidR="003E3BE1" w:rsidRPr="00A72AED" w:rsidRDefault="003E3BE1" w:rsidP="00A72AED">
      <w:pPr>
        <w:tabs>
          <w:tab w:val="clear" w:pos="709"/>
          <w:tab w:val="left" w:pos="567"/>
        </w:tabs>
        <w:ind w:left="567" w:firstLine="0"/>
      </w:pPr>
      <w:r w:rsidRPr="00A72AED">
        <w:rPr>
          <w:b/>
          <w:color w:val="000066"/>
        </w:rPr>
        <w:t xml:space="preserve">Every school </w:t>
      </w:r>
      <w:r w:rsidRPr="00A72AED">
        <w:t xml:space="preserve">should establish a school safeguarding team comprising a core membership of the Principal (Chair), Designated and Deputy Designated Teachers, the Chair of the Board of Governors and a Designated Governor for Child Protection. More information on the role of Governors, Principals and Designated Teachers can be found in </w:t>
      </w:r>
      <w:hyperlink r:id="rId36" w:history="1">
        <w:r w:rsidRPr="00A72AED">
          <w:rPr>
            <w:rStyle w:val="Hyperlink"/>
            <w:rFonts w:cs="Arial"/>
          </w:rPr>
          <w:t xml:space="preserve">the CPSSS School Governors </w:t>
        </w:r>
        <w:r w:rsidRPr="00A72AED">
          <w:rPr>
            <w:rStyle w:val="Hyperlink"/>
            <w:rFonts w:cs="Arial"/>
          </w:rPr>
          <w:lastRenderedPageBreak/>
          <w:t>Handbook Safeguarding Child Protection (2015).</w:t>
        </w:r>
      </w:hyperlink>
      <w:r w:rsidRPr="00A72AED">
        <w:t xml:space="preserve"> The DE guidance </w:t>
      </w:r>
      <w:hyperlink r:id="rId37" w:history="1">
        <w:r w:rsidRPr="00A72AED">
          <w:rPr>
            <w:rStyle w:val="Hyperlink"/>
            <w:rFonts w:cs="Arial"/>
          </w:rPr>
          <w:t>Pastoral Care in Schools – Child Protection</w:t>
        </w:r>
      </w:hyperlink>
      <w:r w:rsidRPr="00A72AED">
        <w:t xml:space="preserve"> provides detailed advice and guidance for schools and others in relation to their responsibilities for child protection and procedures to be followed to enable cases of suspected abuse to be properly considered and pursued. </w:t>
      </w:r>
    </w:p>
    <w:p w:rsidR="003E3BE1" w:rsidRPr="00A72AED" w:rsidRDefault="003E3BE1" w:rsidP="00A72AED">
      <w:pPr>
        <w:tabs>
          <w:tab w:val="clear" w:pos="709"/>
          <w:tab w:val="left" w:pos="567"/>
        </w:tabs>
        <w:ind w:left="567" w:firstLine="0"/>
      </w:pPr>
    </w:p>
    <w:p w:rsidR="003E3BE1" w:rsidRPr="00A72AED" w:rsidRDefault="003E3BE1" w:rsidP="00A72AED">
      <w:pPr>
        <w:ind w:left="567" w:firstLine="0"/>
      </w:pPr>
      <w:r w:rsidRPr="00A72AED">
        <w:rPr>
          <w:b/>
          <w:color w:val="000066"/>
        </w:rPr>
        <w:t>Boards of Governors</w:t>
      </w:r>
      <w:r w:rsidRPr="00A72AED">
        <w:t xml:space="preserve"> </w:t>
      </w:r>
      <w:r w:rsidRPr="00A72AED">
        <w:rPr>
          <w:b/>
          <w:color w:val="000066"/>
        </w:rPr>
        <w:t>of grant-aided schools</w:t>
      </w:r>
      <w:r w:rsidRPr="00A72AED">
        <w:t xml:space="preserve"> have statutory duties under </w:t>
      </w:r>
      <w:hyperlink r:id="rId38" w:history="1">
        <w:r w:rsidRPr="00A72AED">
          <w:rPr>
            <w:rStyle w:val="Hyperlink"/>
            <w:rFonts w:cs="Arial"/>
          </w:rPr>
          <w:t>Articles 17</w:t>
        </w:r>
      </w:hyperlink>
      <w:r w:rsidRPr="00A72AED">
        <w:t xml:space="preserve"> and </w:t>
      </w:r>
      <w:hyperlink r:id="rId39" w:history="1">
        <w:r w:rsidRPr="00A72AED">
          <w:rPr>
            <w:rStyle w:val="Hyperlink"/>
            <w:rFonts w:cs="Arial"/>
          </w:rPr>
          <w:t>18 of the Education and Libraries (Northern Ireland) Order 2003</w:t>
        </w:r>
      </w:hyperlink>
      <w:r w:rsidRPr="00A72AED">
        <w:t xml:space="preserve"> to promote and safeguard the welfare of their pupils, including protecting them from abuse when required. Boards of Governors have a pastoral care responsibility towards their pupils and are expected to do whatever is reasonable to safeguard and promote the welfare of their pupils. They may be supported in delivering their broad safeguarding responsibilities by members of the school’s Safeguarding Team and, if required, other staff with specific expertise, for example, the ICT Co-ordinator, or Special Education Needs Co-ordinator. Schools should also have a range of other safeguarding policies, for example, policies on promoting positive behaviour, on bullying and on e-safety. These should be regularly reviewed, made available to parents and should explain the school’s general approach to safeguarding within the context of the specific issue being addressed and the procedures that will be followed. </w:t>
      </w:r>
    </w:p>
    <w:p w:rsidR="003E3BE1" w:rsidRPr="00A72AED" w:rsidRDefault="003E3BE1" w:rsidP="00A72AED">
      <w:pPr>
        <w:tabs>
          <w:tab w:val="clear" w:pos="709"/>
          <w:tab w:val="left" w:pos="567"/>
        </w:tabs>
        <w:ind w:left="567" w:firstLine="0"/>
      </w:pPr>
    </w:p>
    <w:p w:rsidR="003E3BE1" w:rsidRPr="00A72AED" w:rsidRDefault="003E3BE1" w:rsidP="00A72AED">
      <w:pPr>
        <w:tabs>
          <w:tab w:val="clear" w:pos="709"/>
          <w:tab w:val="left" w:pos="567"/>
        </w:tabs>
        <w:ind w:left="567" w:firstLine="0"/>
      </w:pPr>
      <w:r w:rsidRPr="00A72AED">
        <w:rPr>
          <w:b/>
          <w:color w:val="000066"/>
        </w:rPr>
        <w:t>Independent schools</w:t>
      </w:r>
      <w:r w:rsidRPr="00A72AED">
        <w:t xml:space="preserve"> receive no public funding and are not subject to the same requirements as grant aided schools. However, as a minimum, they must comply with overarching legislation designed to safeguard the welfare of children and young people, such as the Children Order 1995 and the Safeguarding Vulnerable Groups (Northern Ireland) Order 2007. </w:t>
      </w:r>
    </w:p>
    <w:p w:rsidR="003E3BE1" w:rsidRPr="00A72AED" w:rsidRDefault="003E3BE1" w:rsidP="00A72AED">
      <w:pPr>
        <w:tabs>
          <w:tab w:val="clear" w:pos="709"/>
          <w:tab w:val="left" w:pos="567"/>
        </w:tabs>
        <w:ind w:left="567" w:firstLine="0"/>
      </w:pPr>
    </w:p>
    <w:p w:rsidR="003E3BE1" w:rsidRPr="00A72AED" w:rsidRDefault="003E3BE1" w:rsidP="00A72AED">
      <w:pPr>
        <w:tabs>
          <w:tab w:val="clear" w:pos="709"/>
          <w:tab w:val="left" w:pos="567"/>
        </w:tabs>
        <w:autoSpaceDE w:val="0"/>
        <w:autoSpaceDN w:val="0"/>
        <w:adjustRightInd w:val="0"/>
        <w:ind w:left="567" w:firstLine="0"/>
        <w:rPr>
          <w:rFonts w:eastAsiaTheme="minorHAnsi"/>
          <w:color w:val="231F20"/>
        </w:rPr>
      </w:pPr>
      <w:r w:rsidRPr="00A72AED">
        <w:rPr>
          <w:rFonts w:eastAsiaTheme="minorHAnsi"/>
          <w:color w:val="231F20"/>
        </w:rPr>
        <w:t xml:space="preserve">An </w:t>
      </w:r>
      <w:r w:rsidRPr="00A72AED">
        <w:rPr>
          <w:rFonts w:eastAsiaTheme="minorHAnsi"/>
          <w:b/>
          <w:color w:val="000066"/>
        </w:rPr>
        <w:t>Independent Counselling Service for Schools (ICSS)</w:t>
      </w:r>
      <w:r w:rsidRPr="00A72AED">
        <w:rPr>
          <w:rFonts w:eastAsiaTheme="minorHAnsi"/>
          <w:color w:val="231F20"/>
        </w:rPr>
        <w:t xml:space="preserve"> is available to all post-primary aged pupils in Northern Ireland. ICSS counsellors working in school settings are required to have completed child protection training and to work in compliance with all established child protection policies and procedures. </w:t>
      </w:r>
    </w:p>
    <w:p w:rsidR="003E3BE1" w:rsidRDefault="003E3BE1" w:rsidP="00A72AED">
      <w:pPr>
        <w:tabs>
          <w:tab w:val="clear" w:pos="709"/>
          <w:tab w:val="left" w:pos="567"/>
        </w:tabs>
        <w:autoSpaceDE w:val="0"/>
        <w:autoSpaceDN w:val="0"/>
        <w:adjustRightInd w:val="0"/>
        <w:ind w:left="567" w:firstLine="0"/>
        <w:rPr>
          <w:rFonts w:eastAsiaTheme="minorHAnsi"/>
          <w:color w:val="231F20"/>
        </w:rPr>
      </w:pPr>
    </w:p>
    <w:p w:rsidR="00F34B6A" w:rsidRPr="00F34B6A" w:rsidRDefault="00F34B6A" w:rsidP="00F34B6A">
      <w:pPr>
        <w:autoSpaceDE w:val="0"/>
        <w:autoSpaceDN w:val="0"/>
        <w:ind w:left="567"/>
      </w:pPr>
      <w:r w:rsidRPr="00F34B6A">
        <w:t>ICSS counsellors work within the school’s child protection guidelines to access support for children and young people. On occasions, a Counsellor may work closely with children and young people about whom they have safeguarding and protection concerns. Where a Counsellor becomes aware that a child or young person is, or has, suffered significant harm or is at risk of suffering significant harm, his/her concerns should be reported through the Key Contact to the Designated Teacher for Child Protection, for onward referral to a HSCT.</w:t>
      </w:r>
    </w:p>
    <w:p w:rsidR="00FF6EB3" w:rsidRPr="00A72AED" w:rsidRDefault="00FF6EB3" w:rsidP="00A72AED">
      <w:pPr>
        <w:tabs>
          <w:tab w:val="clear" w:pos="709"/>
          <w:tab w:val="left" w:pos="567"/>
        </w:tabs>
        <w:autoSpaceDE w:val="0"/>
        <w:autoSpaceDN w:val="0"/>
        <w:adjustRightInd w:val="0"/>
        <w:ind w:left="567" w:firstLine="0"/>
        <w:rPr>
          <w:rFonts w:eastAsiaTheme="minorHAnsi"/>
          <w:color w:val="231F20"/>
        </w:rPr>
      </w:pPr>
    </w:p>
    <w:p w:rsidR="003E3BE1" w:rsidRPr="00A72AED" w:rsidRDefault="003E3BE1" w:rsidP="00A72AED">
      <w:pPr>
        <w:tabs>
          <w:tab w:val="clear" w:pos="709"/>
          <w:tab w:val="left" w:pos="567"/>
        </w:tabs>
        <w:autoSpaceDE w:val="0"/>
        <w:autoSpaceDN w:val="0"/>
        <w:adjustRightInd w:val="0"/>
        <w:ind w:left="567" w:firstLine="0"/>
        <w:rPr>
          <w:rFonts w:eastAsiaTheme="minorHAnsi"/>
          <w:color w:val="231F20"/>
        </w:rPr>
      </w:pPr>
      <w:r w:rsidRPr="00A72AED">
        <w:rPr>
          <w:rFonts w:eastAsiaTheme="minorHAnsi"/>
          <w:b/>
          <w:color w:val="000066"/>
        </w:rPr>
        <w:t>Elective Home Education</w:t>
      </w:r>
      <w:r w:rsidRPr="00A72AED">
        <w:rPr>
          <w:rFonts w:eastAsiaTheme="minorHAnsi"/>
          <w:color w:val="231F20"/>
        </w:rPr>
        <w:t xml:space="preserve"> is the term used when a parent chooses to provide education for their child at home instead of enrolling them in school as provided for under </w:t>
      </w:r>
      <w:hyperlink r:id="rId40" w:history="1">
        <w:r w:rsidRPr="004173A6">
          <w:rPr>
            <w:rStyle w:val="Hyperlink"/>
            <w:rFonts w:eastAsiaTheme="minorHAnsi" w:cs="Arial"/>
          </w:rPr>
          <w:t xml:space="preserve">Article 45 of the Education and Libraries (Northern Ireland) </w:t>
        </w:r>
        <w:r w:rsidRPr="004173A6">
          <w:rPr>
            <w:rStyle w:val="Hyperlink"/>
            <w:rFonts w:eastAsiaTheme="minorHAnsi" w:cs="Arial"/>
          </w:rPr>
          <w:lastRenderedPageBreak/>
          <w:t>Order 1986</w:t>
        </w:r>
      </w:hyperlink>
      <w:r w:rsidRPr="00A72AED">
        <w:rPr>
          <w:rFonts w:eastAsiaTheme="minorHAnsi"/>
          <w:color w:val="231F20"/>
        </w:rPr>
        <w:t>. There is currently no legal requirement for parents to notify the Education Authority (EA) of their intention to home educate. However, in accordance with the Registration and Attendance of Pupils Regulations (Northern Ireland</w:t>
      </w:r>
      <w:r w:rsidR="0063464F" w:rsidRPr="00A72AED">
        <w:rPr>
          <w:rFonts w:eastAsiaTheme="minorHAnsi"/>
          <w:color w:val="231F20"/>
        </w:rPr>
        <w:t xml:space="preserve">) </w:t>
      </w:r>
      <w:r w:rsidRPr="00A72AED">
        <w:rPr>
          <w:rFonts w:eastAsiaTheme="minorHAnsi"/>
          <w:color w:val="231F20"/>
        </w:rPr>
        <w:t xml:space="preserve">1974, the EA must be notified by a school when a child of compulsory school age who has been enrolled in a school has been deregistered to be Electively Home Educated. </w:t>
      </w:r>
    </w:p>
    <w:p w:rsidR="003E3BE1" w:rsidRPr="00A72AED" w:rsidRDefault="003E3BE1" w:rsidP="00A72AED">
      <w:pPr>
        <w:tabs>
          <w:tab w:val="clear" w:pos="709"/>
          <w:tab w:val="left" w:pos="567"/>
        </w:tabs>
        <w:autoSpaceDE w:val="0"/>
        <w:autoSpaceDN w:val="0"/>
        <w:adjustRightInd w:val="0"/>
        <w:ind w:left="567" w:firstLine="0"/>
        <w:rPr>
          <w:rFonts w:eastAsiaTheme="minorHAnsi"/>
          <w:color w:val="231F20"/>
        </w:rPr>
      </w:pPr>
    </w:p>
    <w:p w:rsidR="003E3BE1" w:rsidRPr="00A72AED" w:rsidRDefault="003E3BE1" w:rsidP="00A72AED">
      <w:pPr>
        <w:tabs>
          <w:tab w:val="clear" w:pos="709"/>
          <w:tab w:val="left" w:pos="567"/>
        </w:tabs>
        <w:autoSpaceDE w:val="0"/>
        <w:autoSpaceDN w:val="0"/>
        <w:adjustRightInd w:val="0"/>
        <w:ind w:left="567" w:firstLine="0"/>
        <w:rPr>
          <w:rFonts w:eastAsiaTheme="minorHAnsi"/>
          <w:color w:val="231F20"/>
        </w:rPr>
      </w:pPr>
      <w:r w:rsidRPr="00A72AED">
        <w:rPr>
          <w:rFonts w:eastAsiaTheme="minorHAnsi"/>
          <w:color w:val="231F20"/>
        </w:rPr>
        <w:t xml:space="preserve">The EA is currently developing new procedures and arrangements to help parents who home educate and to encourage them to seek support. These procedures are being informed by a consultation exercise that took place during 2014. The procedures will be set within the existing legislative framework. </w:t>
      </w:r>
    </w:p>
    <w:p w:rsidR="003E3BE1" w:rsidRPr="00A72AED" w:rsidRDefault="003E3BE1" w:rsidP="00A72AED">
      <w:pPr>
        <w:tabs>
          <w:tab w:val="clear" w:pos="709"/>
          <w:tab w:val="left" w:pos="567"/>
        </w:tabs>
        <w:autoSpaceDE w:val="0"/>
        <w:autoSpaceDN w:val="0"/>
        <w:adjustRightInd w:val="0"/>
        <w:ind w:left="567" w:firstLine="0"/>
        <w:rPr>
          <w:rFonts w:eastAsiaTheme="minorHAnsi"/>
          <w:color w:val="231F20"/>
        </w:rPr>
      </w:pPr>
    </w:p>
    <w:p w:rsidR="003E3BE1" w:rsidRDefault="003E3BE1" w:rsidP="00A72AED">
      <w:pPr>
        <w:tabs>
          <w:tab w:val="clear" w:pos="709"/>
          <w:tab w:val="left" w:pos="567"/>
        </w:tabs>
        <w:autoSpaceDE w:val="0"/>
        <w:autoSpaceDN w:val="0"/>
        <w:adjustRightInd w:val="0"/>
        <w:ind w:left="567" w:firstLine="0"/>
        <w:rPr>
          <w:rFonts w:eastAsiaTheme="minorHAnsi"/>
          <w:color w:val="231F20"/>
        </w:rPr>
      </w:pPr>
      <w:r w:rsidRPr="00A72AED">
        <w:rPr>
          <w:rFonts w:eastAsiaTheme="minorHAnsi"/>
          <w:color w:val="231F20"/>
        </w:rPr>
        <w:t>As with children enrolled as pupils in a school, if any safeguarding concerns become evident, they must be referred to the appropriate authorities.</w:t>
      </w:r>
      <w:r w:rsidRPr="007A1396">
        <w:rPr>
          <w:rFonts w:eastAsiaTheme="minorHAnsi"/>
          <w:color w:val="231F20"/>
        </w:rPr>
        <w:t xml:space="preserve">  </w:t>
      </w:r>
    </w:p>
    <w:p w:rsidR="003E3BE1" w:rsidRDefault="003E3BE1" w:rsidP="00347D75">
      <w:pPr>
        <w:pStyle w:val="Heading2"/>
      </w:pPr>
    </w:p>
    <w:p w:rsidR="002E2A7F" w:rsidRDefault="00E36F22" w:rsidP="007C6817">
      <w:pPr>
        <w:pStyle w:val="Heading3"/>
        <w:numPr>
          <w:ilvl w:val="0"/>
          <w:numId w:val="0"/>
        </w:numPr>
      </w:pPr>
      <w:bookmarkStart w:id="47" w:name="_Toc443294313"/>
      <w:r>
        <w:t>3.</w:t>
      </w:r>
      <w:r w:rsidR="00504F48">
        <w:t>4</w:t>
      </w:r>
      <w:r>
        <w:t>.</w:t>
      </w:r>
      <w:r w:rsidR="00E60D1A">
        <w:t>2</w:t>
      </w:r>
      <w:r>
        <w:tab/>
        <w:t>Fu</w:t>
      </w:r>
      <w:r w:rsidR="002C62B2">
        <w:t>r</w:t>
      </w:r>
      <w:r>
        <w:t xml:space="preserve">ther </w:t>
      </w:r>
      <w:r w:rsidR="00796EE8">
        <w:t xml:space="preserve">and Higher </w:t>
      </w:r>
      <w:r>
        <w:t>Education</w:t>
      </w:r>
      <w:bookmarkEnd w:id="47"/>
      <w:r>
        <w:t xml:space="preserve"> </w:t>
      </w:r>
    </w:p>
    <w:p w:rsidR="002E2A7F" w:rsidRDefault="00A67EF8" w:rsidP="00A169A1">
      <w:pPr>
        <w:pStyle w:val="NormalWeb"/>
        <w:tabs>
          <w:tab w:val="clear" w:pos="709"/>
          <w:tab w:val="left" w:pos="567"/>
        </w:tabs>
        <w:spacing w:before="0" w:beforeAutospacing="0" w:after="0" w:afterAutospacing="0"/>
        <w:ind w:left="567" w:firstLine="0"/>
        <w:rPr>
          <w:sz w:val="23"/>
          <w:szCs w:val="23"/>
        </w:rPr>
      </w:pPr>
      <w:r w:rsidRPr="00A67EF8">
        <w:t>F</w:t>
      </w:r>
      <w:r w:rsidR="00F25A67" w:rsidRPr="00A67EF8">
        <w:t xml:space="preserve">urther education </w:t>
      </w:r>
      <w:r w:rsidR="00F97EF2" w:rsidRPr="00A67EF8">
        <w:t>colleges</w:t>
      </w:r>
      <w:r w:rsidR="00F97EF2">
        <w:t xml:space="preserve"> </w:t>
      </w:r>
      <w:r w:rsidR="00F97EF2" w:rsidRPr="00A67EF8">
        <w:t>have</w:t>
      </w:r>
      <w:r w:rsidR="00F25A67" w:rsidRPr="00A67EF8">
        <w:t xml:space="preserve"> </w:t>
      </w:r>
      <w:r w:rsidRPr="00A67EF8">
        <w:t>the same responsibility</w:t>
      </w:r>
      <w:r w:rsidR="009156AC" w:rsidRPr="00A67EF8">
        <w:t xml:space="preserve"> </w:t>
      </w:r>
      <w:r w:rsidRPr="00A67EF8">
        <w:t xml:space="preserve">as schools to </w:t>
      </w:r>
      <w:r w:rsidR="00F25A67" w:rsidRPr="00A67EF8">
        <w:t xml:space="preserve">safeguard </w:t>
      </w:r>
      <w:r w:rsidR="00D0743D" w:rsidRPr="00A67EF8">
        <w:t xml:space="preserve">all children and young people </w:t>
      </w:r>
      <w:r w:rsidRPr="00A67EF8">
        <w:t>with whom they come into contact</w:t>
      </w:r>
      <w:r w:rsidR="009156AC" w:rsidRPr="00A67EF8">
        <w:t xml:space="preserve">. </w:t>
      </w:r>
      <w:r w:rsidR="00311CFE">
        <w:t>Colleges and u</w:t>
      </w:r>
      <w:r w:rsidR="0075727E" w:rsidRPr="00183600">
        <w:t>niversit</w:t>
      </w:r>
      <w:r w:rsidR="00183600" w:rsidRPr="00183600">
        <w:t xml:space="preserve">ies </w:t>
      </w:r>
      <w:r w:rsidR="0075727E" w:rsidRPr="00183600">
        <w:t>ha</w:t>
      </w:r>
      <w:r w:rsidR="00183600" w:rsidRPr="00183600">
        <w:t xml:space="preserve">ve </w:t>
      </w:r>
      <w:r w:rsidR="0075727E" w:rsidRPr="00183600">
        <w:t xml:space="preserve">a duty of care </w:t>
      </w:r>
      <w:r w:rsidR="00183600" w:rsidRPr="00183600">
        <w:t xml:space="preserve">to create and provide </w:t>
      </w:r>
      <w:r w:rsidR="0075727E" w:rsidRPr="00183600">
        <w:t xml:space="preserve">a safe environment for </w:t>
      </w:r>
      <w:r w:rsidR="004D7A57">
        <w:t xml:space="preserve">all </w:t>
      </w:r>
      <w:r w:rsidR="00311CFE">
        <w:t>their student</w:t>
      </w:r>
      <w:r w:rsidR="00E42730">
        <w:t xml:space="preserve">s </w:t>
      </w:r>
      <w:r w:rsidR="00183600">
        <w:t>includ</w:t>
      </w:r>
      <w:r w:rsidR="004D7A57">
        <w:t>ing those from overseas</w:t>
      </w:r>
      <w:r w:rsidR="00B70706">
        <w:t xml:space="preserve">. This </w:t>
      </w:r>
      <w:r w:rsidR="00BA7059">
        <w:t xml:space="preserve">includes </w:t>
      </w:r>
      <w:r w:rsidR="00B70706">
        <w:t xml:space="preserve">students </w:t>
      </w:r>
      <w:r w:rsidR="00796EE8">
        <w:t xml:space="preserve">under age 18 </w:t>
      </w:r>
      <w:r w:rsidR="00BA7059">
        <w:t xml:space="preserve">who </w:t>
      </w:r>
      <w:r w:rsidR="00B70706">
        <w:t>can apply to study at a university in Northern Ireland</w:t>
      </w:r>
      <w:r w:rsidR="00494C16">
        <w:t xml:space="preserve"> and </w:t>
      </w:r>
      <w:r w:rsidR="000A3B88">
        <w:t>m</w:t>
      </w:r>
      <w:r w:rsidR="00494C16">
        <w:t xml:space="preserve">ay require </w:t>
      </w:r>
      <w:r w:rsidR="00BA7059">
        <w:t xml:space="preserve">the </w:t>
      </w:r>
      <w:r w:rsidR="002338D9">
        <w:t>universit</w:t>
      </w:r>
      <w:r w:rsidR="00BA7059">
        <w:t>y</w:t>
      </w:r>
      <w:r w:rsidR="002338D9">
        <w:t xml:space="preserve"> to </w:t>
      </w:r>
      <w:r w:rsidR="00494C16">
        <w:t>liais</w:t>
      </w:r>
      <w:r w:rsidR="002338D9">
        <w:t>e /</w:t>
      </w:r>
      <w:r w:rsidR="00494C16">
        <w:t xml:space="preserve"> collaborat</w:t>
      </w:r>
      <w:r w:rsidR="002338D9">
        <w:t xml:space="preserve">e </w:t>
      </w:r>
      <w:r w:rsidR="00494C16">
        <w:t xml:space="preserve">with </w:t>
      </w:r>
      <w:r w:rsidR="0075727E" w:rsidRPr="00183600">
        <w:t>appropriate external agencies</w:t>
      </w:r>
      <w:r w:rsidR="00B70706">
        <w:t xml:space="preserve"> </w:t>
      </w:r>
      <w:r w:rsidR="00494C16">
        <w:t xml:space="preserve">such as HSCTs to ensure that all </w:t>
      </w:r>
      <w:r w:rsidR="00B70706">
        <w:t xml:space="preserve">young people </w:t>
      </w:r>
      <w:r w:rsidR="00E42730">
        <w:t xml:space="preserve">age under 18 </w:t>
      </w:r>
      <w:r w:rsidR="00494C16">
        <w:t>studying at the universit</w:t>
      </w:r>
      <w:r w:rsidR="000D5FBF">
        <w:t>y</w:t>
      </w:r>
      <w:r w:rsidR="00494C16">
        <w:t xml:space="preserve"> </w:t>
      </w:r>
      <w:r w:rsidR="0075727E" w:rsidRPr="00183600">
        <w:t xml:space="preserve">are </w:t>
      </w:r>
      <w:r w:rsidR="00796EE8">
        <w:t xml:space="preserve">appropriately </w:t>
      </w:r>
      <w:r w:rsidR="0075727E" w:rsidRPr="00183600">
        <w:t>safeguarded</w:t>
      </w:r>
      <w:r w:rsidR="0075727E">
        <w:rPr>
          <w:sz w:val="23"/>
          <w:szCs w:val="23"/>
        </w:rPr>
        <w:t xml:space="preserve">. </w:t>
      </w:r>
    </w:p>
    <w:p w:rsidR="00DE25E3" w:rsidRDefault="00DE25E3" w:rsidP="00A169A1">
      <w:pPr>
        <w:pStyle w:val="NormalWeb"/>
        <w:tabs>
          <w:tab w:val="clear" w:pos="709"/>
          <w:tab w:val="left" w:pos="567"/>
        </w:tabs>
        <w:spacing w:before="0" w:beforeAutospacing="0" w:after="0" w:afterAutospacing="0"/>
        <w:ind w:left="567" w:firstLine="0"/>
      </w:pPr>
    </w:p>
    <w:p w:rsidR="003D3A88" w:rsidRPr="007E5AA6" w:rsidRDefault="003D3A88" w:rsidP="00A169A1">
      <w:pPr>
        <w:pStyle w:val="Heading2"/>
        <w:tabs>
          <w:tab w:val="clear" w:pos="709"/>
        </w:tabs>
      </w:pPr>
      <w:bookmarkStart w:id="48" w:name="_Toc443294314"/>
      <w:r>
        <w:t>3.</w:t>
      </w:r>
      <w:r w:rsidR="00504F48">
        <w:t>5</w:t>
      </w:r>
      <w:r>
        <w:tab/>
      </w:r>
      <w:r w:rsidRPr="005422A6">
        <w:t>Northern Ireland Housing Executive</w:t>
      </w:r>
      <w:r w:rsidR="00433365">
        <w:t xml:space="preserve"> (NIHE)</w:t>
      </w:r>
      <w:bookmarkEnd w:id="48"/>
    </w:p>
    <w:p w:rsidR="003D3A88" w:rsidRDefault="003D3A88" w:rsidP="00A169A1">
      <w:pPr>
        <w:tabs>
          <w:tab w:val="clear" w:pos="709"/>
          <w:tab w:val="left" w:pos="567"/>
        </w:tabs>
        <w:ind w:left="567" w:firstLine="0"/>
      </w:pPr>
      <w:r>
        <w:t xml:space="preserve">The NIHE can play an important role in safeguarding children and young people through recognition and referral of harm or risk of harm. Through their day to day contact with families and communities, </w:t>
      </w:r>
      <w:r w:rsidR="00E42730">
        <w:t>housing officers</w:t>
      </w:r>
      <w:r>
        <w:t xml:space="preserve"> may</w:t>
      </w:r>
      <w:r w:rsidR="008602D2">
        <w:t xml:space="preserve"> </w:t>
      </w:r>
      <w:r>
        <w:t xml:space="preserve">become aware of concerns about the welfare of children and young people and should inform </w:t>
      </w:r>
      <w:r w:rsidR="00BF445E">
        <w:t xml:space="preserve">the relevant HSCT </w:t>
      </w:r>
      <w:r>
        <w:t>about such concerns.</w:t>
      </w:r>
    </w:p>
    <w:p w:rsidR="00433365" w:rsidRDefault="00433365" w:rsidP="00A169A1">
      <w:pPr>
        <w:tabs>
          <w:tab w:val="clear" w:pos="709"/>
          <w:tab w:val="left" w:pos="567"/>
        </w:tabs>
        <w:ind w:left="567" w:firstLine="0"/>
      </w:pPr>
    </w:p>
    <w:p w:rsidR="003D3A88" w:rsidRDefault="003D3A88" w:rsidP="00A169A1">
      <w:pPr>
        <w:tabs>
          <w:tab w:val="clear" w:pos="709"/>
          <w:tab w:val="left" w:pos="567"/>
        </w:tabs>
        <w:ind w:left="567" w:firstLine="0"/>
        <w:rPr>
          <w:rFonts w:ascii="Calibri" w:eastAsiaTheme="minorHAnsi" w:hAnsi="Calibri" w:cs="Calibri"/>
          <w:color w:val="000000"/>
          <w:sz w:val="22"/>
          <w:szCs w:val="22"/>
        </w:rPr>
      </w:pPr>
      <w:r>
        <w:t xml:space="preserve">In accordance with their duty to assist under </w:t>
      </w:r>
      <w:hyperlink r:id="rId41" w:history="1">
        <w:r w:rsidRPr="00A70CDA">
          <w:rPr>
            <w:rStyle w:val="Hyperlink"/>
            <w:rFonts w:cs="Arial"/>
          </w:rPr>
          <w:t>Articles 46</w:t>
        </w:r>
      </w:hyperlink>
      <w:r>
        <w:t xml:space="preserve"> and </w:t>
      </w:r>
      <w:hyperlink r:id="rId42" w:history="1">
        <w:r w:rsidRPr="00A70CDA">
          <w:rPr>
            <w:rStyle w:val="Hyperlink"/>
            <w:rFonts w:cs="Arial"/>
          </w:rPr>
          <w:t>66 of the Children Order</w:t>
        </w:r>
        <w:r w:rsidR="00D4677D" w:rsidRPr="00A70CDA">
          <w:rPr>
            <w:rStyle w:val="Hyperlink"/>
            <w:rFonts w:cs="Arial"/>
          </w:rPr>
          <w:t>,</w:t>
        </w:r>
      </w:hyperlink>
      <w:r>
        <w:t xml:space="preserve"> the NIHE </w:t>
      </w:r>
      <w:r w:rsidR="00311CFE">
        <w:t>must</w:t>
      </w:r>
      <w:r>
        <w:t xml:space="preserve"> share relevant information and attend case conferences whe</w:t>
      </w:r>
      <w:r w:rsidR="00E42730">
        <w:t>n</w:t>
      </w:r>
      <w:r>
        <w:t xml:space="preserve"> requested. The NIHE can make a further important contribution to safeguarding children and young people through the provision of accommodation or support services for young people who may be vulnerable and/or homeless, or at risk of becoming homeless, including young people leaving care. </w:t>
      </w:r>
    </w:p>
    <w:p w:rsidR="003D3A88" w:rsidRPr="00C901DC" w:rsidRDefault="003D3A88" w:rsidP="00A169A1">
      <w:pPr>
        <w:tabs>
          <w:tab w:val="clear" w:pos="709"/>
          <w:tab w:val="left" w:pos="567"/>
        </w:tabs>
        <w:ind w:left="567" w:firstLine="0"/>
      </w:pPr>
    </w:p>
    <w:p w:rsidR="003D3A88" w:rsidRDefault="003D3A88" w:rsidP="00A169A1">
      <w:pPr>
        <w:tabs>
          <w:tab w:val="clear" w:pos="709"/>
          <w:tab w:val="left" w:pos="567"/>
        </w:tabs>
        <w:ind w:left="567" w:firstLine="0"/>
      </w:pPr>
      <w:r>
        <w:t xml:space="preserve">The NIHE must have child safeguarding policy and procedures in place </w:t>
      </w:r>
      <w:r w:rsidR="00E42730">
        <w:t xml:space="preserve">to ensure </w:t>
      </w:r>
      <w:r>
        <w:t xml:space="preserve">their staff and relevant staff of organisations funded by them </w:t>
      </w:r>
      <w:r w:rsidR="00E42730">
        <w:t xml:space="preserve">are aware of and committed </w:t>
      </w:r>
      <w:r>
        <w:t xml:space="preserve">to practices </w:t>
      </w:r>
      <w:r w:rsidR="00311CFE">
        <w:t>that</w:t>
      </w:r>
      <w:r>
        <w:t xml:space="preserve"> safeguard children and young people.</w:t>
      </w:r>
    </w:p>
    <w:p w:rsidR="00FF6EB3" w:rsidRDefault="00FF6EB3" w:rsidP="00A169A1">
      <w:pPr>
        <w:tabs>
          <w:tab w:val="clear" w:pos="709"/>
          <w:tab w:val="left" w:pos="567"/>
        </w:tabs>
        <w:ind w:left="567" w:firstLine="0"/>
      </w:pPr>
    </w:p>
    <w:p w:rsidR="003D3A88" w:rsidRPr="007E5AA6" w:rsidRDefault="003D3A88" w:rsidP="00B67EDD">
      <w:pPr>
        <w:pStyle w:val="Heading2"/>
        <w:tabs>
          <w:tab w:val="clear" w:pos="709"/>
        </w:tabs>
      </w:pPr>
      <w:bookmarkStart w:id="49" w:name="_Toc443294315"/>
      <w:r w:rsidRPr="005422A6">
        <w:lastRenderedPageBreak/>
        <w:t>3.</w:t>
      </w:r>
      <w:r w:rsidR="00504F48">
        <w:t>6</w:t>
      </w:r>
      <w:r w:rsidRPr="005422A6">
        <w:tab/>
        <w:t>City</w:t>
      </w:r>
      <w:r w:rsidR="00E42730">
        <w:t xml:space="preserve">, </w:t>
      </w:r>
      <w:r w:rsidRPr="005422A6">
        <w:t xml:space="preserve">Borough </w:t>
      </w:r>
      <w:r w:rsidR="00E42730">
        <w:t xml:space="preserve">and District </w:t>
      </w:r>
      <w:r w:rsidRPr="005422A6">
        <w:t>Councils</w:t>
      </w:r>
      <w:bookmarkEnd w:id="49"/>
    </w:p>
    <w:p w:rsidR="003D3A88" w:rsidRDefault="003D3A88" w:rsidP="00A169A1">
      <w:pPr>
        <w:tabs>
          <w:tab w:val="clear" w:pos="709"/>
          <w:tab w:val="left" w:pos="567"/>
        </w:tabs>
        <w:ind w:left="567" w:firstLine="0"/>
      </w:pPr>
      <w:r>
        <w:t xml:space="preserve">Councils in Northern Ireland carry out a range of functions and services through community centres, leisure centres, and other community schemes that directly and indirectly involve children and young people. Councils must have clear policies and procedures in place to ensure their staff and those contracted to work with children and young people in the delivery of their services know what action to take if they become aware of a child or young person being at risk of harm or being harmed. </w:t>
      </w:r>
    </w:p>
    <w:p w:rsidR="003E3BE1" w:rsidRDefault="003E3BE1" w:rsidP="00A169A1">
      <w:pPr>
        <w:tabs>
          <w:tab w:val="clear" w:pos="709"/>
          <w:tab w:val="left" w:pos="567"/>
        </w:tabs>
        <w:ind w:left="567" w:firstLine="0"/>
      </w:pPr>
    </w:p>
    <w:p w:rsidR="00C254D7" w:rsidRPr="00CD276C" w:rsidRDefault="00A86085" w:rsidP="00A169A1">
      <w:pPr>
        <w:pStyle w:val="Heading2"/>
        <w:tabs>
          <w:tab w:val="clear" w:pos="709"/>
        </w:tabs>
      </w:pPr>
      <w:bookmarkStart w:id="50" w:name="_Toc443294316"/>
      <w:r w:rsidRPr="00CD276C">
        <w:t>3.</w:t>
      </w:r>
      <w:r w:rsidR="00504F48">
        <w:t>7</w:t>
      </w:r>
      <w:r w:rsidRPr="00CD276C">
        <w:tab/>
      </w:r>
      <w:r w:rsidR="00C254D7" w:rsidRPr="00CD276C">
        <w:t>The NI Ambulance Service and NI Fire and Rescue Service</w:t>
      </w:r>
      <w:bookmarkEnd w:id="50"/>
    </w:p>
    <w:p w:rsidR="00C254D7" w:rsidRDefault="00C254D7" w:rsidP="00A169A1">
      <w:pPr>
        <w:widowControl w:val="0"/>
        <w:tabs>
          <w:tab w:val="clear" w:pos="709"/>
          <w:tab w:val="left" w:pos="567"/>
        </w:tabs>
        <w:ind w:left="567" w:firstLine="0"/>
      </w:pPr>
      <w:r>
        <w:t>As front line responders, all emergency services have the potential to come across children who have safeguarding needs. The Northern Ireland Ambulance and Fire and Rescue Services may respond in circumstances where they identify a vulnerable child, or a child in need of protection. All staff and volunteers acting as front line responders in these emergency services should be alert to the signs of harm</w:t>
      </w:r>
      <w:r w:rsidR="00BA2321">
        <w:t xml:space="preserve"> and abuse</w:t>
      </w:r>
      <w:r w:rsidR="00B67EDD">
        <w:t>,</w:t>
      </w:r>
      <w:r>
        <w:t xml:space="preserve"> and know when and how to refer concerns about a child’s welfare to </w:t>
      </w:r>
      <w:r w:rsidR="00DA34E1">
        <w:t>a</w:t>
      </w:r>
      <w:r w:rsidR="00D539B5">
        <w:t xml:space="preserve"> HSCT</w:t>
      </w:r>
      <w:r w:rsidR="00BF445E">
        <w:t xml:space="preserve"> </w:t>
      </w:r>
      <w:r>
        <w:t>Gateway</w:t>
      </w:r>
      <w:r w:rsidR="00BF445E">
        <w:t xml:space="preserve"> Service</w:t>
      </w:r>
      <w:r>
        <w:t xml:space="preserve">, taking immediate protective action when required. </w:t>
      </w:r>
    </w:p>
    <w:p w:rsidR="00C254D7" w:rsidRPr="00CD276C" w:rsidRDefault="00C254D7" w:rsidP="00CD276C">
      <w:pPr>
        <w:pStyle w:val="Heading2"/>
      </w:pPr>
    </w:p>
    <w:p w:rsidR="002E2A7F" w:rsidRPr="00CD276C" w:rsidRDefault="00C254D7" w:rsidP="00CD276C">
      <w:pPr>
        <w:pStyle w:val="Heading2"/>
      </w:pPr>
      <w:bookmarkStart w:id="51" w:name="_Toc443294317"/>
      <w:r w:rsidRPr="00CD276C">
        <w:t>3.</w:t>
      </w:r>
      <w:r w:rsidR="00504F48">
        <w:t>8</w:t>
      </w:r>
      <w:r w:rsidRPr="00CD276C">
        <w:tab/>
      </w:r>
      <w:r w:rsidR="00E5521A" w:rsidRPr="00CD276C">
        <w:t>Voluntary, Charitable</w:t>
      </w:r>
      <w:r w:rsidR="004B2641" w:rsidRPr="00CD276C">
        <w:t>, Faith</w:t>
      </w:r>
      <w:r w:rsidR="00E5521A" w:rsidRPr="00CD276C">
        <w:t xml:space="preserve"> and Community-based Organisations</w:t>
      </w:r>
      <w:bookmarkEnd w:id="51"/>
    </w:p>
    <w:p w:rsidR="00932126" w:rsidRPr="009C5961" w:rsidRDefault="000F5F92" w:rsidP="00A169A1">
      <w:pPr>
        <w:tabs>
          <w:tab w:val="clear" w:pos="709"/>
          <w:tab w:val="left" w:pos="567"/>
        </w:tabs>
        <w:ind w:left="567"/>
        <w:rPr>
          <w:lang w:eastAsia="en-GB"/>
        </w:rPr>
      </w:pPr>
      <w:r>
        <w:rPr>
          <w:lang w:eastAsia="en-GB"/>
        </w:rPr>
        <w:t>V</w:t>
      </w:r>
      <w:r w:rsidR="00E5521A" w:rsidRPr="0031546C">
        <w:rPr>
          <w:lang w:eastAsia="en-GB"/>
        </w:rPr>
        <w:t>oluntary</w:t>
      </w:r>
      <w:r w:rsidR="00AF3DB7" w:rsidRPr="0031546C">
        <w:rPr>
          <w:lang w:eastAsia="en-GB"/>
        </w:rPr>
        <w:t>,</w:t>
      </w:r>
      <w:r w:rsidR="00E5521A" w:rsidRPr="0031546C">
        <w:rPr>
          <w:lang w:eastAsia="en-GB"/>
        </w:rPr>
        <w:t xml:space="preserve"> charitable</w:t>
      </w:r>
      <w:r w:rsidR="004B2641">
        <w:rPr>
          <w:lang w:eastAsia="en-GB"/>
        </w:rPr>
        <w:t>,</w:t>
      </w:r>
      <w:r w:rsidR="00E5521A" w:rsidRPr="0031546C">
        <w:rPr>
          <w:lang w:eastAsia="en-GB"/>
        </w:rPr>
        <w:t xml:space="preserve"> </w:t>
      </w:r>
      <w:r w:rsidR="00AF3DB7" w:rsidRPr="0031546C">
        <w:rPr>
          <w:lang w:eastAsia="en-GB"/>
        </w:rPr>
        <w:t xml:space="preserve">faith </w:t>
      </w:r>
      <w:r w:rsidR="004B2641">
        <w:rPr>
          <w:lang w:eastAsia="en-GB"/>
        </w:rPr>
        <w:t xml:space="preserve">and community </w:t>
      </w:r>
      <w:r w:rsidR="00AF3DB7" w:rsidRPr="0031546C">
        <w:rPr>
          <w:lang w:eastAsia="en-GB"/>
        </w:rPr>
        <w:t xml:space="preserve">based </w:t>
      </w:r>
      <w:r w:rsidR="00E5521A" w:rsidRPr="0031546C">
        <w:rPr>
          <w:lang w:eastAsia="en-GB"/>
        </w:rPr>
        <w:t xml:space="preserve">organisations </w:t>
      </w:r>
      <w:r>
        <w:rPr>
          <w:lang w:eastAsia="en-GB"/>
        </w:rPr>
        <w:t>pl</w:t>
      </w:r>
      <w:r w:rsidR="008B7227">
        <w:rPr>
          <w:lang w:eastAsia="en-GB"/>
        </w:rPr>
        <w:t xml:space="preserve">ay a </w:t>
      </w:r>
      <w:r w:rsidR="009C5961">
        <w:rPr>
          <w:lang w:eastAsia="en-GB"/>
        </w:rPr>
        <w:t>key</w:t>
      </w:r>
      <w:r w:rsidR="004F2477">
        <w:rPr>
          <w:lang w:eastAsia="en-GB"/>
        </w:rPr>
        <w:t xml:space="preserve"> role </w:t>
      </w:r>
      <w:r w:rsidR="004F2477" w:rsidRPr="009C5961">
        <w:rPr>
          <w:lang w:eastAsia="en-GB"/>
        </w:rPr>
        <w:t xml:space="preserve">through their contribution to </w:t>
      </w:r>
      <w:r w:rsidR="00932126" w:rsidRPr="009C5961">
        <w:rPr>
          <w:lang w:eastAsia="en-GB"/>
        </w:rPr>
        <w:t>safeguarding children and young people</w:t>
      </w:r>
      <w:r w:rsidR="00DE39E9">
        <w:rPr>
          <w:lang w:eastAsia="en-GB"/>
        </w:rPr>
        <w:t xml:space="preserve"> generally, as well as providing more tailored support to children, young people and their families to assist them in keeping their children safe. </w:t>
      </w:r>
    </w:p>
    <w:p w:rsidR="00E76C98" w:rsidRDefault="00E76C98" w:rsidP="00A169A1">
      <w:pPr>
        <w:tabs>
          <w:tab w:val="clear" w:pos="709"/>
          <w:tab w:val="left" w:pos="567"/>
        </w:tabs>
        <w:autoSpaceDE w:val="0"/>
        <w:autoSpaceDN w:val="0"/>
        <w:adjustRightInd w:val="0"/>
        <w:spacing w:line="240" w:lineRule="auto"/>
        <w:ind w:left="567" w:firstLine="0"/>
        <w:rPr>
          <w:rFonts w:eastAsiaTheme="minorHAnsi"/>
          <w:color w:val="000000"/>
        </w:rPr>
      </w:pPr>
    </w:p>
    <w:p w:rsidR="00637997" w:rsidRDefault="00D03A55" w:rsidP="00A169A1">
      <w:pPr>
        <w:tabs>
          <w:tab w:val="clear" w:pos="709"/>
          <w:tab w:val="left" w:pos="567"/>
        </w:tabs>
        <w:autoSpaceDE w:val="0"/>
        <w:autoSpaceDN w:val="0"/>
        <w:adjustRightInd w:val="0"/>
        <w:spacing w:after="120"/>
        <w:ind w:left="567" w:firstLine="0"/>
        <w:rPr>
          <w:rFonts w:eastAsiaTheme="minorHAnsi"/>
          <w:color w:val="000000"/>
        </w:rPr>
      </w:pPr>
      <w:r w:rsidRPr="00D03A55">
        <w:rPr>
          <w:rFonts w:eastAsiaTheme="minorHAnsi"/>
          <w:color w:val="000000"/>
        </w:rPr>
        <w:t xml:space="preserve">It is essential that all </w:t>
      </w:r>
      <w:r w:rsidR="00E76C98">
        <w:rPr>
          <w:rFonts w:eastAsiaTheme="minorHAnsi"/>
          <w:color w:val="000000"/>
        </w:rPr>
        <w:t xml:space="preserve">voluntary, charitable, faith and community based </w:t>
      </w:r>
      <w:r w:rsidRPr="00D03A55">
        <w:rPr>
          <w:rFonts w:eastAsiaTheme="minorHAnsi"/>
          <w:color w:val="000000"/>
        </w:rPr>
        <w:t xml:space="preserve">organisations have child protection policies and procedures </w:t>
      </w:r>
      <w:r w:rsidR="00E76C98">
        <w:rPr>
          <w:rFonts w:eastAsiaTheme="minorHAnsi"/>
          <w:color w:val="000000"/>
        </w:rPr>
        <w:t xml:space="preserve">in place </w:t>
      </w:r>
      <w:r w:rsidRPr="00D03A55">
        <w:rPr>
          <w:rFonts w:eastAsiaTheme="minorHAnsi"/>
          <w:color w:val="000000"/>
        </w:rPr>
        <w:t xml:space="preserve">and that their staff and volunteers receive training </w:t>
      </w:r>
      <w:r w:rsidR="00BA2321">
        <w:rPr>
          <w:rFonts w:eastAsiaTheme="minorHAnsi"/>
          <w:color w:val="000000"/>
        </w:rPr>
        <w:t xml:space="preserve">and support </w:t>
      </w:r>
      <w:r w:rsidRPr="00D03A55">
        <w:rPr>
          <w:rFonts w:eastAsiaTheme="minorHAnsi"/>
          <w:color w:val="000000"/>
        </w:rPr>
        <w:t xml:space="preserve">in their use. </w:t>
      </w:r>
      <w:r w:rsidR="005E2DBD">
        <w:rPr>
          <w:rFonts w:eastAsiaTheme="minorHAnsi"/>
          <w:color w:val="000000"/>
        </w:rPr>
        <w:t xml:space="preserve">The following </w:t>
      </w:r>
      <w:r w:rsidRPr="00D03A55">
        <w:rPr>
          <w:rFonts w:eastAsiaTheme="minorHAnsi"/>
          <w:color w:val="000000"/>
        </w:rPr>
        <w:t xml:space="preserve">good </w:t>
      </w:r>
      <w:r w:rsidR="00E42730">
        <w:rPr>
          <w:rFonts w:eastAsiaTheme="minorHAnsi"/>
          <w:color w:val="000000"/>
        </w:rPr>
        <w:t xml:space="preserve">safeguarding </w:t>
      </w:r>
      <w:r w:rsidRPr="00D03A55">
        <w:rPr>
          <w:rFonts w:eastAsiaTheme="minorHAnsi"/>
          <w:color w:val="000000"/>
        </w:rPr>
        <w:t>practice guide</w:t>
      </w:r>
      <w:r w:rsidR="005E2DBD">
        <w:rPr>
          <w:rFonts w:eastAsiaTheme="minorHAnsi"/>
          <w:color w:val="000000"/>
        </w:rPr>
        <w:t>s are available</w:t>
      </w:r>
      <w:r w:rsidRPr="00D03A55">
        <w:rPr>
          <w:rFonts w:eastAsiaTheme="minorHAnsi"/>
          <w:color w:val="000000"/>
        </w:rPr>
        <w:t xml:space="preserve"> for</w:t>
      </w:r>
      <w:r w:rsidR="006D0D55">
        <w:rPr>
          <w:rFonts w:eastAsiaTheme="minorHAnsi"/>
          <w:color w:val="000000"/>
        </w:rPr>
        <w:t xml:space="preserve"> </w:t>
      </w:r>
      <w:r w:rsidRPr="00D03A55">
        <w:rPr>
          <w:rFonts w:eastAsiaTheme="minorHAnsi"/>
          <w:color w:val="000000"/>
        </w:rPr>
        <w:t>organisations</w:t>
      </w:r>
      <w:r w:rsidR="005E2DBD">
        <w:rPr>
          <w:rFonts w:eastAsiaTheme="minorHAnsi"/>
          <w:color w:val="000000"/>
        </w:rPr>
        <w:t>:</w:t>
      </w:r>
    </w:p>
    <w:p w:rsidR="00637997" w:rsidRDefault="00D275C9" w:rsidP="005E2DBD">
      <w:pPr>
        <w:pStyle w:val="ListParagraph"/>
        <w:numPr>
          <w:ilvl w:val="0"/>
          <w:numId w:val="77"/>
        </w:numPr>
        <w:tabs>
          <w:tab w:val="clear" w:pos="709"/>
        </w:tabs>
        <w:autoSpaceDE w:val="0"/>
        <w:autoSpaceDN w:val="0"/>
        <w:adjustRightInd w:val="0"/>
        <w:ind w:left="1276" w:hanging="425"/>
      </w:pPr>
      <w:hyperlink r:id="rId43" w:history="1">
        <w:r w:rsidR="00637997" w:rsidRPr="00321AA1">
          <w:rPr>
            <w:rStyle w:val="Hyperlink"/>
            <w:rFonts w:cs="Arial"/>
          </w:rPr>
          <w:t>Our Duty to Care: Principles of Good Practice for the Protection of Children and Young People - Fifth Edition 2009 (Updated 2011)</w:t>
        </w:r>
      </w:hyperlink>
      <w:r w:rsidR="005E2DBD">
        <w:t>;</w:t>
      </w:r>
    </w:p>
    <w:p w:rsidR="00637997" w:rsidRPr="00B67EDD" w:rsidRDefault="00D275C9" w:rsidP="005E2DBD">
      <w:pPr>
        <w:pStyle w:val="ListParagraph"/>
        <w:numPr>
          <w:ilvl w:val="0"/>
          <w:numId w:val="77"/>
        </w:numPr>
        <w:tabs>
          <w:tab w:val="clear" w:pos="709"/>
        </w:tabs>
        <w:autoSpaceDE w:val="0"/>
        <w:autoSpaceDN w:val="0"/>
        <w:adjustRightInd w:val="0"/>
        <w:ind w:left="1276" w:hanging="425"/>
        <w:rPr>
          <w:rFonts w:eastAsiaTheme="minorHAnsi"/>
          <w:color w:val="000000"/>
        </w:rPr>
      </w:pPr>
      <w:hyperlink r:id="rId44" w:history="1">
        <w:r w:rsidR="00637997" w:rsidRPr="00CD3BA9">
          <w:rPr>
            <w:rStyle w:val="Hyperlink"/>
            <w:rFonts w:cs="Arial"/>
          </w:rPr>
          <w:t>Getting it Right: Standards of Good Practice for the Protection of Children and Young People – Third Edition August 2009 (Updated February 2011)</w:t>
        </w:r>
        <w:r w:rsidR="005E2DBD" w:rsidRPr="00CD3BA9">
          <w:rPr>
            <w:rStyle w:val="Hyperlink"/>
            <w:rFonts w:cs="Arial"/>
          </w:rPr>
          <w:t>.</w:t>
        </w:r>
      </w:hyperlink>
    </w:p>
    <w:p w:rsidR="00B67EDD" w:rsidRPr="003D3A88" w:rsidRDefault="00B67EDD" w:rsidP="00B67EDD">
      <w:pPr>
        <w:pStyle w:val="ListParagraph"/>
        <w:tabs>
          <w:tab w:val="clear" w:pos="709"/>
        </w:tabs>
        <w:autoSpaceDE w:val="0"/>
        <w:autoSpaceDN w:val="0"/>
        <w:adjustRightInd w:val="0"/>
        <w:ind w:left="1276" w:firstLine="0"/>
        <w:rPr>
          <w:rFonts w:eastAsiaTheme="minorHAnsi"/>
          <w:color w:val="000000"/>
        </w:rPr>
      </w:pPr>
    </w:p>
    <w:p w:rsidR="00D5738B" w:rsidRDefault="00A62C0F" w:rsidP="00A169A1">
      <w:pPr>
        <w:tabs>
          <w:tab w:val="clear" w:pos="709"/>
          <w:tab w:val="left" w:pos="567"/>
        </w:tabs>
        <w:ind w:left="567" w:firstLine="0"/>
        <w:rPr>
          <w:lang w:eastAsia="en-GB"/>
        </w:rPr>
      </w:pPr>
      <w:r w:rsidRPr="009C5961">
        <w:rPr>
          <w:lang w:eastAsia="en-GB"/>
        </w:rPr>
        <w:t>Organisations providing support to children, young people, or their families or carers should recognise the importance of keeping appropriate, accurate records of the work they are undertaking, and have systems in place to share info</w:t>
      </w:r>
      <w:r w:rsidR="00D5738B">
        <w:rPr>
          <w:lang w:eastAsia="en-GB"/>
        </w:rPr>
        <w:t>r</w:t>
      </w:r>
      <w:r w:rsidRPr="009C5961">
        <w:rPr>
          <w:lang w:eastAsia="en-GB"/>
        </w:rPr>
        <w:t>ma</w:t>
      </w:r>
      <w:r w:rsidR="00212A17" w:rsidRPr="009C5961">
        <w:rPr>
          <w:lang w:eastAsia="en-GB"/>
        </w:rPr>
        <w:t>t</w:t>
      </w:r>
      <w:r w:rsidRPr="009C5961">
        <w:rPr>
          <w:lang w:eastAsia="en-GB"/>
        </w:rPr>
        <w:t xml:space="preserve">ion with the appropriate statutory agencies where they have information or concerns regarding the welfare </w:t>
      </w:r>
      <w:r w:rsidR="00E42730">
        <w:rPr>
          <w:lang w:eastAsia="en-GB"/>
        </w:rPr>
        <w:t xml:space="preserve">or safety </w:t>
      </w:r>
      <w:r w:rsidRPr="009C5961">
        <w:rPr>
          <w:lang w:eastAsia="en-GB"/>
        </w:rPr>
        <w:t xml:space="preserve">of a child or young person. </w:t>
      </w:r>
    </w:p>
    <w:p w:rsidR="00D5738B" w:rsidRDefault="00D5738B" w:rsidP="00A169A1">
      <w:pPr>
        <w:tabs>
          <w:tab w:val="clear" w:pos="709"/>
          <w:tab w:val="left" w:pos="567"/>
        </w:tabs>
        <w:ind w:left="567" w:firstLine="0"/>
        <w:rPr>
          <w:lang w:eastAsia="en-GB"/>
        </w:rPr>
      </w:pPr>
    </w:p>
    <w:p w:rsidR="002E2A7F" w:rsidRDefault="00244D1B" w:rsidP="00A169A1">
      <w:pPr>
        <w:pStyle w:val="Heading3"/>
        <w:numPr>
          <w:ilvl w:val="0"/>
          <w:numId w:val="0"/>
        </w:numPr>
        <w:tabs>
          <w:tab w:val="left" w:pos="567"/>
        </w:tabs>
        <w:ind w:left="720" w:hanging="720"/>
      </w:pPr>
      <w:bookmarkStart w:id="52" w:name="_Toc443294318"/>
      <w:r>
        <w:lastRenderedPageBreak/>
        <w:t>3.</w:t>
      </w:r>
      <w:r w:rsidR="00504F48">
        <w:t>8</w:t>
      </w:r>
      <w:r>
        <w:t>.1</w:t>
      </w:r>
      <w:r>
        <w:tab/>
      </w:r>
      <w:r w:rsidR="00433365" w:rsidRPr="0031546C">
        <w:t xml:space="preserve">National Society for the Prevention of Cruelty to Children </w:t>
      </w:r>
      <w:r w:rsidR="00AF3DB7" w:rsidRPr="0031546C">
        <w:t>NSPCC</w:t>
      </w:r>
      <w:bookmarkEnd w:id="52"/>
    </w:p>
    <w:p w:rsidR="00C761F9" w:rsidRDefault="00AF3DB7" w:rsidP="00A169A1">
      <w:pPr>
        <w:tabs>
          <w:tab w:val="clear" w:pos="709"/>
          <w:tab w:val="left" w:pos="567"/>
        </w:tabs>
        <w:ind w:left="567" w:firstLine="0"/>
      </w:pPr>
      <w:r w:rsidRPr="0031546C">
        <w:t xml:space="preserve">The NSPCC is a charity campaigning and working in child protection. Its Royal Charter </w:t>
      </w:r>
      <w:r w:rsidR="00BA2321">
        <w:t xml:space="preserve">confers </w:t>
      </w:r>
      <w:r w:rsidRPr="0031546C">
        <w:t xml:space="preserve">upon it the </w:t>
      </w:r>
      <w:r w:rsidR="00C00C5A">
        <w:t>power</w:t>
      </w:r>
      <w:r w:rsidRPr="0031546C">
        <w:t xml:space="preserve"> to ensure an appropriate and </w:t>
      </w:r>
      <w:r w:rsidR="00026809">
        <w:t>timely</w:t>
      </w:r>
      <w:r w:rsidRPr="0031546C">
        <w:t xml:space="preserve"> response in all cases where children are alleged </w:t>
      </w:r>
      <w:r w:rsidR="00BA2321">
        <w:t xml:space="preserve">or suspected </w:t>
      </w:r>
      <w:r w:rsidRPr="0031546C">
        <w:t xml:space="preserve">to be at risk of </w:t>
      </w:r>
      <w:r w:rsidR="00026809">
        <w:t xml:space="preserve">any form of </w:t>
      </w:r>
      <w:r w:rsidRPr="0031546C">
        <w:t xml:space="preserve">abuse or neglect. </w:t>
      </w:r>
    </w:p>
    <w:p w:rsidR="00542E4F" w:rsidRPr="0031546C" w:rsidRDefault="00542E4F" w:rsidP="00A169A1">
      <w:pPr>
        <w:tabs>
          <w:tab w:val="clear" w:pos="709"/>
          <w:tab w:val="left" w:pos="567"/>
        </w:tabs>
        <w:ind w:left="567" w:firstLine="0"/>
      </w:pPr>
    </w:p>
    <w:p w:rsidR="0047043C" w:rsidRDefault="00C761F9" w:rsidP="00A169A1">
      <w:pPr>
        <w:tabs>
          <w:tab w:val="clear" w:pos="709"/>
          <w:tab w:val="left" w:pos="567"/>
        </w:tabs>
        <w:ind w:left="567" w:firstLine="0"/>
      </w:pPr>
      <w:r w:rsidRPr="0031546C">
        <w:t xml:space="preserve">The NSPCC operates ‘Childline’, </w:t>
      </w:r>
      <w:r w:rsidR="00FD4DDB">
        <w:t xml:space="preserve">and </w:t>
      </w:r>
      <w:r w:rsidR="008602D2">
        <w:t xml:space="preserve">other </w:t>
      </w:r>
      <w:r w:rsidR="00FD4DDB">
        <w:t xml:space="preserve">helpline </w:t>
      </w:r>
      <w:r w:rsidRPr="0031546C">
        <w:t>telephone service</w:t>
      </w:r>
      <w:r w:rsidR="00FD4DDB">
        <w:t>s</w:t>
      </w:r>
      <w:r w:rsidRPr="0031546C">
        <w:t xml:space="preserve"> for children or young people who are worried or need help or support</w:t>
      </w:r>
      <w:r w:rsidR="00FD4DDB">
        <w:t xml:space="preserve"> </w:t>
      </w:r>
      <w:r w:rsidR="001B3545">
        <w:t xml:space="preserve">and </w:t>
      </w:r>
      <w:r w:rsidRPr="0031546C">
        <w:t xml:space="preserve">for adults who are seeking advice or have a concern about a child or young person. </w:t>
      </w:r>
      <w:bookmarkStart w:id="53" w:name="top"/>
      <w:bookmarkStart w:id="54" w:name="_4.0__Prevention"/>
      <w:bookmarkStart w:id="55" w:name="_Toc396814778"/>
      <w:bookmarkEnd w:id="53"/>
      <w:bookmarkEnd w:id="54"/>
    </w:p>
    <w:p w:rsidR="009B7E08" w:rsidRDefault="009B7E08" w:rsidP="00A169A1">
      <w:pPr>
        <w:tabs>
          <w:tab w:val="clear" w:pos="709"/>
          <w:tab w:val="left" w:pos="567"/>
        </w:tabs>
        <w:ind w:left="567" w:firstLine="0"/>
      </w:pPr>
    </w:p>
    <w:p w:rsidR="00FD4DDB" w:rsidRPr="00C87508" w:rsidRDefault="005422A6" w:rsidP="00A169A1">
      <w:pPr>
        <w:pStyle w:val="Heading2"/>
        <w:tabs>
          <w:tab w:val="clear" w:pos="709"/>
        </w:tabs>
      </w:pPr>
      <w:bookmarkStart w:id="56" w:name="_Toc443294319"/>
      <w:r w:rsidRPr="005422A6">
        <w:t>3.</w:t>
      </w:r>
      <w:r w:rsidR="00504F48">
        <w:t>9</w:t>
      </w:r>
      <w:r w:rsidRPr="005422A6">
        <w:tab/>
      </w:r>
      <w:r w:rsidR="00E42730">
        <w:t xml:space="preserve">Professional Registration Bodies </w:t>
      </w:r>
      <w:r w:rsidR="000D5FBF" w:rsidRPr="00C87508">
        <w:t>and</w:t>
      </w:r>
      <w:r w:rsidR="00FD4DDB" w:rsidRPr="00C87508">
        <w:t xml:space="preserve"> </w:t>
      </w:r>
      <w:r w:rsidR="00EF236D" w:rsidRPr="00C87508">
        <w:t>Inspecto</w:t>
      </w:r>
      <w:r w:rsidR="00EF236D">
        <w:t>rates</w:t>
      </w:r>
      <w:r w:rsidR="00FD4DDB" w:rsidRPr="00C87508">
        <w:t>.</w:t>
      </w:r>
      <w:bookmarkEnd w:id="56"/>
      <w:r w:rsidR="00FD4DDB" w:rsidRPr="00C87508">
        <w:t xml:space="preserve"> </w:t>
      </w:r>
    </w:p>
    <w:p w:rsidR="000D5FBF" w:rsidRDefault="00FD4DDB" w:rsidP="00A169A1">
      <w:pPr>
        <w:tabs>
          <w:tab w:val="clear" w:pos="709"/>
          <w:tab w:val="left" w:pos="567"/>
        </w:tabs>
        <w:ind w:left="567" w:firstLine="0"/>
      </w:pPr>
      <w:r w:rsidRPr="00D14B10">
        <w:t xml:space="preserve">There </w:t>
      </w:r>
      <w:r w:rsidR="000D5FBF">
        <w:t>are</w:t>
      </w:r>
      <w:r w:rsidRPr="00D14B10">
        <w:t xml:space="preserve"> a </w:t>
      </w:r>
      <w:r w:rsidR="00DF1E71">
        <w:t>number of professional registration bodies</w:t>
      </w:r>
      <w:r w:rsidR="000D5FBF">
        <w:t xml:space="preserve">, </w:t>
      </w:r>
      <w:r w:rsidRPr="00D14B10">
        <w:t>regulators and inspectorates relevant to safeguarding</w:t>
      </w:r>
      <w:r w:rsidR="003D3A88" w:rsidRPr="00D14B10">
        <w:t xml:space="preserve"> children and young people</w:t>
      </w:r>
      <w:r w:rsidRPr="00D14B10">
        <w:t xml:space="preserve">. </w:t>
      </w:r>
    </w:p>
    <w:p w:rsidR="00151DD6" w:rsidRDefault="00151DD6" w:rsidP="00A169A1">
      <w:pPr>
        <w:tabs>
          <w:tab w:val="clear" w:pos="709"/>
          <w:tab w:val="left" w:pos="567"/>
        </w:tabs>
        <w:ind w:left="567" w:firstLine="0"/>
      </w:pPr>
    </w:p>
    <w:p w:rsidR="00C87508" w:rsidRDefault="00EC01E9" w:rsidP="00A169A1">
      <w:pPr>
        <w:tabs>
          <w:tab w:val="clear" w:pos="709"/>
          <w:tab w:val="left" w:pos="567"/>
        </w:tabs>
        <w:ind w:left="567" w:firstLine="0"/>
      </w:pPr>
      <w:r>
        <w:t>Professional Registration B</w:t>
      </w:r>
      <w:r w:rsidR="000D5FBF">
        <w:t xml:space="preserve">odies </w:t>
      </w:r>
      <w:r w:rsidR="00C87508">
        <w:t xml:space="preserve">operate </w:t>
      </w:r>
      <w:r>
        <w:t xml:space="preserve">within </w:t>
      </w:r>
      <w:r w:rsidR="00C87508">
        <w:t>statutory schemes of regulation underpinned by professional standards and Codes of Conduct relating to conduct and practice within their respective professions. They are</w:t>
      </w:r>
      <w:r w:rsidR="000D5FBF">
        <w:t xml:space="preserve"> </w:t>
      </w:r>
      <w:r w:rsidR="00FD4DDB" w:rsidRPr="00D14B10">
        <w:t>responsible for</w:t>
      </w:r>
      <w:r w:rsidR="00B67A8E">
        <w:t>:</w:t>
      </w:r>
    </w:p>
    <w:p w:rsidR="00B67A8E" w:rsidRDefault="00B67A8E"/>
    <w:p w:rsidR="00FD4DDB" w:rsidRPr="00D14B10" w:rsidRDefault="00942D14" w:rsidP="00FD4DDB">
      <w:pPr>
        <w:pStyle w:val="ListParagraph"/>
        <w:numPr>
          <w:ilvl w:val="0"/>
          <w:numId w:val="41"/>
        </w:numPr>
      </w:pPr>
      <w:r>
        <w:t>e</w:t>
      </w:r>
      <w:r w:rsidR="00B5581E">
        <w:t xml:space="preserve">nsuring that </w:t>
      </w:r>
      <w:r w:rsidR="000D5FBF">
        <w:t xml:space="preserve">the </w:t>
      </w:r>
      <w:r w:rsidR="00B5581E">
        <w:t xml:space="preserve">services </w:t>
      </w:r>
      <w:r w:rsidR="000D5FBF">
        <w:t xml:space="preserve">provided by their profession </w:t>
      </w:r>
      <w:r w:rsidR="00B5581E">
        <w:t>are safe;</w:t>
      </w:r>
    </w:p>
    <w:p w:rsidR="00FD4DDB" w:rsidRPr="00D14B10" w:rsidRDefault="00942D14" w:rsidP="00FD4DDB">
      <w:pPr>
        <w:pStyle w:val="ListParagraph"/>
        <w:numPr>
          <w:ilvl w:val="0"/>
          <w:numId w:val="41"/>
        </w:numPr>
      </w:pPr>
      <w:r>
        <w:t>p</w:t>
      </w:r>
      <w:r w:rsidR="00B5581E">
        <w:t xml:space="preserve">rotecting the public’s interests; and </w:t>
      </w:r>
    </w:p>
    <w:p w:rsidR="00FD4DDB" w:rsidRPr="00D14B10" w:rsidRDefault="00942D14" w:rsidP="00FD4DDB">
      <w:pPr>
        <w:pStyle w:val="ListParagraph"/>
        <w:numPr>
          <w:ilvl w:val="0"/>
          <w:numId w:val="41"/>
        </w:numPr>
      </w:pPr>
      <w:r>
        <w:t>p</w:t>
      </w:r>
      <w:r w:rsidR="00B5581E">
        <w:t>romoting public confidence in the</w:t>
      </w:r>
      <w:r w:rsidR="000D5FBF">
        <w:t>ir profession</w:t>
      </w:r>
      <w:r w:rsidR="00B5581E">
        <w:t xml:space="preserve"> </w:t>
      </w:r>
    </w:p>
    <w:p w:rsidR="00FD4DDB" w:rsidRPr="00D14B10" w:rsidRDefault="00FD4DDB" w:rsidP="00FD4DDB">
      <w:pPr>
        <w:tabs>
          <w:tab w:val="left" w:pos="0"/>
        </w:tabs>
        <w:ind w:left="709"/>
      </w:pPr>
    </w:p>
    <w:p w:rsidR="003D3A88" w:rsidRDefault="00DF1E71" w:rsidP="00A169A1">
      <w:pPr>
        <w:tabs>
          <w:tab w:val="clear" w:pos="709"/>
          <w:tab w:val="left" w:pos="567"/>
        </w:tabs>
        <w:ind w:left="567"/>
      </w:pPr>
      <w:r>
        <w:t>Inspectorates also operate within schemes of regulation underpinned by service quality standards</w:t>
      </w:r>
      <w:r w:rsidR="00EF236D">
        <w:t xml:space="preserve">. </w:t>
      </w:r>
      <w:r w:rsidR="000D5FBF">
        <w:t>Those involved in r</w:t>
      </w:r>
      <w:r w:rsidR="003D3A88" w:rsidRPr="00D14B10">
        <w:t>egulat</w:t>
      </w:r>
      <w:r w:rsidR="000D5FBF">
        <w:t>ing and/or i</w:t>
      </w:r>
      <w:r w:rsidR="003D3A88" w:rsidRPr="00D14B10">
        <w:t>nspecti</w:t>
      </w:r>
      <w:r w:rsidR="000D5FBF">
        <w:t>ng</w:t>
      </w:r>
      <w:r w:rsidR="003D3A88" w:rsidRPr="00D14B10">
        <w:t xml:space="preserve"> </w:t>
      </w:r>
      <w:r w:rsidR="000D5FBF">
        <w:t xml:space="preserve">organisations providing services to children and young people </w:t>
      </w:r>
      <w:r w:rsidR="003D3A88" w:rsidRPr="00D14B10">
        <w:t xml:space="preserve">should make clear </w:t>
      </w:r>
      <w:r w:rsidR="00CF50E2">
        <w:t xml:space="preserve">to the </w:t>
      </w:r>
      <w:r w:rsidR="003D3A88" w:rsidRPr="00D14B10">
        <w:t xml:space="preserve">providers </w:t>
      </w:r>
      <w:r w:rsidR="00C87508">
        <w:t>of</w:t>
      </w:r>
      <w:r w:rsidR="00CF50E2">
        <w:t xml:space="preserve"> the services they regulate the expectation that they </w:t>
      </w:r>
      <w:r w:rsidR="003D3A88" w:rsidRPr="00D14B10">
        <w:t>must me</w:t>
      </w:r>
      <w:r w:rsidR="009E6063">
        <w:t>e</w:t>
      </w:r>
      <w:r w:rsidR="003D3A88" w:rsidRPr="00D14B10">
        <w:t>t the relevant quality standards, detect failings in provision of care or services early, and take appropriate action when sub-standard care is found.</w:t>
      </w:r>
    </w:p>
    <w:p w:rsidR="00FD4DDB" w:rsidRDefault="00FD4DDB" w:rsidP="00A169A1">
      <w:pPr>
        <w:tabs>
          <w:tab w:val="clear" w:pos="709"/>
          <w:tab w:val="left" w:pos="567"/>
        </w:tabs>
        <w:ind w:left="567"/>
      </w:pPr>
    </w:p>
    <w:p w:rsidR="00A30592" w:rsidRDefault="00A30592">
      <w:pPr>
        <w:tabs>
          <w:tab w:val="clear" w:pos="709"/>
        </w:tabs>
        <w:spacing w:before="240" w:after="240" w:line="240" w:lineRule="auto"/>
        <w:ind w:left="0" w:firstLine="0"/>
        <w:jc w:val="left"/>
        <w:rPr>
          <w:b/>
          <w:color w:val="000066"/>
        </w:rPr>
      </w:pPr>
      <w:r>
        <w:rPr>
          <w:b/>
          <w:color w:val="000066"/>
        </w:rPr>
        <w:br w:type="page"/>
      </w:r>
    </w:p>
    <w:p w:rsidR="00645011" w:rsidRPr="00052BE4" w:rsidRDefault="00DB30C1" w:rsidP="00E60D1A">
      <w:pPr>
        <w:pStyle w:val="Heading1"/>
        <w:ind w:left="0" w:firstLine="0"/>
      </w:pPr>
      <w:bookmarkStart w:id="57" w:name="_Toc443294320"/>
      <w:r w:rsidRPr="00052BE4">
        <w:lastRenderedPageBreak/>
        <w:t>4.0</w:t>
      </w:r>
      <w:r w:rsidRPr="00052BE4">
        <w:tab/>
        <w:t>PREVENTION AND EARLY INTERVENTION</w:t>
      </w:r>
      <w:bookmarkEnd w:id="55"/>
      <w:bookmarkEnd w:id="57"/>
      <w:r w:rsidRPr="00052BE4">
        <w:t xml:space="preserve"> </w:t>
      </w:r>
    </w:p>
    <w:p w:rsidR="00A05BC7" w:rsidRPr="00F60D3E" w:rsidRDefault="00A05BC7" w:rsidP="00A05BC7"/>
    <w:p w:rsidR="00A05BC7" w:rsidRDefault="00A05BC7" w:rsidP="00A05BC7">
      <w:pPr>
        <w:ind w:left="709"/>
      </w:pPr>
      <w:r w:rsidRPr="0031546C">
        <w:t xml:space="preserve">This section outlines </w:t>
      </w:r>
      <w:r>
        <w:t xml:space="preserve">a range of preventative measures which individually and collectively contribute to safeguarding children and young people. </w:t>
      </w:r>
    </w:p>
    <w:p w:rsidR="00A05BC7" w:rsidRDefault="00A05BC7" w:rsidP="00A05BC7">
      <w:pPr>
        <w:ind w:left="709"/>
      </w:pPr>
    </w:p>
    <w:p w:rsidR="00A05BC7" w:rsidRDefault="00A05BC7" w:rsidP="00A05BC7">
      <w:pPr>
        <w:ind w:left="709"/>
      </w:pPr>
      <w:r>
        <w:t xml:space="preserve">The policy acknowledges that it is </w:t>
      </w:r>
      <w:r w:rsidR="00BB6DB9">
        <w:t xml:space="preserve">primarily </w:t>
      </w:r>
      <w:r>
        <w:t>p</w:t>
      </w:r>
      <w:r w:rsidRPr="0031546C">
        <w:t xml:space="preserve">arents </w:t>
      </w:r>
      <w:r>
        <w:t xml:space="preserve">who </w:t>
      </w:r>
      <w:r w:rsidRPr="0031546C">
        <w:t>have responsibility for keepin</w:t>
      </w:r>
      <w:r>
        <w:t>g their children safe from harm,</w:t>
      </w:r>
      <w:r w:rsidRPr="0031546C">
        <w:t xml:space="preserve"> balanc</w:t>
      </w:r>
      <w:r>
        <w:t>ing this</w:t>
      </w:r>
      <w:r w:rsidRPr="0031546C">
        <w:t xml:space="preserve"> with providing them with opportunities to participate and enjoy activities which contribute to their development and wellbeing, both inside and outside the home. </w:t>
      </w:r>
      <w:r>
        <w:t xml:space="preserve">Parents </w:t>
      </w:r>
      <w:r w:rsidRPr="0031546C">
        <w:t>provide children with the</w:t>
      </w:r>
      <w:r>
        <w:t xml:space="preserve"> support, care,</w:t>
      </w:r>
      <w:r w:rsidRPr="0031546C">
        <w:t xml:space="preserve"> stimulation</w:t>
      </w:r>
      <w:r>
        <w:t xml:space="preserve"> and protection</w:t>
      </w:r>
      <w:r w:rsidRPr="0031546C">
        <w:t xml:space="preserve"> they need to develop physically, </w:t>
      </w:r>
      <w:r w:rsidR="00BA2321">
        <w:t xml:space="preserve">socially, </w:t>
      </w:r>
      <w:r w:rsidRPr="0031546C">
        <w:t>emotionally and intellectually</w:t>
      </w:r>
      <w:r>
        <w:t>. They</w:t>
      </w:r>
      <w:r w:rsidRPr="0031546C">
        <w:t xml:space="preserve"> know their children better than anyone, and so are best placed to </w:t>
      </w:r>
      <w:r>
        <w:t>recognise the</w:t>
      </w:r>
      <w:r w:rsidRPr="0031546C">
        <w:t xml:space="preserve"> early signs of </w:t>
      </w:r>
      <w:r>
        <w:t>harm or</w:t>
      </w:r>
      <w:r w:rsidRPr="0031546C">
        <w:t xml:space="preserve"> risk of harm. </w:t>
      </w:r>
    </w:p>
    <w:p w:rsidR="00A05BC7" w:rsidRDefault="00A05BC7" w:rsidP="00A05BC7"/>
    <w:p w:rsidR="00A21A7B" w:rsidRDefault="00A21A7B" w:rsidP="00A21A7B">
      <w:pPr>
        <w:ind w:left="709"/>
      </w:pPr>
      <w:r w:rsidRPr="0031546C">
        <w:t xml:space="preserve">The </w:t>
      </w:r>
      <w:r w:rsidRPr="00A21A7B">
        <w:rPr>
          <w:b/>
          <w:color w:val="000066"/>
        </w:rPr>
        <w:t>Hardiker</w:t>
      </w:r>
      <w:r>
        <w:t xml:space="preserve"> </w:t>
      </w:r>
      <w:r w:rsidRPr="0031546C">
        <w:t xml:space="preserve">diagram in </w:t>
      </w:r>
      <w:r w:rsidRPr="00A21A7B">
        <w:rPr>
          <w:b/>
          <w:color w:val="000066"/>
        </w:rPr>
        <w:t>Figure 2</w:t>
      </w:r>
      <w:r w:rsidRPr="0031546C">
        <w:t xml:space="preserve"> below illustrates the breadth of </w:t>
      </w:r>
      <w:r>
        <w:t xml:space="preserve">safeguarding </w:t>
      </w:r>
      <w:r w:rsidRPr="0031546C">
        <w:t>activity</w:t>
      </w:r>
      <w:r>
        <w:t xml:space="preserve"> in the wider framework of supports offered to children and young people and families in Northern Ireland. </w:t>
      </w:r>
      <w:r w:rsidR="00BC6863">
        <w:t>T</w:t>
      </w:r>
      <w:r w:rsidR="00A05BC7">
        <w:t xml:space="preserve">he remainder of this section expands on how the </w:t>
      </w:r>
      <w:r w:rsidR="00CC7CB5">
        <w:t xml:space="preserve">levels of interventions </w:t>
      </w:r>
      <w:r w:rsidR="00A05BC7">
        <w:t xml:space="preserve">within the </w:t>
      </w:r>
      <w:r w:rsidR="00CC7CB5">
        <w:t xml:space="preserve">model </w:t>
      </w:r>
      <w:r w:rsidR="00A05BC7">
        <w:t>combine to support parents and families in helping prevent harm happening to children and young people</w:t>
      </w:r>
      <w:r w:rsidR="00A05BC7" w:rsidRPr="007E6C91">
        <w:t>.</w:t>
      </w:r>
    </w:p>
    <w:p w:rsidR="00A21A7B" w:rsidRDefault="00A21A7B" w:rsidP="00A05BC7">
      <w:pPr>
        <w:ind w:left="709"/>
      </w:pPr>
    </w:p>
    <w:p w:rsidR="00A21A7B" w:rsidRPr="00A21A7B" w:rsidRDefault="00A21A7B" w:rsidP="00A05BC7">
      <w:pPr>
        <w:ind w:left="709"/>
        <w:rPr>
          <w:b/>
          <w:color w:val="000066"/>
        </w:rPr>
      </w:pPr>
      <w:r w:rsidRPr="00A21A7B">
        <w:rPr>
          <w:b/>
          <w:color w:val="000066"/>
        </w:rPr>
        <w:t>Figure 2</w:t>
      </w:r>
    </w:p>
    <w:p w:rsidR="004B5CF5" w:rsidRDefault="00533A3F" w:rsidP="00A05BC7">
      <w:pPr>
        <w:ind w:left="709"/>
      </w:pPr>
      <w:r>
        <w:rPr>
          <w:noProof/>
          <w:lang w:eastAsia="en-GB"/>
        </w:rPr>
        <w:drawing>
          <wp:anchor distT="0" distB="0" distL="114300" distR="114300" simplePos="0" relativeHeight="251664384" behindDoc="0" locked="0" layoutInCell="1" allowOverlap="1">
            <wp:simplePos x="0" y="0"/>
            <wp:positionH relativeFrom="column">
              <wp:posOffset>443230</wp:posOffset>
            </wp:positionH>
            <wp:positionV relativeFrom="paragraph">
              <wp:posOffset>0</wp:posOffset>
            </wp:positionV>
            <wp:extent cx="5692775" cy="2633980"/>
            <wp:effectExtent l="0" t="0" r="3175"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2775" cy="26339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c">
            <w:drawing>
              <wp:inline distT="0" distB="0" distL="0" distR="0">
                <wp:extent cx="5686425" cy="2628900"/>
                <wp:effectExtent l="0" t="0" r="0" b="0"/>
                <wp:docPr id="127" name="Canvas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27" o:spid="_x0000_s1026" editas="canvas" style="width:447.75pt;height:207pt;mso-position-horizontal-relative:char;mso-position-vertical-relative:line" coordsize="5686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">
                <v:shape id="_x0000_s1027" type="#_x0000_t75" style="position:absolute;width:56864;height:26289;visibility:visible;mso-wrap-style:square">
                  <v:fill o:detectmouseclick="t"/>
                  <v:path o:connecttype="none"/>
                </v:shape>
                <w10:anchorlock/>
              </v:group>
            </w:pict>
          </mc:Fallback>
        </mc:AlternateContent>
      </w:r>
    </w:p>
    <w:p w:rsidR="00CB4D41" w:rsidRDefault="00CB4D41" w:rsidP="00CB4D41">
      <w:pPr>
        <w:ind w:left="709"/>
      </w:pPr>
    </w:p>
    <w:p w:rsidR="00A05BC7" w:rsidRPr="00CD276C" w:rsidRDefault="00A05BC7" w:rsidP="00DF1E71">
      <w:pPr>
        <w:pStyle w:val="Heading2"/>
        <w:tabs>
          <w:tab w:val="clear" w:pos="567"/>
        </w:tabs>
        <w:ind w:left="709" w:hanging="709"/>
      </w:pPr>
      <w:bookmarkStart w:id="58" w:name="_Toc443294321"/>
      <w:r w:rsidRPr="00CD276C">
        <w:t>4.</w:t>
      </w:r>
      <w:r w:rsidR="003E0CFE">
        <w:t>1</w:t>
      </w:r>
      <w:r w:rsidRPr="00CD276C">
        <w:tab/>
        <w:t>Effective and Accessible Universal Services</w:t>
      </w:r>
      <w:bookmarkEnd w:id="58"/>
    </w:p>
    <w:p w:rsidR="00A05BC7" w:rsidRDefault="00902820" w:rsidP="00A05BC7">
      <w:pPr>
        <w:shd w:val="clear" w:color="auto" w:fill="FFFFFF"/>
        <w:rPr>
          <w:rFonts w:eastAsiaTheme="minorHAnsi"/>
        </w:rPr>
      </w:pPr>
      <w:r>
        <w:rPr>
          <w:rFonts w:eastAsiaTheme="minorHAnsi"/>
        </w:rPr>
        <w:t>Acc</w:t>
      </w:r>
      <w:r w:rsidR="00B502B7">
        <w:rPr>
          <w:rFonts w:eastAsiaTheme="minorHAnsi"/>
        </w:rPr>
        <w:t>essible u</w:t>
      </w:r>
      <w:r w:rsidR="00A05BC7" w:rsidRPr="00505241">
        <w:rPr>
          <w:rFonts w:eastAsiaTheme="minorHAnsi"/>
        </w:rPr>
        <w:t xml:space="preserve">niversal </w:t>
      </w:r>
      <w:r w:rsidR="00A05BC7" w:rsidRPr="00505241">
        <w:rPr>
          <w:lang w:eastAsia="en-GB"/>
        </w:rPr>
        <w:t>services</w:t>
      </w:r>
      <w:r w:rsidR="00B502B7">
        <w:rPr>
          <w:lang w:eastAsia="en-GB"/>
        </w:rPr>
        <w:t xml:space="preserve"> </w:t>
      </w:r>
      <w:r w:rsidR="00A05BC7" w:rsidRPr="00505241">
        <w:rPr>
          <w:color w:val="000000" w:themeColor="text1"/>
          <w:lang w:eastAsia="en-GB"/>
        </w:rPr>
        <w:t>are an essential part of everyday life in supporting</w:t>
      </w:r>
      <w:r w:rsidR="00A05BC7" w:rsidRPr="00505241">
        <w:rPr>
          <w:lang w:eastAsia="en-GB"/>
        </w:rPr>
        <w:t xml:space="preserve"> families</w:t>
      </w:r>
      <w:r w:rsidR="00A05BC7">
        <w:rPr>
          <w:lang w:eastAsia="en-GB"/>
        </w:rPr>
        <w:t xml:space="preserve"> </w:t>
      </w:r>
      <w:r w:rsidR="00A05BC7" w:rsidRPr="00505241">
        <w:rPr>
          <w:color w:val="000000" w:themeColor="text1"/>
          <w:lang w:eastAsia="en-GB"/>
        </w:rPr>
        <w:t xml:space="preserve">to ensure their children and young people are safeguarded effectively. These services </w:t>
      </w:r>
      <w:r w:rsidR="00A05BC7" w:rsidRPr="00505241">
        <w:rPr>
          <w:rFonts w:eastAsiaTheme="minorHAnsi"/>
          <w:color w:val="000000" w:themeColor="text1"/>
        </w:rPr>
        <w:t>include health, education and a range of community</w:t>
      </w:r>
      <w:r w:rsidR="00BA2321">
        <w:rPr>
          <w:rFonts w:eastAsiaTheme="minorHAnsi"/>
          <w:color w:val="000000" w:themeColor="text1"/>
        </w:rPr>
        <w:t>-based</w:t>
      </w:r>
      <w:r w:rsidR="00A05BC7" w:rsidRPr="00505241">
        <w:rPr>
          <w:rFonts w:eastAsiaTheme="minorHAnsi"/>
          <w:color w:val="000000" w:themeColor="text1"/>
        </w:rPr>
        <w:t xml:space="preserve"> services </w:t>
      </w:r>
      <w:r w:rsidR="008602D2">
        <w:rPr>
          <w:rFonts w:eastAsiaTheme="minorHAnsi"/>
          <w:color w:val="000000" w:themeColor="text1"/>
        </w:rPr>
        <w:t>that</w:t>
      </w:r>
      <w:r w:rsidR="00A05BC7" w:rsidRPr="00505241">
        <w:rPr>
          <w:rFonts w:eastAsiaTheme="minorHAnsi"/>
          <w:color w:val="000000" w:themeColor="text1"/>
        </w:rPr>
        <w:t xml:space="preserve"> ensure</w:t>
      </w:r>
      <w:r w:rsidR="00A05BC7" w:rsidRPr="00505241">
        <w:rPr>
          <w:rFonts w:eastAsiaTheme="minorHAnsi"/>
        </w:rPr>
        <w:t xml:space="preserve">: </w:t>
      </w:r>
    </w:p>
    <w:p w:rsidR="00F12390" w:rsidRDefault="00F12390" w:rsidP="00A05BC7">
      <w:pPr>
        <w:shd w:val="clear" w:color="auto" w:fill="FFFFFF"/>
        <w:rPr>
          <w:rFonts w:eastAsiaTheme="minorHAnsi"/>
        </w:rPr>
      </w:pPr>
    </w:p>
    <w:p w:rsidR="00A05BC7" w:rsidRDefault="00942D14" w:rsidP="00A05BC7">
      <w:pPr>
        <w:pStyle w:val="ListParagraph"/>
        <w:numPr>
          <w:ilvl w:val="0"/>
          <w:numId w:val="49"/>
        </w:numPr>
        <w:shd w:val="clear" w:color="auto" w:fill="FFFFFF"/>
        <w:ind w:left="1701" w:hanging="283"/>
        <w:rPr>
          <w:rFonts w:eastAsiaTheme="minorHAnsi"/>
        </w:rPr>
      </w:pPr>
      <w:r>
        <w:rPr>
          <w:rFonts w:eastAsiaTheme="minorHAnsi"/>
        </w:rPr>
        <w:t>c</w:t>
      </w:r>
      <w:r w:rsidR="00A05BC7" w:rsidRPr="00174C95">
        <w:rPr>
          <w:rFonts w:eastAsiaTheme="minorHAnsi"/>
        </w:rPr>
        <w:t xml:space="preserve">are is provided that helps keep children </w:t>
      </w:r>
      <w:r w:rsidR="00B502B7">
        <w:rPr>
          <w:rFonts w:eastAsiaTheme="minorHAnsi"/>
        </w:rPr>
        <w:t xml:space="preserve">safe and </w:t>
      </w:r>
      <w:r w:rsidR="00A05BC7" w:rsidRPr="00174C95">
        <w:rPr>
          <w:rFonts w:eastAsiaTheme="minorHAnsi"/>
        </w:rPr>
        <w:t>healthy;</w:t>
      </w:r>
    </w:p>
    <w:p w:rsidR="00A05BC7" w:rsidRDefault="00942D14" w:rsidP="00A05BC7">
      <w:pPr>
        <w:pStyle w:val="ListParagraph"/>
        <w:numPr>
          <w:ilvl w:val="1"/>
          <w:numId w:val="49"/>
        </w:numPr>
        <w:autoSpaceDE w:val="0"/>
        <w:autoSpaceDN w:val="0"/>
        <w:adjustRightInd w:val="0"/>
        <w:ind w:left="1701" w:hanging="283"/>
        <w:rPr>
          <w:rFonts w:eastAsiaTheme="minorHAnsi"/>
        </w:rPr>
      </w:pPr>
      <w:r>
        <w:rPr>
          <w:rFonts w:eastAsiaTheme="minorHAnsi"/>
        </w:rPr>
        <w:lastRenderedPageBreak/>
        <w:t>e</w:t>
      </w:r>
      <w:r w:rsidR="00A05BC7" w:rsidRPr="00565164">
        <w:rPr>
          <w:rFonts w:eastAsiaTheme="minorHAnsi"/>
        </w:rPr>
        <w:t>arly detection of developmental delay, disability</w:t>
      </w:r>
      <w:r w:rsidR="00A05BC7">
        <w:rPr>
          <w:rFonts w:eastAsiaTheme="minorHAnsi"/>
        </w:rPr>
        <w:t xml:space="preserve">, </w:t>
      </w:r>
      <w:r w:rsidR="00A05BC7" w:rsidRPr="00565164">
        <w:rPr>
          <w:rFonts w:eastAsiaTheme="minorHAnsi"/>
        </w:rPr>
        <w:t>ill health and concerns about safety</w:t>
      </w:r>
      <w:r w:rsidR="00BA2321">
        <w:rPr>
          <w:rFonts w:eastAsiaTheme="minorHAnsi"/>
        </w:rPr>
        <w:t xml:space="preserve"> and well-being</w:t>
      </w:r>
      <w:r w:rsidR="008602D2">
        <w:rPr>
          <w:rFonts w:eastAsiaTheme="minorHAnsi"/>
        </w:rPr>
        <w:t>, and that action is taken to address them</w:t>
      </w:r>
      <w:r w:rsidR="00A05BC7" w:rsidRPr="00565164">
        <w:rPr>
          <w:rFonts w:eastAsiaTheme="minorHAnsi"/>
        </w:rPr>
        <w:t>;</w:t>
      </w:r>
    </w:p>
    <w:p w:rsidR="00A05BC7" w:rsidRDefault="00942D14" w:rsidP="00A05BC7">
      <w:pPr>
        <w:pStyle w:val="ListParagraph"/>
        <w:numPr>
          <w:ilvl w:val="1"/>
          <w:numId w:val="49"/>
        </w:numPr>
        <w:autoSpaceDE w:val="0"/>
        <w:autoSpaceDN w:val="0"/>
        <w:adjustRightInd w:val="0"/>
        <w:ind w:left="1701" w:hanging="283"/>
        <w:rPr>
          <w:rFonts w:eastAsiaTheme="minorHAnsi"/>
        </w:rPr>
      </w:pPr>
      <w:r>
        <w:rPr>
          <w:rFonts w:eastAsiaTheme="minorHAnsi"/>
        </w:rPr>
        <w:t>f</w:t>
      </w:r>
      <w:r w:rsidR="00A05BC7">
        <w:rPr>
          <w:rFonts w:eastAsiaTheme="minorHAnsi"/>
        </w:rPr>
        <w:t>a</w:t>
      </w:r>
      <w:r w:rsidR="00A05BC7" w:rsidRPr="00565164">
        <w:rPr>
          <w:rFonts w:eastAsiaTheme="minorHAnsi"/>
        </w:rPr>
        <w:t>ctors that could influence health</w:t>
      </w:r>
      <w:r w:rsidR="00A05BC7">
        <w:rPr>
          <w:rFonts w:eastAsiaTheme="minorHAnsi"/>
        </w:rPr>
        <w:t xml:space="preserve"> </w:t>
      </w:r>
      <w:r w:rsidR="00A05BC7" w:rsidRPr="00565164">
        <w:rPr>
          <w:rFonts w:eastAsiaTheme="minorHAnsi"/>
        </w:rPr>
        <w:t xml:space="preserve">and </w:t>
      </w:r>
      <w:r w:rsidR="00A05BC7">
        <w:rPr>
          <w:rFonts w:eastAsiaTheme="minorHAnsi"/>
        </w:rPr>
        <w:t xml:space="preserve">social </w:t>
      </w:r>
      <w:r w:rsidR="00A05BC7" w:rsidRPr="00565164">
        <w:rPr>
          <w:rFonts w:eastAsiaTheme="minorHAnsi"/>
        </w:rPr>
        <w:t>well being in families</w:t>
      </w:r>
      <w:r w:rsidR="00A05BC7">
        <w:rPr>
          <w:rFonts w:eastAsiaTheme="minorHAnsi"/>
        </w:rPr>
        <w:t xml:space="preserve"> are identified and addressed by appropriate services</w:t>
      </w:r>
      <w:r w:rsidR="00A05BC7" w:rsidRPr="00565164">
        <w:rPr>
          <w:rFonts w:eastAsiaTheme="minorHAnsi"/>
        </w:rPr>
        <w:t>;</w:t>
      </w:r>
      <w:r w:rsidR="00A05BC7">
        <w:rPr>
          <w:rFonts w:eastAsiaTheme="minorHAnsi"/>
        </w:rPr>
        <w:t xml:space="preserve"> </w:t>
      </w:r>
    </w:p>
    <w:p w:rsidR="00311CFE" w:rsidRPr="00311CFE" w:rsidRDefault="00942D14" w:rsidP="00A05BC7">
      <w:pPr>
        <w:pStyle w:val="ListParagraph"/>
        <w:numPr>
          <w:ilvl w:val="1"/>
          <w:numId w:val="49"/>
        </w:numPr>
        <w:autoSpaceDE w:val="0"/>
        <w:autoSpaceDN w:val="0"/>
        <w:adjustRightInd w:val="0"/>
        <w:ind w:left="1701" w:hanging="283"/>
        <w:rPr>
          <w:color w:val="333333"/>
          <w:lang w:eastAsia="en-GB"/>
        </w:rPr>
      </w:pPr>
      <w:r>
        <w:rPr>
          <w:rFonts w:eastAsiaTheme="minorHAnsi"/>
        </w:rPr>
        <w:t>b</w:t>
      </w:r>
      <w:r w:rsidR="00A05BC7" w:rsidRPr="00311CFE">
        <w:rPr>
          <w:rFonts w:eastAsiaTheme="minorHAnsi"/>
        </w:rPr>
        <w:t xml:space="preserve">etter outcomes are </w:t>
      </w:r>
      <w:r w:rsidR="00036231" w:rsidRPr="00311CFE">
        <w:rPr>
          <w:rFonts w:eastAsiaTheme="minorHAnsi"/>
        </w:rPr>
        <w:t xml:space="preserve">achieved </w:t>
      </w:r>
      <w:r w:rsidR="00A05BC7" w:rsidRPr="00311CFE">
        <w:rPr>
          <w:rFonts w:eastAsiaTheme="minorHAnsi"/>
        </w:rPr>
        <w:t>for children who are at risk of social exclusion</w:t>
      </w:r>
      <w:r w:rsidR="00311CFE">
        <w:rPr>
          <w:rFonts w:eastAsiaTheme="minorHAnsi"/>
        </w:rPr>
        <w:t>;</w:t>
      </w:r>
      <w:r w:rsidR="00311CFE" w:rsidRPr="00311CFE">
        <w:rPr>
          <w:rFonts w:eastAsiaTheme="minorHAnsi"/>
        </w:rPr>
        <w:t xml:space="preserve"> and </w:t>
      </w:r>
    </w:p>
    <w:p w:rsidR="00A05BC7" w:rsidRPr="00311CFE" w:rsidRDefault="00942D14" w:rsidP="00A05BC7">
      <w:pPr>
        <w:pStyle w:val="ListParagraph"/>
        <w:numPr>
          <w:ilvl w:val="1"/>
          <w:numId w:val="49"/>
        </w:numPr>
        <w:autoSpaceDE w:val="0"/>
        <w:autoSpaceDN w:val="0"/>
        <w:adjustRightInd w:val="0"/>
        <w:ind w:left="1701" w:hanging="283"/>
        <w:rPr>
          <w:color w:val="333333"/>
          <w:lang w:eastAsia="en-GB"/>
        </w:rPr>
      </w:pPr>
      <w:r>
        <w:rPr>
          <w:rFonts w:eastAsiaTheme="minorHAnsi"/>
        </w:rPr>
        <w:t>p</w:t>
      </w:r>
      <w:r w:rsidR="00A05BC7" w:rsidRPr="00311CFE">
        <w:rPr>
          <w:rFonts w:eastAsiaTheme="minorHAnsi"/>
        </w:rPr>
        <w:t>reventative messages empower children and young people to keep themselves safe.</w:t>
      </w:r>
    </w:p>
    <w:p w:rsidR="00A05BC7" w:rsidRPr="000176C7" w:rsidRDefault="00A05BC7" w:rsidP="00C57B92">
      <w:pPr>
        <w:tabs>
          <w:tab w:val="clear" w:pos="709"/>
          <w:tab w:val="left" w:pos="0"/>
        </w:tabs>
        <w:ind w:left="567" w:firstLine="0"/>
        <w:rPr>
          <w:color w:val="000066"/>
        </w:rPr>
      </w:pPr>
    </w:p>
    <w:p w:rsidR="00A05BC7" w:rsidRDefault="00A05BC7" w:rsidP="00E60D1A">
      <w:pPr>
        <w:pStyle w:val="Heading2"/>
      </w:pPr>
      <w:bookmarkStart w:id="59" w:name="_Toc443294322"/>
      <w:r w:rsidRPr="000176C7">
        <w:t>4.</w:t>
      </w:r>
      <w:r w:rsidR="003E0CFE">
        <w:t>2</w:t>
      </w:r>
      <w:r w:rsidRPr="000176C7">
        <w:tab/>
      </w:r>
      <w:r>
        <w:t>Early Recognition of Families in Need</w:t>
      </w:r>
      <w:bookmarkEnd w:id="59"/>
    </w:p>
    <w:p w:rsidR="00A05BC7" w:rsidRDefault="00A05BC7" w:rsidP="00BC6863">
      <w:pPr>
        <w:widowControl w:val="0"/>
        <w:tabs>
          <w:tab w:val="clear" w:pos="709"/>
          <w:tab w:val="left" w:pos="567"/>
        </w:tabs>
        <w:ind w:left="567" w:firstLine="0"/>
      </w:pPr>
      <w:r>
        <w:t xml:space="preserve">Acting promptly to provide support for </w:t>
      </w:r>
      <w:r w:rsidRPr="0031546C">
        <w:t xml:space="preserve">families </w:t>
      </w:r>
      <w:r>
        <w:t xml:space="preserve">who need help </w:t>
      </w:r>
      <w:r w:rsidRPr="0031546C">
        <w:t xml:space="preserve">to keep their children safe can help prevent a situation escalating to a point of harm. </w:t>
      </w:r>
      <w:r>
        <w:t>Early recognition of a problem is important for families with children of any age, not just those with babies or young children. For example, some parents and carers find that as their child matures into their teenage years it brings challenges and behaviour that never previously existed, and that they feel ill equipped to deal with. Whatever the age of the child, recognising the situation early allows appropriate help and support to be provided that may prevent the deteriorati</w:t>
      </w:r>
      <w:r w:rsidR="00311CFE">
        <w:t>o</w:t>
      </w:r>
      <w:r>
        <w:t xml:space="preserve">n, and return stability to the child’s home environment.  </w:t>
      </w:r>
    </w:p>
    <w:p w:rsidR="00A05BC7" w:rsidRDefault="00A05BC7" w:rsidP="00BC6863">
      <w:pPr>
        <w:widowControl w:val="0"/>
        <w:tabs>
          <w:tab w:val="clear" w:pos="709"/>
          <w:tab w:val="left" w:pos="567"/>
        </w:tabs>
        <w:ind w:left="567" w:firstLine="0"/>
      </w:pPr>
    </w:p>
    <w:p w:rsidR="00A05BC7" w:rsidRDefault="00A05BC7" w:rsidP="00BC6863">
      <w:pPr>
        <w:widowControl w:val="0"/>
        <w:tabs>
          <w:tab w:val="clear" w:pos="709"/>
          <w:tab w:val="left" w:pos="567"/>
        </w:tabs>
        <w:ind w:left="567" w:firstLine="0"/>
      </w:pPr>
      <w:r>
        <w:t xml:space="preserve">Parents may recognise themselves that they require help or support, and may seek this from voluntary, community or faith based organisations. </w:t>
      </w:r>
      <w:r w:rsidRPr="0031546C" w:rsidDel="008B792E">
        <w:t xml:space="preserve">Neighbours, family and friends are </w:t>
      </w:r>
      <w:r w:rsidDel="008B792E">
        <w:t>sometimes</w:t>
      </w:r>
      <w:r w:rsidRPr="0031546C" w:rsidDel="008B792E">
        <w:t xml:space="preserve"> best placed to identify and recognise signs that children or families need help or support</w:t>
      </w:r>
      <w:r w:rsidDel="008B792E">
        <w:t xml:space="preserve"> and may be able </w:t>
      </w:r>
      <w:r w:rsidRPr="0031546C" w:rsidDel="008B792E">
        <w:t xml:space="preserve">to provide the support a family needs. Where this support is not enough, families should be encouraged and empowered to seek the support they need </w:t>
      </w:r>
      <w:r>
        <w:t xml:space="preserve">through </w:t>
      </w:r>
      <w:r w:rsidR="005F77D4">
        <w:t xml:space="preserve">family support services and programmes and </w:t>
      </w:r>
      <w:hyperlink r:id="rId46" w:history="1">
        <w:r w:rsidR="005F77D4" w:rsidRPr="00EE77EA">
          <w:rPr>
            <w:rStyle w:val="Hyperlink"/>
            <w:rFonts w:cs="Arial"/>
          </w:rPr>
          <w:t>F</w:t>
        </w:r>
        <w:r w:rsidRPr="00EE77EA">
          <w:rPr>
            <w:rStyle w:val="Hyperlink"/>
            <w:rFonts w:cs="Arial"/>
          </w:rPr>
          <w:t xml:space="preserve">amily </w:t>
        </w:r>
        <w:r w:rsidR="005F77D4" w:rsidRPr="00EE77EA">
          <w:rPr>
            <w:rStyle w:val="Hyperlink"/>
            <w:rFonts w:cs="Arial"/>
          </w:rPr>
          <w:t>S</w:t>
        </w:r>
        <w:r w:rsidRPr="00EE77EA">
          <w:rPr>
            <w:rStyle w:val="Hyperlink"/>
            <w:rFonts w:cs="Arial"/>
          </w:rPr>
          <w:t xml:space="preserve">upport </w:t>
        </w:r>
        <w:r w:rsidR="005F77D4" w:rsidRPr="00EE77EA">
          <w:rPr>
            <w:rStyle w:val="Hyperlink"/>
            <w:rFonts w:cs="Arial"/>
          </w:rPr>
          <w:t>H</w:t>
        </w:r>
        <w:r w:rsidRPr="00EE77EA">
          <w:rPr>
            <w:rStyle w:val="Hyperlink"/>
            <w:rFonts w:cs="Arial"/>
          </w:rPr>
          <w:t>ubs</w:t>
        </w:r>
      </w:hyperlink>
      <w:r w:rsidR="005F77D4">
        <w:t>,</w:t>
      </w:r>
      <w:r>
        <w:t xml:space="preserve"> within the community</w:t>
      </w:r>
      <w:r w:rsidRPr="0031546C" w:rsidDel="008B792E">
        <w:t xml:space="preserve">. </w:t>
      </w:r>
    </w:p>
    <w:p w:rsidR="00A05BC7" w:rsidRDefault="00A05BC7" w:rsidP="00BC6863">
      <w:pPr>
        <w:tabs>
          <w:tab w:val="clear" w:pos="709"/>
          <w:tab w:val="left" w:pos="567"/>
        </w:tabs>
        <w:ind w:left="567" w:firstLine="0"/>
      </w:pPr>
    </w:p>
    <w:p w:rsidR="00A05BC7" w:rsidRDefault="00A05BC7" w:rsidP="00BC6863">
      <w:pPr>
        <w:tabs>
          <w:tab w:val="clear" w:pos="709"/>
          <w:tab w:val="left" w:pos="567"/>
        </w:tabs>
        <w:ind w:left="567" w:firstLine="0"/>
      </w:pPr>
      <w:r w:rsidRPr="0031546C">
        <w:t xml:space="preserve">Staff working within </w:t>
      </w:r>
      <w:r>
        <w:t xml:space="preserve">early years, nursery or </w:t>
      </w:r>
      <w:r w:rsidRPr="0031546C">
        <w:t>educational setting</w:t>
      </w:r>
      <w:r>
        <w:t>s,</w:t>
      </w:r>
      <w:r w:rsidRPr="0031546C">
        <w:t xml:space="preserve"> have increased opportunity to identify signs of </w:t>
      </w:r>
      <w:r w:rsidR="00036231">
        <w:t xml:space="preserve">emerging vulnerability, </w:t>
      </w:r>
      <w:r w:rsidRPr="0031546C">
        <w:t>risk or harm early</w:t>
      </w:r>
      <w:r>
        <w:t xml:space="preserve">. Such early identification can facilitate </w:t>
      </w:r>
      <w:r w:rsidRPr="0031546C">
        <w:t>timely support be</w:t>
      </w:r>
      <w:r>
        <w:t>ing</w:t>
      </w:r>
      <w:r w:rsidRPr="0031546C">
        <w:t xml:space="preserve"> provided before the situation </w:t>
      </w:r>
      <w:r w:rsidR="00036231">
        <w:t xml:space="preserve">deteriorates and the child’s needs </w:t>
      </w:r>
      <w:r w:rsidRPr="0031546C">
        <w:t>escalate</w:t>
      </w:r>
      <w:r>
        <w:t xml:space="preserve">. </w:t>
      </w:r>
    </w:p>
    <w:p w:rsidR="00A05BC7" w:rsidRPr="0031546C" w:rsidRDefault="00A05BC7" w:rsidP="00A05BC7"/>
    <w:p w:rsidR="00A05BC7" w:rsidRPr="000176C7" w:rsidRDefault="00A05BC7" w:rsidP="00E60D1A">
      <w:pPr>
        <w:pStyle w:val="Heading2"/>
      </w:pPr>
      <w:bookmarkStart w:id="60" w:name="_Toc443294323"/>
      <w:r>
        <w:t>4.</w:t>
      </w:r>
      <w:r w:rsidR="003E0CFE">
        <w:t>3</w:t>
      </w:r>
      <w:r>
        <w:tab/>
      </w:r>
      <w:r w:rsidRPr="000176C7">
        <w:t>Early Intervention and Family Support</w:t>
      </w:r>
      <w:bookmarkEnd w:id="60"/>
      <w:r w:rsidRPr="000176C7">
        <w:t xml:space="preserve"> </w:t>
      </w:r>
    </w:p>
    <w:p w:rsidR="00A05BC7" w:rsidRDefault="00A05BC7" w:rsidP="00BC6863">
      <w:pPr>
        <w:tabs>
          <w:tab w:val="clear" w:pos="709"/>
          <w:tab w:val="left" w:pos="567"/>
        </w:tabs>
        <w:ind w:left="567" w:firstLine="0"/>
      </w:pPr>
      <w:r w:rsidRPr="00C407DE">
        <w:t>Early intervention approaches e</w:t>
      </w:r>
      <w:r w:rsidR="00311CFE">
        <w:t>nable</w:t>
      </w:r>
      <w:r w:rsidRPr="00C407DE">
        <w:t xml:space="preserve"> issues to be addressed at an early stage before they </w:t>
      </w:r>
      <w:r>
        <w:t xml:space="preserve">have the opportunity to worsen </w:t>
      </w:r>
      <w:r w:rsidRPr="00C407DE">
        <w:t xml:space="preserve">or </w:t>
      </w:r>
      <w:r>
        <w:t xml:space="preserve">become </w:t>
      </w:r>
      <w:r w:rsidRPr="00C407DE">
        <w:t>embedded, with potential negative impacts on education, health, social or employment outcomes</w:t>
      </w:r>
      <w:r>
        <w:t xml:space="preserve"> for children and young people</w:t>
      </w:r>
      <w:r w:rsidRPr="00C407DE">
        <w:t xml:space="preserve">. </w:t>
      </w:r>
    </w:p>
    <w:p w:rsidR="00A05BC7" w:rsidRDefault="00A05BC7" w:rsidP="00BC6863">
      <w:pPr>
        <w:pStyle w:val="ListParagraph"/>
        <w:tabs>
          <w:tab w:val="clear" w:pos="709"/>
          <w:tab w:val="left" w:pos="567"/>
        </w:tabs>
        <w:ind w:left="567" w:firstLine="0"/>
      </w:pPr>
    </w:p>
    <w:p w:rsidR="00A05BC7" w:rsidRDefault="00A05BC7" w:rsidP="00BC6863">
      <w:pPr>
        <w:pStyle w:val="ListParagraph"/>
        <w:tabs>
          <w:tab w:val="clear" w:pos="709"/>
          <w:tab w:val="left" w:pos="567"/>
        </w:tabs>
        <w:ind w:left="567" w:firstLine="0"/>
      </w:pPr>
      <w:r>
        <w:t xml:space="preserve">More recently there has been a </w:t>
      </w:r>
      <w:r w:rsidRPr="00C407DE">
        <w:t xml:space="preserve">particular focus </w:t>
      </w:r>
      <w:r>
        <w:t>on the impact of</w:t>
      </w:r>
      <w:r w:rsidRPr="00C407DE">
        <w:t xml:space="preserve"> the early years </w:t>
      </w:r>
      <w:r>
        <w:t>of a child’s life and their</w:t>
      </w:r>
      <w:r w:rsidRPr="00C407DE">
        <w:t xml:space="preserve"> life-long outcomes. </w:t>
      </w:r>
      <w:r>
        <w:t>C</w:t>
      </w:r>
      <w:r w:rsidRPr="00C407DE">
        <w:t xml:space="preserve">hild development </w:t>
      </w:r>
      <w:r>
        <w:t xml:space="preserve">is a complex area but </w:t>
      </w:r>
      <w:r w:rsidRPr="00C407DE">
        <w:t>a calm, stimulating, loving and stable home environment</w:t>
      </w:r>
      <w:r>
        <w:t xml:space="preserve"> is a </w:t>
      </w:r>
      <w:r>
        <w:lastRenderedPageBreak/>
        <w:t>key element for a child’s</w:t>
      </w:r>
      <w:r w:rsidR="00036231">
        <w:t xml:space="preserve"> social, emotional and</w:t>
      </w:r>
      <w:r>
        <w:t xml:space="preserve"> healthy development</w:t>
      </w:r>
      <w:r w:rsidRPr="00C407DE">
        <w:t>.</w:t>
      </w:r>
      <w:r>
        <w:t xml:space="preserve"> </w:t>
      </w:r>
      <w:r w:rsidRPr="00C407DE">
        <w:t>A lack of this has been shown to result in a range of poor</w:t>
      </w:r>
      <w:r w:rsidR="000E0AFC">
        <w:t>er</w:t>
      </w:r>
      <w:r w:rsidRPr="00C407DE">
        <w:t xml:space="preserve"> outcomes later in life such as being more likely to commit violent offences, completing suicide and developing </w:t>
      </w:r>
      <w:r w:rsidR="000E0AFC">
        <w:t xml:space="preserve">ill-health in later life. </w:t>
      </w:r>
    </w:p>
    <w:p w:rsidR="00A05BC7" w:rsidRPr="00C407DE" w:rsidRDefault="00A05BC7" w:rsidP="00A05BC7">
      <w:pPr>
        <w:pStyle w:val="ListParagraph"/>
        <w:ind w:firstLine="0"/>
      </w:pPr>
    </w:p>
    <w:p w:rsidR="00A05BC7" w:rsidRDefault="00A05BC7" w:rsidP="00A05BC7">
      <w:pPr>
        <w:pStyle w:val="ListParagraph"/>
        <w:tabs>
          <w:tab w:val="clear" w:pos="709"/>
          <w:tab w:val="left" w:pos="567"/>
        </w:tabs>
        <w:ind w:left="567" w:firstLine="0"/>
      </w:pPr>
      <w:r w:rsidRPr="00C407DE">
        <w:t xml:space="preserve">Early </w:t>
      </w:r>
      <w:r>
        <w:t>i</w:t>
      </w:r>
      <w:r w:rsidRPr="00C407DE">
        <w:t xml:space="preserve">ntervention within a safeguarding context is similar to early intervention in other areas in that it involves addressing issues </w:t>
      </w:r>
      <w:r>
        <w:t xml:space="preserve">relating to </w:t>
      </w:r>
      <w:r w:rsidR="000E0AFC">
        <w:t xml:space="preserve">emerging vulnerability, </w:t>
      </w:r>
      <w:r>
        <w:t>potential and</w:t>
      </w:r>
      <w:r w:rsidR="000E0AFC">
        <w:t>/</w:t>
      </w:r>
      <w:r>
        <w:t xml:space="preserve">or actual harm </w:t>
      </w:r>
      <w:r w:rsidRPr="00C407DE">
        <w:t>at an early stage. Such early intervention is important for a</w:t>
      </w:r>
      <w:r w:rsidR="00A530B6">
        <w:t>ll</w:t>
      </w:r>
      <w:r w:rsidRPr="00C407DE">
        <w:t xml:space="preserve"> individuals </w:t>
      </w:r>
      <w:r w:rsidR="00A530B6">
        <w:t xml:space="preserve">and organisations </w:t>
      </w:r>
      <w:r w:rsidRPr="00C407DE">
        <w:t>who engage with children, young people and families, such as police officers and youth workers, but is particularly relevant for health and education professional</w:t>
      </w:r>
      <w:r>
        <w:t>s</w:t>
      </w:r>
      <w:r w:rsidRPr="00C407DE">
        <w:t xml:space="preserve"> who deliver universal services and gives them a unique insight </w:t>
      </w:r>
      <w:r>
        <w:t>into the wellbeing of children.</w:t>
      </w:r>
    </w:p>
    <w:p w:rsidR="004B5CF5" w:rsidRDefault="004B5CF5" w:rsidP="00A05BC7">
      <w:pPr>
        <w:pStyle w:val="ListParagraph"/>
        <w:tabs>
          <w:tab w:val="clear" w:pos="709"/>
          <w:tab w:val="left" w:pos="567"/>
        </w:tabs>
        <w:ind w:left="567" w:firstLine="0"/>
      </w:pPr>
    </w:p>
    <w:p w:rsidR="00A05BC7" w:rsidRDefault="00A530B6" w:rsidP="00A05BC7">
      <w:pPr>
        <w:ind w:left="567"/>
      </w:pPr>
      <w:r>
        <w:t>H</w:t>
      </w:r>
      <w:r w:rsidR="00A05BC7">
        <w:t>ealth</w:t>
      </w:r>
      <w:r>
        <w:t xml:space="preserve">, social care </w:t>
      </w:r>
      <w:r w:rsidR="00A05BC7">
        <w:t>and education</w:t>
      </w:r>
      <w:r w:rsidR="00A05BC7" w:rsidRPr="00C407DE">
        <w:t xml:space="preserve"> professionals have a responsibility to raise </w:t>
      </w:r>
      <w:r w:rsidR="00A05BC7">
        <w:t xml:space="preserve">concerns about a child’s welfare </w:t>
      </w:r>
      <w:r w:rsidR="00A05BC7" w:rsidRPr="00C407DE">
        <w:t xml:space="preserve">to </w:t>
      </w:r>
      <w:r w:rsidR="00BF445E">
        <w:t xml:space="preserve">the relevant HSCT </w:t>
      </w:r>
      <w:r w:rsidR="00A05BC7" w:rsidRPr="00C407DE">
        <w:t>where there is a concern relating to harm</w:t>
      </w:r>
      <w:r w:rsidR="00A05BC7">
        <w:t xml:space="preserve"> or risk of harm</w:t>
      </w:r>
      <w:r w:rsidR="00A05BC7" w:rsidRPr="00C407DE">
        <w:t xml:space="preserve">. However, in many instances, these professionals may recognise situations that, whilst not </w:t>
      </w:r>
      <w:r w:rsidR="00A05BC7">
        <w:t xml:space="preserve">requiring involvement of </w:t>
      </w:r>
      <w:r w:rsidR="00D539B5">
        <w:t>HSCTs</w:t>
      </w:r>
      <w:r w:rsidR="00A05BC7">
        <w:t xml:space="preserve"> in relation to safeguarding</w:t>
      </w:r>
      <w:r w:rsidR="00A05BC7" w:rsidRPr="00C407DE">
        <w:t>, are a cause for concern. For instance, the child may be experiencing parent</w:t>
      </w:r>
      <w:r>
        <w:t xml:space="preserve">al behaviour </w:t>
      </w:r>
      <w:r w:rsidR="008602D2">
        <w:t>that</w:t>
      </w:r>
      <w:r>
        <w:t xml:space="preserve">, whilst not </w:t>
      </w:r>
      <w:r w:rsidR="00A05BC7" w:rsidRPr="00C407DE">
        <w:t xml:space="preserve">neglectful or abusive at this stage, may not be wholly conducive to healthy child development. </w:t>
      </w:r>
      <w:r w:rsidR="00A05BC7">
        <w:t>Moreover, i</w:t>
      </w:r>
      <w:r w:rsidR="00A05BC7" w:rsidRPr="00C407DE">
        <w:t>f th</w:t>
      </w:r>
      <w:r w:rsidR="00A05BC7">
        <w:t>e</w:t>
      </w:r>
      <w:r w:rsidR="00A05BC7" w:rsidRPr="00C407DE">
        <w:t xml:space="preserve"> situation is not addressed, </w:t>
      </w:r>
      <w:r w:rsidR="00A05BC7">
        <w:t xml:space="preserve">it </w:t>
      </w:r>
      <w:r w:rsidR="00A05BC7" w:rsidRPr="00C407DE">
        <w:t>could become harmful at a later point.</w:t>
      </w:r>
      <w:r w:rsidR="00A05BC7">
        <w:t xml:space="preserve"> Whether and when to intervene in such cases </w:t>
      </w:r>
      <w:r w:rsidR="005F77D4">
        <w:t xml:space="preserve">will always </w:t>
      </w:r>
      <w:r w:rsidR="00A05BC7">
        <w:t>require the exercise of professional judgement.</w:t>
      </w:r>
    </w:p>
    <w:p w:rsidR="00A530B6" w:rsidRDefault="00A530B6" w:rsidP="00A05BC7">
      <w:pPr>
        <w:ind w:left="567"/>
      </w:pPr>
    </w:p>
    <w:p w:rsidR="00003DF9" w:rsidRDefault="00A05BC7" w:rsidP="004C0319">
      <w:pPr>
        <w:pStyle w:val="CommentText"/>
        <w:tabs>
          <w:tab w:val="clear" w:pos="709"/>
          <w:tab w:val="left" w:pos="567"/>
        </w:tabs>
        <w:ind w:left="567"/>
        <w:rPr>
          <w:sz w:val="24"/>
        </w:rPr>
      </w:pPr>
      <w:r w:rsidRPr="00B36338">
        <w:rPr>
          <w:sz w:val="24"/>
        </w:rPr>
        <w:t>It is therefore vital that concerns are acted on at an early stage in order to mitigate the risk of the child experiencing significant harm</w:t>
      </w:r>
      <w:r w:rsidR="00B36338">
        <w:rPr>
          <w:sz w:val="24"/>
        </w:rPr>
        <w:t xml:space="preserve">. This may </w:t>
      </w:r>
      <w:r w:rsidRPr="00B36338">
        <w:rPr>
          <w:sz w:val="24"/>
        </w:rPr>
        <w:t>includ</w:t>
      </w:r>
      <w:r w:rsidR="00B36338">
        <w:rPr>
          <w:sz w:val="24"/>
        </w:rPr>
        <w:t xml:space="preserve">e </w:t>
      </w:r>
      <w:r w:rsidRPr="00B36338">
        <w:rPr>
          <w:sz w:val="24"/>
        </w:rPr>
        <w:t>seeking to build motivation to change</w:t>
      </w:r>
      <w:r w:rsidR="00A530B6" w:rsidRPr="00B36338">
        <w:rPr>
          <w:sz w:val="24"/>
        </w:rPr>
        <w:t xml:space="preserve"> where it is concluded </w:t>
      </w:r>
      <w:r w:rsidR="004C0319">
        <w:rPr>
          <w:sz w:val="24"/>
        </w:rPr>
        <w:t xml:space="preserve">that it </w:t>
      </w:r>
      <w:r w:rsidR="00B36338" w:rsidRPr="00B36338">
        <w:rPr>
          <w:sz w:val="24"/>
        </w:rPr>
        <w:t>mitigate</w:t>
      </w:r>
      <w:r w:rsidR="006141DE">
        <w:rPr>
          <w:sz w:val="24"/>
        </w:rPr>
        <w:t>s</w:t>
      </w:r>
      <w:r w:rsidR="00B36338" w:rsidRPr="00B36338">
        <w:rPr>
          <w:sz w:val="24"/>
        </w:rPr>
        <w:t xml:space="preserve"> the emerging risk</w:t>
      </w:r>
      <w:r w:rsidRPr="00B36338">
        <w:rPr>
          <w:sz w:val="24"/>
        </w:rPr>
        <w:t>.</w:t>
      </w:r>
      <w:r w:rsidRPr="00A530B6">
        <w:rPr>
          <w:sz w:val="24"/>
        </w:rPr>
        <w:t xml:space="preserve"> </w:t>
      </w:r>
      <w:r w:rsidRPr="004C0319">
        <w:rPr>
          <w:sz w:val="24"/>
        </w:rPr>
        <w:t>As part of building motivation to change, professionals should encourage and facilitate engagement with local family support services</w:t>
      </w:r>
      <w:r w:rsidR="005F77D4" w:rsidRPr="004C0319">
        <w:rPr>
          <w:sz w:val="24"/>
        </w:rPr>
        <w:t xml:space="preserve"> and programmes</w:t>
      </w:r>
      <w:r w:rsidRPr="004C0319">
        <w:rPr>
          <w:sz w:val="24"/>
        </w:rPr>
        <w:t xml:space="preserve">, including via their local </w:t>
      </w:r>
      <w:hyperlink r:id="rId47" w:history="1">
        <w:r w:rsidRPr="004C0319">
          <w:rPr>
            <w:rStyle w:val="Hyperlink"/>
            <w:rFonts w:cs="Arial"/>
            <w:sz w:val="24"/>
          </w:rPr>
          <w:t>Family Support Hub</w:t>
        </w:r>
      </w:hyperlink>
      <w:r w:rsidRPr="004C0319">
        <w:rPr>
          <w:sz w:val="24"/>
        </w:rPr>
        <w:t xml:space="preserve">, to help the family access the supports that they require at that time. </w:t>
      </w:r>
    </w:p>
    <w:p w:rsidR="00003DF9" w:rsidRDefault="00003DF9" w:rsidP="004C0319">
      <w:pPr>
        <w:pStyle w:val="CommentText"/>
        <w:tabs>
          <w:tab w:val="clear" w:pos="709"/>
          <w:tab w:val="left" w:pos="567"/>
        </w:tabs>
        <w:ind w:left="567"/>
        <w:rPr>
          <w:sz w:val="24"/>
        </w:rPr>
      </w:pPr>
    </w:p>
    <w:p w:rsidR="004C0319" w:rsidRDefault="00A05BC7" w:rsidP="004C0319">
      <w:pPr>
        <w:pStyle w:val="CommentText"/>
        <w:tabs>
          <w:tab w:val="clear" w:pos="709"/>
          <w:tab w:val="left" w:pos="567"/>
        </w:tabs>
        <w:ind w:left="567"/>
        <w:rPr>
          <w:sz w:val="24"/>
        </w:rPr>
      </w:pPr>
      <w:r w:rsidRPr="004C0319">
        <w:rPr>
          <w:sz w:val="24"/>
        </w:rPr>
        <w:t xml:space="preserve">Putting in place a package of support may enable the risks to the child to be appropriately mitigated. During this process, it is vital that the appropriate professionals stay engaged with the family to </w:t>
      </w:r>
      <w:r w:rsidR="00000AA9" w:rsidRPr="004C0319">
        <w:rPr>
          <w:sz w:val="24"/>
        </w:rPr>
        <w:t xml:space="preserve">provide support and </w:t>
      </w:r>
      <w:r w:rsidRPr="004C0319">
        <w:rPr>
          <w:sz w:val="24"/>
        </w:rPr>
        <w:t xml:space="preserve">oversee the introduction of local services, and stay engaged until their concerns are addressed. In situations where parents are responsive and are making the necessary changes to improve outcomes for children and young people, the professional involvement should be adapted to </w:t>
      </w:r>
      <w:r w:rsidR="00DF1E71">
        <w:rPr>
          <w:sz w:val="24"/>
        </w:rPr>
        <w:t xml:space="preserve">ensure that the minimal </w:t>
      </w:r>
      <w:r w:rsidRPr="004C0319">
        <w:rPr>
          <w:sz w:val="24"/>
        </w:rPr>
        <w:t>interventionist approach</w:t>
      </w:r>
      <w:r w:rsidR="00DF1E71">
        <w:rPr>
          <w:sz w:val="24"/>
        </w:rPr>
        <w:t xml:space="preserve"> is taken</w:t>
      </w:r>
      <w:r w:rsidRPr="004C0319">
        <w:rPr>
          <w:sz w:val="24"/>
        </w:rPr>
        <w:t xml:space="preserve">. </w:t>
      </w:r>
    </w:p>
    <w:p w:rsidR="004C0319" w:rsidRDefault="004C0319" w:rsidP="004C0319">
      <w:pPr>
        <w:pStyle w:val="CommentText"/>
        <w:tabs>
          <w:tab w:val="clear" w:pos="709"/>
          <w:tab w:val="left" w:pos="567"/>
        </w:tabs>
        <w:ind w:left="567"/>
        <w:rPr>
          <w:sz w:val="24"/>
        </w:rPr>
      </w:pPr>
    </w:p>
    <w:p w:rsidR="00A05BC7" w:rsidRPr="004C0319" w:rsidRDefault="004C0319" w:rsidP="004C0319">
      <w:pPr>
        <w:pStyle w:val="CommentText"/>
        <w:tabs>
          <w:tab w:val="clear" w:pos="709"/>
          <w:tab w:val="left" w:pos="567"/>
        </w:tabs>
        <w:ind w:left="567"/>
        <w:rPr>
          <w:sz w:val="24"/>
        </w:rPr>
      </w:pPr>
      <w:r w:rsidRPr="004C0319">
        <w:rPr>
          <w:sz w:val="24"/>
        </w:rPr>
        <w:t>Reluctance or resistance to change on the part of parents at this early stage may indicate more serious concerns that need to be referred to the appropriate service. (see Section 6).</w:t>
      </w:r>
    </w:p>
    <w:p w:rsidR="00A05BC7" w:rsidRDefault="00A05BC7" w:rsidP="00E60D1A">
      <w:pPr>
        <w:pStyle w:val="Heading2"/>
      </w:pPr>
      <w:bookmarkStart w:id="61" w:name="_Toc443294324"/>
      <w:r>
        <w:t>4.</w:t>
      </w:r>
      <w:r w:rsidR="003E0CFE">
        <w:t>4</w:t>
      </w:r>
      <w:r>
        <w:tab/>
        <w:t>Children in Need</w:t>
      </w:r>
      <w:bookmarkEnd w:id="61"/>
    </w:p>
    <w:p w:rsidR="00A05BC7" w:rsidRDefault="00A05BC7" w:rsidP="00A05BC7">
      <w:pPr>
        <w:pStyle w:val="Body"/>
        <w:widowControl w:val="0"/>
        <w:spacing w:line="276" w:lineRule="auto"/>
        <w:ind w:left="567" w:firstLine="0"/>
        <w:jc w:val="both"/>
        <w:rPr>
          <w:rStyle w:val="legds2"/>
          <w:rFonts w:ascii="Arial" w:hAnsi="Arial" w:cs="Arial"/>
          <w:color w:val="000000" w:themeColor="text1"/>
        </w:rPr>
      </w:pPr>
      <w:r w:rsidRPr="000F2999">
        <w:rPr>
          <w:rFonts w:ascii="Arial" w:hAnsi="Arial" w:cs="Arial"/>
          <w:color w:val="000000" w:themeColor="text1"/>
        </w:rPr>
        <w:t>Article 17 of the Children Order defines a ‘child in need’. Article 18 of the Children Order describes the g</w:t>
      </w:r>
      <w:hyperlink r:id="rId48" w:history="1">
        <w:r w:rsidRPr="000F2999">
          <w:rPr>
            <w:rStyle w:val="legds2"/>
            <w:rFonts w:ascii="Arial" w:hAnsi="Arial" w:cs="Arial"/>
            <w:color w:val="000000" w:themeColor="text1"/>
            <w:specVanish w:val="0"/>
          </w:rPr>
          <w:t xml:space="preserve">eneral duty of the authority to provide </w:t>
        </w:r>
        <w:r w:rsidR="00AE4AAF">
          <w:rPr>
            <w:rStyle w:val="legds2"/>
            <w:rFonts w:ascii="Arial" w:hAnsi="Arial" w:cs="Arial"/>
            <w:color w:val="000000" w:themeColor="text1"/>
            <w:specVanish w:val="0"/>
          </w:rPr>
          <w:t xml:space="preserve">services </w:t>
        </w:r>
        <w:r w:rsidRPr="000F2999">
          <w:rPr>
            <w:rStyle w:val="legds2"/>
            <w:rFonts w:ascii="Arial" w:hAnsi="Arial" w:cs="Arial"/>
            <w:color w:val="000000" w:themeColor="text1"/>
            <w:specVanish w:val="0"/>
          </w:rPr>
          <w:t>for children in need, their families and others</w:t>
        </w:r>
      </w:hyperlink>
      <w:r w:rsidRPr="000F2999">
        <w:rPr>
          <w:rStyle w:val="legds2"/>
          <w:rFonts w:ascii="Arial" w:hAnsi="Arial" w:cs="Arial"/>
          <w:color w:val="000000" w:themeColor="text1"/>
          <w:specVanish w:val="0"/>
        </w:rPr>
        <w:t xml:space="preserve">. </w:t>
      </w:r>
    </w:p>
    <w:p w:rsidR="00A05BC7" w:rsidRDefault="00A05BC7" w:rsidP="00A05BC7">
      <w:pPr>
        <w:pStyle w:val="Body"/>
        <w:widowControl w:val="0"/>
        <w:spacing w:line="276" w:lineRule="auto"/>
        <w:ind w:left="567" w:firstLine="0"/>
        <w:jc w:val="both"/>
        <w:rPr>
          <w:rFonts w:ascii="Arial" w:hAnsi="Arial" w:cs="Arial"/>
        </w:rPr>
      </w:pPr>
    </w:p>
    <w:p w:rsidR="00CC1B46" w:rsidRDefault="00A05BC7" w:rsidP="004C0319">
      <w:pPr>
        <w:pStyle w:val="Body"/>
        <w:widowControl w:val="0"/>
        <w:spacing w:line="276" w:lineRule="auto"/>
        <w:ind w:left="567" w:firstLine="0"/>
        <w:jc w:val="both"/>
        <w:rPr>
          <w:rFonts w:ascii="Arial" w:hAnsi="Arial" w:cs="Arial"/>
        </w:rPr>
      </w:pPr>
      <w:r>
        <w:rPr>
          <w:rFonts w:ascii="Arial" w:hAnsi="Arial" w:cs="Arial"/>
        </w:rPr>
        <w:t xml:space="preserve">Where a child has been assessed as being a ‘child in need’, </w:t>
      </w:r>
      <w:r w:rsidR="00000AA9">
        <w:rPr>
          <w:rFonts w:ascii="Arial" w:hAnsi="Arial" w:cs="Arial"/>
        </w:rPr>
        <w:t xml:space="preserve">there is a requirement </w:t>
      </w:r>
      <w:r w:rsidR="00DE56A8">
        <w:rPr>
          <w:rFonts w:ascii="Arial" w:hAnsi="Arial" w:cs="Arial"/>
        </w:rPr>
        <w:t xml:space="preserve">to provide a </w:t>
      </w:r>
      <w:r w:rsidR="00000AA9" w:rsidRPr="00000AA9">
        <w:rPr>
          <w:rFonts w:ascii="Arial" w:hAnsi="Arial" w:cs="Arial"/>
        </w:rPr>
        <w:t>range and level of personal social services appropriate to</w:t>
      </w:r>
      <w:r w:rsidR="00DE56A8">
        <w:rPr>
          <w:rFonts w:ascii="Arial" w:hAnsi="Arial" w:cs="Arial"/>
        </w:rPr>
        <w:t xml:space="preserve"> the child’s needs. The</w:t>
      </w:r>
      <w:r w:rsidR="002848F9">
        <w:rPr>
          <w:rFonts w:ascii="Arial" w:hAnsi="Arial" w:cs="Arial"/>
        </w:rPr>
        <w:t xml:space="preserve"> </w:t>
      </w:r>
      <w:r w:rsidR="00DE56A8">
        <w:rPr>
          <w:rFonts w:ascii="Arial" w:hAnsi="Arial" w:cs="Arial"/>
        </w:rPr>
        <w:t>c</w:t>
      </w:r>
      <w:r w:rsidR="00CC1B46">
        <w:rPr>
          <w:rFonts w:ascii="Arial" w:hAnsi="Arial" w:cs="Arial"/>
        </w:rPr>
        <w:t>hi</w:t>
      </w:r>
      <w:r w:rsidR="004C0319">
        <w:rPr>
          <w:rFonts w:ascii="Arial" w:hAnsi="Arial" w:cs="Arial"/>
        </w:rPr>
        <w:t>l</w:t>
      </w:r>
      <w:r w:rsidR="00CC1B46">
        <w:rPr>
          <w:rFonts w:ascii="Arial" w:hAnsi="Arial" w:cs="Arial"/>
        </w:rPr>
        <w:t xml:space="preserve">d’s needs and the </w:t>
      </w:r>
      <w:r w:rsidR="00DE56A8">
        <w:rPr>
          <w:rFonts w:ascii="Arial" w:hAnsi="Arial" w:cs="Arial"/>
        </w:rPr>
        <w:t xml:space="preserve">fact that </w:t>
      </w:r>
      <w:r w:rsidR="00CC1B46">
        <w:rPr>
          <w:rFonts w:ascii="Arial" w:hAnsi="Arial" w:cs="Arial"/>
        </w:rPr>
        <w:t xml:space="preserve">support and services </w:t>
      </w:r>
      <w:r w:rsidR="00DE56A8">
        <w:rPr>
          <w:rFonts w:ascii="Arial" w:hAnsi="Arial" w:cs="Arial"/>
        </w:rPr>
        <w:t xml:space="preserve">are required </w:t>
      </w:r>
      <w:r w:rsidR="00CC1B46">
        <w:rPr>
          <w:rFonts w:ascii="Arial" w:hAnsi="Arial" w:cs="Arial"/>
        </w:rPr>
        <w:t xml:space="preserve">to meet those needs should be fully discussed with those with </w:t>
      </w:r>
      <w:r w:rsidR="00DE56A8">
        <w:rPr>
          <w:rFonts w:ascii="Arial" w:hAnsi="Arial" w:cs="Arial"/>
        </w:rPr>
        <w:t>parental responsibility</w:t>
      </w:r>
      <w:r w:rsidR="002848F9">
        <w:rPr>
          <w:rFonts w:ascii="Arial" w:hAnsi="Arial" w:cs="Arial"/>
        </w:rPr>
        <w:t xml:space="preserve"> for the child and their c</w:t>
      </w:r>
      <w:r w:rsidR="00CC1B46">
        <w:rPr>
          <w:rFonts w:ascii="Arial" w:hAnsi="Arial" w:cs="Arial"/>
        </w:rPr>
        <w:t xml:space="preserve">onsent obtained to enable professionals to share information and provide </w:t>
      </w:r>
      <w:r w:rsidR="002848F9">
        <w:rPr>
          <w:rFonts w:ascii="Arial" w:hAnsi="Arial" w:cs="Arial"/>
        </w:rPr>
        <w:t>the appropriate support and services</w:t>
      </w:r>
      <w:r w:rsidR="00CC1B46">
        <w:rPr>
          <w:rFonts w:ascii="Arial" w:hAnsi="Arial" w:cs="Arial"/>
        </w:rPr>
        <w:t xml:space="preserve">. </w:t>
      </w:r>
    </w:p>
    <w:p w:rsidR="00CC1B46" w:rsidRDefault="00CC1B46" w:rsidP="00A05BC7">
      <w:pPr>
        <w:pStyle w:val="Body"/>
        <w:widowControl w:val="0"/>
        <w:spacing w:line="276" w:lineRule="auto"/>
        <w:ind w:left="567" w:firstLine="0"/>
        <w:jc w:val="both"/>
        <w:rPr>
          <w:rFonts w:ascii="Arial" w:hAnsi="Arial" w:cs="Arial"/>
        </w:rPr>
      </w:pPr>
    </w:p>
    <w:p w:rsidR="00CC1B46" w:rsidRDefault="00CC1B46" w:rsidP="00CC1B46">
      <w:pPr>
        <w:pStyle w:val="Body"/>
        <w:widowControl w:val="0"/>
        <w:spacing w:line="276" w:lineRule="auto"/>
        <w:ind w:left="567" w:firstLine="0"/>
        <w:jc w:val="both"/>
        <w:rPr>
          <w:rFonts w:ascii="Arial" w:hAnsi="Arial" w:cs="Arial"/>
        </w:rPr>
      </w:pPr>
      <w:r>
        <w:rPr>
          <w:rFonts w:ascii="Arial" w:hAnsi="Arial" w:cs="Arial"/>
        </w:rPr>
        <w:t>Th</w:t>
      </w:r>
      <w:r w:rsidRPr="005A0CAC">
        <w:rPr>
          <w:rFonts w:ascii="Arial" w:hAnsi="Arial" w:cs="Arial"/>
        </w:rPr>
        <w:t xml:space="preserve">e </w:t>
      </w:r>
      <w:hyperlink r:id="rId49" w:history="1">
        <w:r w:rsidRPr="00366724">
          <w:rPr>
            <w:rStyle w:val="Hyperlink"/>
            <w:rFonts w:ascii="Arial" w:hAnsi="Arial" w:cs="Arial"/>
          </w:rPr>
          <w:t>Understanding the Needs of Children in Northern Ireland (UNOCINI) framework</w:t>
        </w:r>
      </w:hyperlink>
      <w:r w:rsidRPr="005A0CAC">
        <w:rPr>
          <w:rFonts w:ascii="Arial" w:hAnsi="Arial" w:cs="Arial"/>
        </w:rPr>
        <w:t xml:space="preserve"> </w:t>
      </w:r>
      <w:r>
        <w:rPr>
          <w:rFonts w:ascii="Arial" w:hAnsi="Arial" w:cs="Arial"/>
        </w:rPr>
        <w:t>is</w:t>
      </w:r>
      <w:r w:rsidRPr="005A0CAC">
        <w:rPr>
          <w:rFonts w:ascii="Arial" w:hAnsi="Arial" w:cs="Arial"/>
        </w:rPr>
        <w:t xml:space="preserve"> used to assess </w:t>
      </w:r>
      <w:r>
        <w:rPr>
          <w:rFonts w:ascii="Arial" w:hAnsi="Arial" w:cs="Arial"/>
        </w:rPr>
        <w:t xml:space="preserve">the child’s needs and </w:t>
      </w:r>
      <w:r w:rsidRPr="005A0CAC">
        <w:rPr>
          <w:rFonts w:ascii="Arial" w:hAnsi="Arial" w:cs="Arial"/>
        </w:rPr>
        <w:t xml:space="preserve">the most appropriate forms of intervention to meet identified needs of </w:t>
      </w:r>
      <w:r>
        <w:rPr>
          <w:rFonts w:ascii="Arial" w:hAnsi="Arial" w:cs="Arial"/>
        </w:rPr>
        <w:t xml:space="preserve">the </w:t>
      </w:r>
      <w:r w:rsidRPr="005A0CAC">
        <w:rPr>
          <w:rFonts w:ascii="Arial" w:hAnsi="Arial" w:cs="Arial"/>
        </w:rPr>
        <w:t xml:space="preserve">child or young </w:t>
      </w:r>
      <w:r>
        <w:rPr>
          <w:rFonts w:ascii="Arial" w:hAnsi="Arial" w:cs="Arial"/>
        </w:rPr>
        <w:t>person</w:t>
      </w:r>
      <w:r w:rsidRPr="005A0CAC">
        <w:rPr>
          <w:rFonts w:ascii="Arial" w:hAnsi="Arial" w:cs="Arial"/>
        </w:rPr>
        <w:t xml:space="preserve">. The framework recognises that services may be required from a range of professions, disciplines and organisations and services should be co-ordinated on a multi-disciplinary </w:t>
      </w:r>
      <w:r>
        <w:rPr>
          <w:rFonts w:ascii="Arial" w:hAnsi="Arial" w:cs="Arial"/>
        </w:rPr>
        <w:t xml:space="preserve">and inter-agency </w:t>
      </w:r>
      <w:r w:rsidRPr="005A0CAC">
        <w:rPr>
          <w:rFonts w:ascii="Arial" w:hAnsi="Arial" w:cs="Arial"/>
        </w:rPr>
        <w:t>basis</w:t>
      </w:r>
      <w:r w:rsidR="00DF1E71">
        <w:rPr>
          <w:rFonts w:ascii="Arial" w:hAnsi="Arial" w:cs="Arial"/>
        </w:rPr>
        <w:t xml:space="preserve">. </w:t>
      </w:r>
      <w:r w:rsidRPr="005A0CAC">
        <w:rPr>
          <w:rFonts w:ascii="Arial" w:hAnsi="Arial" w:cs="Arial"/>
        </w:rPr>
        <w:t xml:space="preserve">Services should be planned and provided, in consultation with families, by professional staff and voluntary organisations with the appropriate skills and resources to meet those needs. </w:t>
      </w:r>
    </w:p>
    <w:p w:rsidR="00CC1B46" w:rsidRDefault="00CC1B46" w:rsidP="00A05BC7">
      <w:pPr>
        <w:pStyle w:val="Body"/>
        <w:widowControl w:val="0"/>
        <w:spacing w:line="276" w:lineRule="auto"/>
        <w:ind w:left="567" w:firstLine="0"/>
        <w:jc w:val="both"/>
        <w:rPr>
          <w:rFonts w:ascii="Arial" w:hAnsi="Arial" w:cs="Arial"/>
        </w:rPr>
      </w:pPr>
    </w:p>
    <w:p w:rsidR="00A05BC7" w:rsidRDefault="00000AA9" w:rsidP="00A05BC7">
      <w:pPr>
        <w:pStyle w:val="Body"/>
        <w:widowControl w:val="0"/>
        <w:spacing w:line="276" w:lineRule="auto"/>
        <w:ind w:left="567" w:firstLine="0"/>
        <w:jc w:val="both"/>
        <w:rPr>
          <w:rFonts w:ascii="Arial" w:eastAsia="Times New Roman" w:hAnsi="Arial" w:cs="Arial"/>
          <w:color w:val="auto"/>
          <w:bdr w:val="none" w:sz="0" w:space="0" w:color="auto"/>
          <w:lang w:eastAsia="en-US"/>
        </w:rPr>
      </w:pPr>
      <w:r>
        <w:rPr>
          <w:rFonts w:ascii="Arial" w:hAnsi="Arial" w:cs="Arial"/>
        </w:rPr>
        <w:t>S</w:t>
      </w:r>
      <w:r w:rsidR="00A05BC7" w:rsidRPr="008F45BA">
        <w:rPr>
          <w:rFonts w:ascii="Arial" w:hAnsi="Arial" w:cs="Arial"/>
        </w:rPr>
        <w:t>ocial workers</w:t>
      </w:r>
      <w:r w:rsidR="00A05BC7" w:rsidRPr="0031546C">
        <w:rPr>
          <w:rFonts w:ascii="Arial" w:hAnsi="Arial" w:cs="Arial"/>
        </w:rPr>
        <w:t xml:space="preserve"> </w:t>
      </w:r>
      <w:r w:rsidR="00CC1B46">
        <w:rPr>
          <w:rFonts w:ascii="Arial" w:hAnsi="Arial" w:cs="Arial"/>
        </w:rPr>
        <w:t xml:space="preserve">and other relevant professionals and agencies </w:t>
      </w:r>
      <w:r w:rsidR="00A05BC7" w:rsidRPr="0031546C">
        <w:rPr>
          <w:rFonts w:ascii="Arial" w:hAnsi="Arial" w:cs="Arial"/>
        </w:rPr>
        <w:t xml:space="preserve">work with the child and </w:t>
      </w:r>
      <w:r w:rsidR="00A05BC7">
        <w:rPr>
          <w:rFonts w:ascii="Arial" w:hAnsi="Arial" w:cs="Arial"/>
        </w:rPr>
        <w:t xml:space="preserve">his/her </w:t>
      </w:r>
      <w:r w:rsidR="00A05BC7" w:rsidRPr="0031546C">
        <w:rPr>
          <w:rFonts w:ascii="Arial" w:hAnsi="Arial" w:cs="Arial"/>
        </w:rPr>
        <w:t>famil</w:t>
      </w:r>
      <w:r w:rsidR="00A05BC7">
        <w:rPr>
          <w:rFonts w:ascii="Arial" w:hAnsi="Arial" w:cs="Arial"/>
        </w:rPr>
        <w:t>y</w:t>
      </w:r>
      <w:r w:rsidR="00A05BC7" w:rsidRPr="0031546C">
        <w:rPr>
          <w:rFonts w:ascii="Arial" w:hAnsi="Arial" w:cs="Arial"/>
        </w:rPr>
        <w:t xml:space="preserve"> and develop a </w:t>
      </w:r>
      <w:r w:rsidR="00A05BC7">
        <w:rPr>
          <w:rFonts w:ascii="Arial" w:hAnsi="Arial" w:cs="Arial"/>
        </w:rPr>
        <w:t>‘child in need p</w:t>
      </w:r>
      <w:r w:rsidR="00A05BC7" w:rsidRPr="0031546C">
        <w:rPr>
          <w:rFonts w:ascii="Arial" w:hAnsi="Arial" w:cs="Arial"/>
        </w:rPr>
        <w:t>lan</w:t>
      </w:r>
      <w:r w:rsidR="00A05BC7">
        <w:rPr>
          <w:rFonts w:ascii="Arial" w:hAnsi="Arial" w:cs="Arial"/>
        </w:rPr>
        <w:t>’</w:t>
      </w:r>
      <w:r w:rsidR="00A05BC7" w:rsidRPr="0031546C">
        <w:rPr>
          <w:rFonts w:ascii="Arial" w:hAnsi="Arial" w:cs="Arial"/>
        </w:rPr>
        <w:t xml:space="preserve"> to outline how the child’s needs will be met within their family context, including actions to be taken and</w:t>
      </w:r>
      <w:r w:rsidR="00B91324">
        <w:rPr>
          <w:rFonts w:ascii="Arial" w:hAnsi="Arial" w:cs="Arial"/>
        </w:rPr>
        <w:t xml:space="preserve"> </w:t>
      </w:r>
      <w:r w:rsidR="00A05BC7" w:rsidRPr="0031546C">
        <w:rPr>
          <w:rFonts w:ascii="Arial" w:hAnsi="Arial" w:cs="Arial"/>
        </w:rPr>
        <w:t>by whom to ensure the</w:t>
      </w:r>
      <w:r w:rsidR="00A05BC7">
        <w:rPr>
          <w:rFonts w:ascii="Arial" w:hAnsi="Arial" w:cs="Arial"/>
        </w:rPr>
        <w:t xml:space="preserve"> child’s</w:t>
      </w:r>
      <w:r w:rsidR="00A05BC7" w:rsidRPr="0031546C">
        <w:rPr>
          <w:rFonts w:ascii="Arial" w:hAnsi="Arial" w:cs="Arial"/>
        </w:rPr>
        <w:t xml:space="preserve"> needs can continue to be met in the longer term.</w:t>
      </w:r>
      <w:r w:rsidR="00A05BC7">
        <w:rPr>
          <w:rFonts w:ascii="Arial" w:hAnsi="Arial" w:cs="Arial"/>
        </w:rPr>
        <w:t xml:space="preserve"> </w:t>
      </w:r>
    </w:p>
    <w:p w:rsidR="00A05BC7" w:rsidRDefault="00A05BC7" w:rsidP="00A05BC7">
      <w:pPr>
        <w:pStyle w:val="Body"/>
        <w:widowControl w:val="0"/>
        <w:spacing w:line="276" w:lineRule="auto"/>
        <w:ind w:left="567" w:firstLine="0"/>
        <w:jc w:val="both"/>
        <w:rPr>
          <w:rFonts w:ascii="Arial" w:hAnsi="Arial" w:cs="Arial"/>
        </w:rPr>
      </w:pPr>
    </w:p>
    <w:p w:rsidR="00A05BC7" w:rsidRDefault="00A05BC7" w:rsidP="00A05BC7">
      <w:pPr>
        <w:pStyle w:val="Body"/>
        <w:widowControl w:val="0"/>
        <w:spacing w:line="276" w:lineRule="auto"/>
        <w:ind w:left="567" w:firstLine="0"/>
        <w:jc w:val="both"/>
        <w:rPr>
          <w:rFonts w:ascii="Arial" w:hAnsi="Arial" w:cs="Arial"/>
        </w:rPr>
      </w:pPr>
      <w:r w:rsidRPr="0031546C">
        <w:rPr>
          <w:rFonts w:ascii="Arial" w:hAnsi="Arial" w:cs="Arial"/>
        </w:rPr>
        <w:t xml:space="preserve">HSCTs must promote access to a range of services for children in need without </w:t>
      </w:r>
      <w:r>
        <w:rPr>
          <w:rFonts w:ascii="Arial" w:hAnsi="Arial" w:cs="Arial"/>
        </w:rPr>
        <w:t xml:space="preserve">unnecessarily or </w:t>
      </w:r>
      <w:r w:rsidRPr="0031546C">
        <w:rPr>
          <w:rFonts w:ascii="Arial" w:hAnsi="Arial" w:cs="Arial"/>
        </w:rPr>
        <w:t xml:space="preserve">inappropriately triggering child protection processes to acquire such services. </w:t>
      </w:r>
    </w:p>
    <w:p w:rsidR="00A05BC7" w:rsidRDefault="00A05BC7" w:rsidP="00A05BC7">
      <w:pPr>
        <w:tabs>
          <w:tab w:val="clear" w:pos="709"/>
          <w:tab w:val="left" w:pos="567"/>
        </w:tabs>
        <w:ind w:left="567" w:firstLine="0"/>
      </w:pPr>
    </w:p>
    <w:p w:rsidR="00A05BC7" w:rsidRDefault="00A05BC7" w:rsidP="00A05BC7">
      <w:pPr>
        <w:tabs>
          <w:tab w:val="clear" w:pos="709"/>
          <w:tab w:val="left" w:pos="567"/>
        </w:tabs>
        <w:ind w:left="567" w:firstLine="0"/>
      </w:pPr>
      <w:r>
        <w:rPr>
          <w:rFonts w:eastAsiaTheme="minorHAnsi"/>
        </w:rPr>
        <w:t>Those providing front-line services to a ‘child in need’</w:t>
      </w:r>
      <w:r w:rsidRPr="00074AD2">
        <w:rPr>
          <w:rFonts w:eastAsiaTheme="minorHAnsi"/>
        </w:rPr>
        <w:t xml:space="preserve"> should always be alert to potential indicators </w:t>
      </w:r>
      <w:r>
        <w:rPr>
          <w:rFonts w:eastAsiaTheme="minorHAnsi"/>
        </w:rPr>
        <w:t xml:space="preserve">and or risks </w:t>
      </w:r>
      <w:r w:rsidRPr="00074AD2">
        <w:rPr>
          <w:rFonts w:eastAsiaTheme="minorHAnsi"/>
        </w:rPr>
        <w:t xml:space="preserve">of </w:t>
      </w:r>
      <w:r>
        <w:rPr>
          <w:rFonts w:eastAsiaTheme="minorHAnsi"/>
        </w:rPr>
        <w:t>harm</w:t>
      </w:r>
      <w:r w:rsidR="006403BC">
        <w:rPr>
          <w:rFonts w:eastAsiaTheme="minorHAnsi"/>
        </w:rPr>
        <w:t xml:space="preserve">, </w:t>
      </w:r>
      <w:r>
        <w:rPr>
          <w:rFonts w:eastAsiaTheme="minorHAnsi"/>
        </w:rPr>
        <w:t>significant harm</w:t>
      </w:r>
      <w:r w:rsidR="00CC1B46">
        <w:rPr>
          <w:rFonts w:eastAsiaTheme="minorHAnsi"/>
        </w:rPr>
        <w:t xml:space="preserve"> and</w:t>
      </w:r>
      <w:r w:rsidR="006403BC">
        <w:rPr>
          <w:rFonts w:eastAsiaTheme="minorHAnsi"/>
        </w:rPr>
        <w:t xml:space="preserve">/or </w:t>
      </w:r>
      <w:r w:rsidR="00CC1B46">
        <w:rPr>
          <w:rFonts w:eastAsiaTheme="minorHAnsi"/>
        </w:rPr>
        <w:t>abuse</w:t>
      </w:r>
      <w:r w:rsidRPr="00074AD2">
        <w:rPr>
          <w:rFonts w:eastAsiaTheme="minorHAnsi"/>
        </w:rPr>
        <w:t xml:space="preserve"> and</w:t>
      </w:r>
      <w:r w:rsidR="00CC1B46">
        <w:rPr>
          <w:rFonts w:eastAsiaTheme="minorHAnsi"/>
        </w:rPr>
        <w:t>,</w:t>
      </w:r>
      <w:r w:rsidRPr="00074AD2">
        <w:rPr>
          <w:rFonts w:eastAsiaTheme="minorHAnsi"/>
        </w:rPr>
        <w:t xml:space="preserve"> where further information becomes available which suggests there may be a </w:t>
      </w:r>
      <w:r>
        <w:rPr>
          <w:rFonts w:eastAsiaTheme="minorHAnsi"/>
        </w:rPr>
        <w:t xml:space="preserve">safeguarding </w:t>
      </w:r>
      <w:r w:rsidRPr="00074AD2">
        <w:rPr>
          <w:rFonts w:eastAsiaTheme="minorHAnsi"/>
        </w:rPr>
        <w:t xml:space="preserve">concern, the case should be </w:t>
      </w:r>
      <w:r>
        <w:rPr>
          <w:rFonts w:eastAsiaTheme="minorHAnsi"/>
        </w:rPr>
        <w:t xml:space="preserve">referred back </w:t>
      </w:r>
      <w:r w:rsidR="00197ADE">
        <w:rPr>
          <w:rFonts w:eastAsiaTheme="minorHAnsi"/>
        </w:rPr>
        <w:t>for reconsideration by</w:t>
      </w:r>
      <w:r>
        <w:rPr>
          <w:rFonts w:eastAsiaTheme="minorHAnsi"/>
        </w:rPr>
        <w:t xml:space="preserve"> </w:t>
      </w:r>
      <w:r w:rsidR="0042411B">
        <w:rPr>
          <w:rFonts w:eastAsiaTheme="minorHAnsi"/>
        </w:rPr>
        <w:t xml:space="preserve">the </w:t>
      </w:r>
      <w:r>
        <w:rPr>
          <w:rFonts w:eastAsiaTheme="minorHAnsi"/>
        </w:rPr>
        <w:t>HSCT</w:t>
      </w:r>
      <w:r w:rsidR="00BB51F6">
        <w:rPr>
          <w:rFonts w:eastAsiaTheme="minorHAnsi"/>
        </w:rPr>
        <w:t xml:space="preserve"> Children’s Services</w:t>
      </w:r>
      <w:r w:rsidR="0042411B">
        <w:rPr>
          <w:rFonts w:eastAsiaTheme="minorHAnsi"/>
        </w:rPr>
        <w:t xml:space="preserve">. </w:t>
      </w:r>
    </w:p>
    <w:p w:rsidR="00A05BC7" w:rsidRDefault="00A05BC7" w:rsidP="00A05BC7">
      <w:pPr>
        <w:tabs>
          <w:tab w:val="clear" w:pos="709"/>
          <w:tab w:val="left" w:pos="567"/>
        </w:tabs>
        <w:ind w:left="567" w:firstLine="0"/>
      </w:pPr>
    </w:p>
    <w:p w:rsidR="00CC1B46" w:rsidRDefault="00D275C9" w:rsidP="00184153">
      <w:pPr>
        <w:pStyle w:val="Body"/>
        <w:widowControl w:val="0"/>
        <w:spacing w:line="276" w:lineRule="auto"/>
        <w:ind w:left="567" w:firstLine="0"/>
        <w:jc w:val="both"/>
        <w:rPr>
          <w:rFonts w:ascii="Arial" w:hAnsi="Arial" w:cs="Arial"/>
        </w:rPr>
      </w:pPr>
      <w:hyperlink r:id="rId50" w:history="1">
        <w:r w:rsidR="00A05BC7" w:rsidRPr="009A4430">
          <w:rPr>
            <w:rStyle w:val="Hyperlink"/>
            <w:rFonts w:ascii="Arial" w:hAnsi="Arial" w:cs="Arial"/>
          </w:rPr>
          <w:t>The UNOCINI Guidance on Thresholds of Needs Model</w:t>
        </w:r>
      </w:hyperlink>
      <w:r w:rsidR="00A05BC7" w:rsidRPr="009A4430">
        <w:rPr>
          <w:rFonts w:ascii="Arial" w:hAnsi="Arial" w:cs="Arial"/>
        </w:rPr>
        <w:t xml:space="preserve"> can be used to assist in deciding the level of need and making a determination as to how best to meet the child or young person’s needs. </w:t>
      </w:r>
      <w:r w:rsidR="00CC1B46">
        <w:rPr>
          <w:rFonts w:ascii="Arial" w:hAnsi="Arial" w:cs="Arial"/>
        </w:rPr>
        <w:t xml:space="preserve">Where professional staff are of the opinion that a child may still be </w:t>
      </w:r>
      <w:r w:rsidR="006403BC">
        <w:rPr>
          <w:rFonts w:ascii="Arial" w:hAnsi="Arial" w:cs="Arial"/>
        </w:rPr>
        <w:t xml:space="preserve">at risk of </w:t>
      </w:r>
      <w:r w:rsidR="00CC1B46">
        <w:rPr>
          <w:rFonts w:ascii="Arial" w:hAnsi="Arial" w:cs="Arial"/>
        </w:rPr>
        <w:t xml:space="preserve">harm, significant harm and/or abuse </w:t>
      </w:r>
      <w:r w:rsidR="00CC1B46" w:rsidRPr="009A4430">
        <w:rPr>
          <w:rFonts w:ascii="Arial" w:hAnsi="Arial" w:cs="Arial"/>
        </w:rPr>
        <w:t>early authoritative intervention</w:t>
      </w:r>
      <w:r w:rsidR="00CC1B46">
        <w:rPr>
          <w:rFonts w:ascii="Arial" w:hAnsi="Arial" w:cs="Arial"/>
        </w:rPr>
        <w:t xml:space="preserve"> may be required.</w:t>
      </w:r>
    </w:p>
    <w:p w:rsidR="00CC1B46" w:rsidRDefault="00CC1B46" w:rsidP="00184153">
      <w:pPr>
        <w:pStyle w:val="Body"/>
        <w:widowControl w:val="0"/>
        <w:spacing w:line="276" w:lineRule="auto"/>
        <w:ind w:left="567" w:firstLine="0"/>
        <w:jc w:val="both"/>
        <w:rPr>
          <w:rFonts w:ascii="Arial" w:hAnsi="Arial" w:cs="Arial"/>
        </w:rPr>
      </w:pPr>
    </w:p>
    <w:p w:rsidR="00A05BC7" w:rsidRDefault="00A05BC7" w:rsidP="00184153">
      <w:pPr>
        <w:pStyle w:val="Body"/>
        <w:widowControl w:val="0"/>
        <w:spacing w:line="276" w:lineRule="auto"/>
        <w:ind w:left="567" w:firstLine="0"/>
        <w:jc w:val="both"/>
        <w:rPr>
          <w:rFonts w:ascii="Arial" w:hAnsi="Arial" w:cs="Arial"/>
        </w:rPr>
      </w:pPr>
      <w:r w:rsidRPr="009A4430">
        <w:rPr>
          <w:rFonts w:ascii="Arial" w:hAnsi="Arial" w:cs="Arial"/>
          <w:b/>
          <w:color w:val="000066"/>
        </w:rPr>
        <w:t>Early authoritative intervention</w:t>
      </w:r>
      <w:r w:rsidRPr="009A4430">
        <w:rPr>
          <w:rFonts w:ascii="Arial" w:hAnsi="Arial" w:cs="Arial"/>
        </w:rPr>
        <w:t xml:space="preserve"> is a specific form of early intervention. It is intervening early and decisively to positively address the impact of adversity on children and reduce the risk of harm and poorer outcomes in later life</w:t>
      </w:r>
      <w:r w:rsidRPr="009A4430">
        <w:rPr>
          <w:rFonts w:ascii="Arial" w:hAnsi="Arial" w:cs="Arial"/>
          <w:i/>
        </w:rPr>
        <w:t xml:space="preserve">. </w:t>
      </w:r>
      <w:r w:rsidRPr="009A4430">
        <w:rPr>
          <w:rFonts w:ascii="Arial" w:hAnsi="Arial" w:cs="Arial"/>
        </w:rPr>
        <w:t>The term ‘</w:t>
      </w:r>
      <w:r w:rsidRPr="009A4430">
        <w:rPr>
          <w:rFonts w:ascii="Arial" w:hAnsi="Arial" w:cs="Arial"/>
          <w:b/>
          <w:color w:val="000066"/>
        </w:rPr>
        <w:t>authoritative’</w:t>
      </w:r>
      <w:r w:rsidRPr="009A4430">
        <w:rPr>
          <w:rFonts w:ascii="Arial" w:hAnsi="Arial" w:cs="Arial"/>
        </w:rPr>
        <w:t xml:space="preserve"> refers to authority based on:</w:t>
      </w:r>
    </w:p>
    <w:p w:rsidR="00184153" w:rsidRPr="009A4430" w:rsidRDefault="00184153" w:rsidP="00184153">
      <w:pPr>
        <w:pStyle w:val="Body"/>
        <w:widowControl w:val="0"/>
        <w:spacing w:line="276" w:lineRule="auto"/>
        <w:ind w:left="567" w:firstLine="0"/>
        <w:jc w:val="both"/>
        <w:rPr>
          <w:rFonts w:ascii="Arial" w:hAnsi="Arial" w:cs="Arial"/>
        </w:rPr>
      </w:pPr>
    </w:p>
    <w:p w:rsidR="00A05BC7" w:rsidRDefault="006673B2" w:rsidP="00EE77EA">
      <w:pPr>
        <w:pStyle w:val="ListParagraph"/>
        <w:numPr>
          <w:ilvl w:val="0"/>
          <w:numId w:val="79"/>
        </w:numPr>
        <w:ind w:left="1134"/>
      </w:pPr>
      <w:r>
        <w:t>p</w:t>
      </w:r>
      <w:r w:rsidR="00A05BC7" w:rsidRPr="0031546C">
        <w:t xml:space="preserve">rofessional knowledge and expertise necessary to assess needs and risks, to make professional judgements about actions to be taken and to intervene effectively and decisively to protect a child’s </w:t>
      </w:r>
      <w:r w:rsidR="00A05BC7">
        <w:t>welfare</w:t>
      </w:r>
      <w:r w:rsidR="00A05BC7" w:rsidRPr="0031546C">
        <w:t xml:space="preserve"> or safety and effect positive change in family circumstances; and/or</w:t>
      </w:r>
    </w:p>
    <w:p w:rsidR="00A05BC7" w:rsidRDefault="006673B2" w:rsidP="00EE77EA">
      <w:pPr>
        <w:pStyle w:val="ListParagraph"/>
        <w:numPr>
          <w:ilvl w:val="0"/>
          <w:numId w:val="79"/>
        </w:numPr>
        <w:ind w:left="1134"/>
      </w:pPr>
      <w:r>
        <w:t>s</w:t>
      </w:r>
      <w:r w:rsidR="00A05BC7" w:rsidRPr="0031546C">
        <w:t xml:space="preserve">tatutory </w:t>
      </w:r>
      <w:r w:rsidR="00A05BC7">
        <w:t xml:space="preserve">duties and </w:t>
      </w:r>
      <w:r w:rsidR="00A05BC7" w:rsidRPr="0031546C">
        <w:t xml:space="preserve">powers conferred on </w:t>
      </w:r>
      <w:r w:rsidR="00A05BC7">
        <w:t>HSCTs</w:t>
      </w:r>
      <w:r w:rsidR="00A05BC7" w:rsidRPr="0031546C">
        <w:t xml:space="preserve"> to intervene to safeguard </w:t>
      </w:r>
      <w:r w:rsidR="00A05BC7">
        <w:t>a</w:t>
      </w:r>
      <w:r w:rsidR="00A05BC7" w:rsidRPr="0031546C">
        <w:t xml:space="preserve"> child, which may include the provision of alternative care for a child.</w:t>
      </w:r>
    </w:p>
    <w:p w:rsidR="00BB51F6" w:rsidRDefault="00BB51F6" w:rsidP="00D04567"/>
    <w:p w:rsidR="00D04567" w:rsidRDefault="00D04567" w:rsidP="00D04567">
      <w:r w:rsidRPr="00E272C8">
        <w:t>HSCT Children’s Services must liaise closely with adult services teams, particularly</w:t>
      </w:r>
      <w:r w:rsidR="00197ADE">
        <w:t xml:space="preserve"> </w:t>
      </w:r>
      <w:r w:rsidRPr="00E272C8">
        <w:t>when there are children in receipt of services who are about to turn 18</w:t>
      </w:r>
      <w:r w:rsidR="00197ADE">
        <w:t>,</w:t>
      </w:r>
      <w:r w:rsidR="00184153">
        <w:t xml:space="preserve"> to ensure that their continuing needs are recognised and provided for</w:t>
      </w:r>
      <w:r w:rsidRPr="00E272C8">
        <w:t>. An assessment should be made to determine whether they require any further services as an adult and these should be put in place in a timely manner to ensure the young person continues to receive the help they need as an adult.</w:t>
      </w:r>
    </w:p>
    <w:p w:rsidR="00D04567" w:rsidRDefault="00D04567" w:rsidP="00A05BC7">
      <w:pPr>
        <w:ind w:left="567"/>
      </w:pPr>
    </w:p>
    <w:p w:rsidR="00A05BC7" w:rsidRPr="00CD276C" w:rsidRDefault="00A05BC7" w:rsidP="00CD276C">
      <w:pPr>
        <w:pStyle w:val="Heading2"/>
      </w:pPr>
      <w:bookmarkStart w:id="62" w:name="_Toc443294325"/>
      <w:r w:rsidRPr="00CD276C">
        <w:t>4.</w:t>
      </w:r>
      <w:r w:rsidR="003E0CFE">
        <w:t>5</w:t>
      </w:r>
      <w:r w:rsidRPr="00CD276C">
        <w:tab/>
        <w:t>Safeguarding-aware and Supportive Communities</w:t>
      </w:r>
      <w:bookmarkEnd w:id="62"/>
      <w:r w:rsidRPr="00CD276C">
        <w:t xml:space="preserve"> </w:t>
      </w:r>
    </w:p>
    <w:p w:rsidR="00A05BC7" w:rsidRDefault="00A05BC7" w:rsidP="00A05BC7">
      <w:pPr>
        <w:pStyle w:val="Body"/>
        <w:widowControl w:val="0"/>
        <w:spacing w:line="276" w:lineRule="auto"/>
        <w:ind w:left="567" w:firstLine="0"/>
        <w:jc w:val="both"/>
        <w:rPr>
          <w:rFonts w:ascii="Arial" w:hAnsi="Arial" w:cs="Arial"/>
        </w:rPr>
      </w:pPr>
      <w:r w:rsidRPr="0031546C">
        <w:rPr>
          <w:rFonts w:ascii="Arial" w:hAnsi="Arial" w:cs="Arial"/>
        </w:rPr>
        <w:t xml:space="preserve">Children are safeguarded best when the adults who care for them are </w:t>
      </w:r>
      <w:r>
        <w:rPr>
          <w:rFonts w:ascii="Arial" w:hAnsi="Arial" w:cs="Arial"/>
        </w:rPr>
        <w:t xml:space="preserve">themselves </w:t>
      </w:r>
      <w:r w:rsidRPr="0031546C">
        <w:rPr>
          <w:rFonts w:ascii="Arial" w:hAnsi="Arial" w:cs="Arial"/>
        </w:rPr>
        <w:t>supported</w:t>
      </w:r>
      <w:r>
        <w:rPr>
          <w:rFonts w:ascii="Arial" w:hAnsi="Arial" w:cs="Arial"/>
        </w:rPr>
        <w:t xml:space="preserve"> by the wider family circle, friends, neighbours and the wider community in which they live</w:t>
      </w:r>
      <w:r w:rsidRPr="0031546C">
        <w:rPr>
          <w:rFonts w:ascii="Arial" w:hAnsi="Arial" w:cs="Arial"/>
        </w:rPr>
        <w:t xml:space="preserve">. </w:t>
      </w:r>
      <w:r>
        <w:rPr>
          <w:rFonts w:ascii="Arial" w:hAnsi="Arial" w:cs="Arial"/>
        </w:rPr>
        <w:t xml:space="preserve">A supportive, safeguarding-aware community ‘looks out’ for children and families, recognises early the signs of a family in difficulty, and makes an offer of help and assistance. It recognises the need for statutory intervention and engages statutory services where they are required. </w:t>
      </w:r>
    </w:p>
    <w:p w:rsidR="002848F9" w:rsidRDefault="002848F9" w:rsidP="00A05BC7">
      <w:pPr>
        <w:tabs>
          <w:tab w:val="left" w:pos="567"/>
        </w:tabs>
        <w:ind w:left="567"/>
        <w:rPr>
          <w:color w:val="000000" w:themeColor="text1"/>
        </w:rPr>
      </w:pPr>
    </w:p>
    <w:p w:rsidR="00A05BC7" w:rsidRDefault="00A05BC7" w:rsidP="00A05BC7">
      <w:pPr>
        <w:tabs>
          <w:tab w:val="left" w:pos="567"/>
        </w:tabs>
        <w:ind w:left="567"/>
      </w:pPr>
      <w:r w:rsidRPr="0036194E">
        <w:rPr>
          <w:color w:val="000000" w:themeColor="text1"/>
        </w:rPr>
        <w:t>Awareness campaigns and education programmes c</w:t>
      </w:r>
      <w:r w:rsidRPr="0031546C">
        <w:t xml:space="preserve">an help members of the </w:t>
      </w:r>
      <w:r>
        <w:t>community</w:t>
      </w:r>
      <w:r w:rsidRPr="0031546C">
        <w:t xml:space="preserve"> to recognise that harm to children is unacceptable and enable them to recognise and respond to situations where a </w:t>
      </w:r>
      <w:r>
        <w:t xml:space="preserve">child, young person or </w:t>
      </w:r>
      <w:r w:rsidRPr="0031546C">
        <w:t>family may be in need of support.</w:t>
      </w:r>
      <w:r w:rsidRPr="0031546C" w:rsidDel="00390CE8">
        <w:t xml:space="preserve"> </w:t>
      </w:r>
      <w:r w:rsidRPr="0031546C">
        <w:t xml:space="preserve">Voluntary and community groups </w:t>
      </w:r>
      <w:r>
        <w:t xml:space="preserve">can </w:t>
      </w:r>
      <w:r w:rsidRPr="0031546C">
        <w:t xml:space="preserve">contribute to awareness raising through local initiatives to provide information, develop understanding and skills which help and support adults </w:t>
      </w:r>
      <w:r>
        <w:t>who</w:t>
      </w:r>
      <w:r w:rsidRPr="0031546C">
        <w:t xml:space="preserve"> care for children</w:t>
      </w:r>
      <w:r>
        <w:t>, and the children and young people themselves.</w:t>
      </w:r>
    </w:p>
    <w:p w:rsidR="00A05BC7" w:rsidRDefault="00A05BC7" w:rsidP="00A05BC7">
      <w:pPr>
        <w:tabs>
          <w:tab w:val="clear" w:pos="709"/>
          <w:tab w:val="left" w:pos="720"/>
        </w:tabs>
      </w:pPr>
    </w:p>
    <w:p w:rsidR="00A05BC7" w:rsidRPr="00CD276C" w:rsidRDefault="00A05BC7" w:rsidP="00CD276C">
      <w:pPr>
        <w:pStyle w:val="Heading2"/>
      </w:pPr>
      <w:bookmarkStart w:id="63" w:name="_Toc443294326"/>
      <w:r w:rsidRPr="00CD276C">
        <w:t>4.</w:t>
      </w:r>
      <w:r w:rsidR="003E0CFE">
        <w:t>6</w:t>
      </w:r>
      <w:r w:rsidRPr="00CD276C">
        <w:tab/>
        <w:t>Organisations and Services which are ‘Safeguarding Sound’</w:t>
      </w:r>
      <w:bookmarkEnd w:id="63"/>
    </w:p>
    <w:p w:rsidR="00897C54" w:rsidRDefault="00A05BC7" w:rsidP="009E6063">
      <w:pPr>
        <w:tabs>
          <w:tab w:val="clear" w:pos="709"/>
          <w:tab w:val="left" w:pos="567"/>
        </w:tabs>
        <w:ind w:left="567" w:firstLine="0"/>
      </w:pPr>
      <w:r>
        <w:t>Organisations and s</w:t>
      </w:r>
      <w:r w:rsidRPr="0031546C">
        <w:t xml:space="preserve">ervices are ‘safeguarding sound’ when they are organised in a way which </w:t>
      </w:r>
      <w:r>
        <w:t>i</w:t>
      </w:r>
      <w:r w:rsidRPr="0031546C">
        <w:t>s child</w:t>
      </w:r>
      <w:r>
        <w:t>-centred</w:t>
      </w:r>
      <w:r w:rsidRPr="0031546C">
        <w:t xml:space="preserve"> </w:t>
      </w:r>
      <w:r>
        <w:t xml:space="preserve">and have </w:t>
      </w:r>
      <w:r w:rsidR="00184153">
        <w:t xml:space="preserve">the promotion of children’s welfare </w:t>
      </w:r>
      <w:r w:rsidRPr="0031546C">
        <w:t xml:space="preserve">at </w:t>
      </w:r>
      <w:r>
        <w:t xml:space="preserve">their </w:t>
      </w:r>
      <w:r w:rsidRPr="0031546C">
        <w:t xml:space="preserve">core. </w:t>
      </w:r>
      <w:r w:rsidR="00897C54" w:rsidRPr="0031546C">
        <w:t>When it comes to child safeguarding, the overall purpose of the organisation is irrelevant</w:t>
      </w:r>
      <w:r w:rsidR="00897C54">
        <w:t>. T</w:t>
      </w:r>
      <w:r w:rsidR="00897C54" w:rsidRPr="0031546C">
        <w:t xml:space="preserve">he responsibility </w:t>
      </w:r>
      <w:r w:rsidR="00897C54">
        <w:t>an</w:t>
      </w:r>
      <w:r w:rsidR="00897C54" w:rsidRPr="0031546C">
        <w:t xml:space="preserve"> organisation carries for </w:t>
      </w:r>
      <w:r w:rsidR="00897C54">
        <w:t>the safeguarding of any</w:t>
      </w:r>
      <w:r w:rsidR="00897C54" w:rsidRPr="0031546C">
        <w:t xml:space="preserve"> children</w:t>
      </w:r>
      <w:r w:rsidR="00897C54">
        <w:t xml:space="preserve"> or young people</w:t>
      </w:r>
      <w:r w:rsidR="00897C54" w:rsidRPr="0031546C">
        <w:t xml:space="preserve"> in </w:t>
      </w:r>
      <w:r w:rsidR="00897C54">
        <w:t xml:space="preserve">their care </w:t>
      </w:r>
      <w:r w:rsidR="00897C54" w:rsidRPr="0031546C">
        <w:t>remains</w:t>
      </w:r>
      <w:r w:rsidR="00897C54">
        <w:t xml:space="preserve">, including those organisations </w:t>
      </w:r>
      <w:r w:rsidR="00897C54" w:rsidRPr="0031546C">
        <w:t xml:space="preserve">established for a purpose other than </w:t>
      </w:r>
      <w:r w:rsidR="00897C54">
        <w:t xml:space="preserve">to provide </w:t>
      </w:r>
      <w:r w:rsidR="00897C54" w:rsidRPr="0031546C">
        <w:t xml:space="preserve">direct services to children. </w:t>
      </w:r>
    </w:p>
    <w:p w:rsidR="009E6063" w:rsidRDefault="009E6063" w:rsidP="009E6063">
      <w:pPr>
        <w:tabs>
          <w:tab w:val="clear" w:pos="709"/>
          <w:tab w:val="left" w:pos="567"/>
        </w:tabs>
        <w:ind w:left="567" w:firstLine="0"/>
      </w:pPr>
    </w:p>
    <w:p w:rsidR="004573E5" w:rsidRDefault="00761FC5" w:rsidP="004573E5">
      <w:pPr>
        <w:pStyle w:val="Default"/>
        <w:widowControl w:val="0"/>
        <w:spacing w:line="276" w:lineRule="auto"/>
        <w:ind w:left="567"/>
        <w:jc w:val="both"/>
      </w:pPr>
      <w:r w:rsidRPr="004F75BA">
        <w:rPr>
          <w:rFonts w:eastAsia="Arial"/>
          <w:b/>
          <w:color w:val="000066"/>
        </w:rPr>
        <w:t>Organisations which provide services to children or young people</w:t>
      </w:r>
      <w:r w:rsidRPr="0031546C">
        <w:t xml:space="preserve"> must have policies and procedures in place which put child safeguarding at the heart of the organisation’s ethos, governance and practice</w:t>
      </w:r>
      <w:r>
        <w:t>, and which reflect th</w:t>
      </w:r>
      <w:r w:rsidR="006403BC">
        <w:t xml:space="preserve">e aims of this </w:t>
      </w:r>
      <w:r>
        <w:t>policy</w:t>
      </w:r>
      <w:r w:rsidRPr="0031546C">
        <w:t>.</w:t>
      </w:r>
      <w:r>
        <w:t xml:space="preserve"> </w:t>
      </w:r>
      <w:r w:rsidR="004573E5">
        <w:t>Each organisations policies and procedures</w:t>
      </w:r>
      <w:r w:rsidR="004573E5" w:rsidRPr="0031546C">
        <w:t xml:space="preserve"> must be owned at all levels within the organisation</w:t>
      </w:r>
      <w:r w:rsidR="004573E5">
        <w:t xml:space="preserve"> and should be in line </w:t>
      </w:r>
      <w:r w:rsidR="004573E5">
        <w:rPr>
          <w:color w:val="000000" w:themeColor="text1"/>
        </w:rPr>
        <w:t xml:space="preserve">with good practice guidelines as set out in </w:t>
      </w:r>
      <w:hyperlink r:id="rId51" w:history="1">
        <w:r w:rsidR="004573E5" w:rsidRPr="00321AA1">
          <w:rPr>
            <w:rStyle w:val="Hyperlink"/>
            <w:rFonts w:cs="Arial"/>
          </w:rPr>
          <w:t xml:space="preserve">Our Duty to Care – </w:t>
        </w:r>
        <w:r w:rsidR="004573E5" w:rsidRPr="00321AA1">
          <w:rPr>
            <w:rStyle w:val="Hyperlink"/>
            <w:rFonts w:eastAsiaTheme="minorHAnsi" w:cs="Arial"/>
          </w:rPr>
          <w:t xml:space="preserve">Principles of Good </w:t>
        </w:r>
        <w:r w:rsidR="00CD3BA9" w:rsidRPr="00321AA1">
          <w:rPr>
            <w:rStyle w:val="Hyperlink"/>
            <w:rFonts w:eastAsiaTheme="minorHAnsi" w:cs="Arial"/>
          </w:rPr>
          <w:t>Practice</w:t>
        </w:r>
        <w:r w:rsidR="00321AA1" w:rsidRPr="00321AA1">
          <w:rPr>
            <w:rStyle w:val="Hyperlink"/>
            <w:rFonts w:eastAsiaTheme="minorHAnsi" w:cs="Arial"/>
          </w:rPr>
          <w:t xml:space="preserve"> </w:t>
        </w:r>
        <w:r w:rsidR="004573E5" w:rsidRPr="00321AA1">
          <w:rPr>
            <w:rStyle w:val="Hyperlink"/>
            <w:rFonts w:eastAsiaTheme="minorHAnsi" w:cs="Arial"/>
          </w:rPr>
          <w:t>for the Protection of Children and Young People</w:t>
        </w:r>
      </w:hyperlink>
      <w:r w:rsidR="004573E5" w:rsidRPr="00CD3BA9">
        <w:rPr>
          <w:rFonts w:eastAsiaTheme="minorHAnsi"/>
        </w:rPr>
        <w:t xml:space="preserve"> and</w:t>
      </w:r>
      <w:r w:rsidR="00CD3BA9" w:rsidRPr="00CD3BA9">
        <w:rPr>
          <w:rFonts w:eastAsiaTheme="minorHAnsi"/>
        </w:rPr>
        <w:t xml:space="preserve"> </w:t>
      </w:r>
      <w:hyperlink r:id="rId52" w:history="1">
        <w:r w:rsidR="004573E5" w:rsidRPr="00321AA1">
          <w:rPr>
            <w:rStyle w:val="Hyperlink"/>
            <w:rFonts w:cs="Arial"/>
          </w:rPr>
          <w:t>Getting it Right: Standards of Good Practice for the Protection of Children and Young People – Third Edition August 2009 (Updated February 2011).</w:t>
        </w:r>
      </w:hyperlink>
      <w:r w:rsidR="004573E5" w:rsidRPr="00CD3BA9">
        <w:rPr>
          <w:rFonts w:eastAsiaTheme="minorHAnsi"/>
        </w:rPr>
        <w:t xml:space="preserve"> </w:t>
      </w:r>
    </w:p>
    <w:p w:rsidR="004573E5" w:rsidRDefault="004573E5" w:rsidP="004573E5">
      <w:pPr>
        <w:pStyle w:val="Default"/>
        <w:widowControl w:val="0"/>
        <w:spacing w:line="276" w:lineRule="auto"/>
        <w:ind w:left="567"/>
        <w:jc w:val="both"/>
      </w:pPr>
    </w:p>
    <w:p w:rsidR="00C87508" w:rsidRDefault="00761FC5" w:rsidP="009E6063">
      <w:pPr>
        <w:tabs>
          <w:tab w:val="clear" w:pos="709"/>
          <w:tab w:val="left" w:pos="567"/>
        </w:tabs>
        <w:ind w:left="567"/>
      </w:pPr>
      <w:r>
        <w:t>When receiving services</w:t>
      </w:r>
      <w:r w:rsidR="006403BC">
        <w:t>,</w:t>
      </w:r>
      <w:r>
        <w:t xml:space="preserve"> c</w:t>
      </w:r>
      <w:r w:rsidRPr="0031546C">
        <w:t xml:space="preserve">hildren need to be </w:t>
      </w:r>
      <w:r>
        <w:t xml:space="preserve">and feel </w:t>
      </w:r>
      <w:r w:rsidRPr="0031546C">
        <w:t xml:space="preserve">safe, and parents need to have confidence that they will be kept safe. </w:t>
      </w:r>
      <w:r w:rsidRPr="007A35AA">
        <w:t xml:space="preserve">Organisations </w:t>
      </w:r>
      <w:r w:rsidRPr="0031546C">
        <w:t xml:space="preserve">must foster openness with parents, </w:t>
      </w:r>
      <w:r>
        <w:t>to provide all necessary assurances that the services provided to their child or young person</w:t>
      </w:r>
      <w:r w:rsidRPr="0031546C">
        <w:t xml:space="preserve"> </w:t>
      </w:r>
      <w:r>
        <w:t>are ‘safeguarding sound’</w:t>
      </w:r>
      <w:r w:rsidRPr="0031546C">
        <w:t>.</w:t>
      </w:r>
      <w:r w:rsidR="004573E5">
        <w:t xml:space="preserve"> </w:t>
      </w:r>
      <w:r w:rsidR="004915CA">
        <w:t xml:space="preserve">In particular, all organisations that provide services to children and young people which fall within </w:t>
      </w:r>
      <w:r w:rsidR="004915CA" w:rsidRPr="0031546C">
        <w:t xml:space="preserve">the </w:t>
      </w:r>
      <w:r w:rsidR="004915CA">
        <w:t xml:space="preserve">definition of ‘regulated activity’ must ensure they comply fully with the requirements of the </w:t>
      </w:r>
      <w:hyperlink r:id="rId53" w:history="1">
        <w:r w:rsidR="004915CA" w:rsidRPr="0041257D">
          <w:rPr>
            <w:rStyle w:val="Hyperlink"/>
            <w:rFonts w:cs="Arial"/>
          </w:rPr>
          <w:t>Safeguarding Vulnerable Groups (Northern Ireland) Order 2007</w:t>
        </w:r>
      </w:hyperlink>
      <w:r w:rsidR="004915CA">
        <w:t xml:space="preserve"> as amended by the Freedom of Information </w:t>
      </w:r>
      <w:r w:rsidR="006403BC">
        <w:t>A</w:t>
      </w:r>
      <w:r w:rsidR="004915CA">
        <w:t xml:space="preserve">ct 2012. </w:t>
      </w:r>
      <w:r w:rsidRPr="0031546C">
        <w:t>However</w:t>
      </w:r>
      <w:r>
        <w:t>,</w:t>
      </w:r>
      <w:r w:rsidRPr="0031546C">
        <w:t xml:space="preserve"> this must be done </w:t>
      </w:r>
      <w:r>
        <w:t xml:space="preserve">in </w:t>
      </w:r>
      <w:r w:rsidRPr="0031546C">
        <w:t xml:space="preserve">a balanced, </w:t>
      </w:r>
      <w:r>
        <w:t>common-sense way</w:t>
      </w:r>
      <w:r w:rsidRPr="0031546C">
        <w:t xml:space="preserve"> which does not prevent individuals or groups from engaging with children</w:t>
      </w:r>
      <w:r>
        <w:t xml:space="preserve"> and young people </w:t>
      </w:r>
      <w:r w:rsidRPr="0031546C">
        <w:t xml:space="preserve">on the basis that safeguarding is </w:t>
      </w:r>
      <w:r>
        <w:t xml:space="preserve">considered </w:t>
      </w:r>
      <w:r w:rsidRPr="0031546C">
        <w:t xml:space="preserve">too </w:t>
      </w:r>
      <w:r>
        <w:t>difficult</w:t>
      </w:r>
      <w:r w:rsidRPr="0031546C">
        <w:t>.</w:t>
      </w:r>
    </w:p>
    <w:p w:rsidR="00761FC5" w:rsidRDefault="00761FC5" w:rsidP="004573E5">
      <w:pPr>
        <w:pStyle w:val="Default"/>
        <w:widowControl w:val="0"/>
        <w:spacing w:line="276" w:lineRule="auto"/>
        <w:ind w:left="567"/>
        <w:jc w:val="both"/>
      </w:pPr>
    </w:p>
    <w:p w:rsidR="00A05BC7" w:rsidRDefault="00A05BC7" w:rsidP="00A05BC7">
      <w:pPr>
        <w:ind w:left="567" w:firstLine="0"/>
      </w:pPr>
      <w:r>
        <w:t>All p</w:t>
      </w:r>
      <w:r w:rsidRPr="0031546C">
        <w:t>rofessionals</w:t>
      </w:r>
      <w:r>
        <w:t xml:space="preserve">, staff and volunteers </w:t>
      </w:r>
      <w:r w:rsidRPr="0031546C">
        <w:t>work</w:t>
      </w:r>
      <w:r>
        <w:t>ing</w:t>
      </w:r>
      <w:r w:rsidRPr="0031546C">
        <w:t xml:space="preserve"> with children, young people and their families </w:t>
      </w:r>
      <w:r>
        <w:t xml:space="preserve">within and across all organisations </w:t>
      </w:r>
      <w:r w:rsidRPr="0031546C">
        <w:t xml:space="preserve">must be able to recognise, and know how to act on, concerns that a child or young person may be at risk </w:t>
      </w:r>
      <w:r>
        <w:t>of harm</w:t>
      </w:r>
      <w:r w:rsidRPr="0031546C">
        <w:t xml:space="preserve">. </w:t>
      </w:r>
      <w:r>
        <w:t xml:space="preserve">They </w:t>
      </w:r>
      <w:r w:rsidRPr="0031546C">
        <w:t xml:space="preserve">must know </w:t>
      </w:r>
      <w:r>
        <w:t>how to</w:t>
      </w:r>
      <w:r w:rsidRPr="0031546C">
        <w:t xml:space="preserve"> </w:t>
      </w:r>
      <w:r>
        <w:t>access</w:t>
      </w:r>
      <w:r w:rsidRPr="0031546C">
        <w:t xml:space="preserve"> child safeguarding advice</w:t>
      </w:r>
      <w:r>
        <w:t xml:space="preserve">, how to </w:t>
      </w:r>
      <w:r w:rsidRPr="0031546C">
        <w:t>escalat</w:t>
      </w:r>
      <w:r>
        <w:t>e</w:t>
      </w:r>
      <w:r w:rsidRPr="0031546C">
        <w:t xml:space="preserve"> </w:t>
      </w:r>
      <w:r>
        <w:t>concerns about a child’s welfare</w:t>
      </w:r>
      <w:r w:rsidRPr="0031546C">
        <w:t xml:space="preserve"> within their own </w:t>
      </w:r>
      <w:r>
        <w:t xml:space="preserve">organisation and or </w:t>
      </w:r>
      <w:r w:rsidRPr="0031546C">
        <w:t>specialism</w:t>
      </w:r>
      <w:r>
        <w:t xml:space="preserve"> and </w:t>
      </w:r>
      <w:r w:rsidRPr="0031546C">
        <w:t xml:space="preserve">how to refer a child to </w:t>
      </w:r>
      <w:r w:rsidR="00BF445E">
        <w:t xml:space="preserve">the relevant HSCT </w:t>
      </w:r>
      <w:r w:rsidR="006403BC">
        <w:t xml:space="preserve">Children’s </w:t>
      </w:r>
      <w:r w:rsidR="00BF445E">
        <w:t xml:space="preserve">Service </w:t>
      </w:r>
      <w:r w:rsidRPr="0031546C">
        <w:t xml:space="preserve">when they are concerned about a risk of harm (see section </w:t>
      </w:r>
      <w:r w:rsidR="00D9104A">
        <w:t>6</w:t>
      </w:r>
      <w:r w:rsidRPr="0031546C">
        <w:t>).</w:t>
      </w:r>
      <w:r w:rsidR="00761FC5">
        <w:t xml:space="preserve">They should also be alert to </w:t>
      </w:r>
      <w:r w:rsidR="00761FC5" w:rsidRPr="005A0CAC">
        <w:t>harm which may happen outside</w:t>
      </w:r>
      <w:r w:rsidR="00761FC5" w:rsidRPr="0031546C">
        <w:t xml:space="preserve">, </w:t>
      </w:r>
      <w:r w:rsidR="00761FC5" w:rsidRPr="005A0CAC">
        <w:t>includ</w:t>
      </w:r>
      <w:r w:rsidR="00761FC5" w:rsidRPr="0031546C">
        <w:t>ing</w:t>
      </w:r>
      <w:r w:rsidR="00761FC5" w:rsidRPr="005A0CAC">
        <w:t xml:space="preserve"> the potential for harm arising from interaction with staff or volunteers.</w:t>
      </w:r>
      <w:r w:rsidR="009E6063">
        <w:t xml:space="preserve"> </w:t>
      </w:r>
      <w:r w:rsidRPr="0031546C">
        <w:t>They should know:</w:t>
      </w:r>
    </w:p>
    <w:p w:rsidR="009E6063" w:rsidRDefault="009E6063" w:rsidP="00A05BC7">
      <w:pPr>
        <w:ind w:left="567" w:firstLine="0"/>
      </w:pPr>
    </w:p>
    <w:p w:rsidR="00A05BC7" w:rsidRDefault="006673B2" w:rsidP="00A05BC7">
      <w:pPr>
        <w:numPr>
          <w:ilvl w:val="0"/>
          <w:numId w:val="12"/>
        </w:numPr>
        <w:tabs>
          <w:tab w:val="left" w:pos="0"/>
          <w:tab w:val="left" w:pos="1701"/>
        </w:tabs>
        <w:ind w:left="1701" w:hanging="567"/>
      </w:pPr>
      <w:r>
        <w:t>w</w:t>
      </w:r>
      <w:r w:rsidR="00A05BC7" w:rsidRPr="0031546C">
        <w:t>hen</w:t>
      </w:r>
      <w:r w:rsidR="00A05BC7">
        <w:t>,</w:t>
      </w:r>
      <w:r w:rsidR="00A05BC7" w:rsidRPr="0031546C">
        <w:t xml:space="preserve"> how </w:t>
      </w:r>
      <w:r w:rsidR="00A05BC7">
        <w:t xml:space="preserve">and who </w:t>
      </w:r>
      <w:r w:rsidR="00A05BC7" w:rsidRPr="0031546C">
        <w:t xml:space="preserve">to seek advice and support </w:t>
      </w:r>
      <w:r w:rsidR="00A05BC7">
        <w:t xml:space="preserve">from </w:t>
      </w:r>
      <w:r w:rsidR="00A05BC7" w:rsidRPr="0031546C">
        <w:t xml:space="preserve">in their own </w:t>
      </w:r>
      <w:r w:rsidR="00184153">
        <w:t>organisation</w:t>
      </w:r>
      <w:r w:rsidR="00A05BC7" w:rsidRPr="0031546C">
        <w:t>;</w:t>
      </w:r>
    </w:p>
    <w:p w:rsidR="00A05BC7" w:rsidRDefault="006673B2" w:rsidP="00A05BC7">
      <w:pPr>
        <w:numPr>
          <w:ilvl w:val="0"/>
          <w:numId w:val="12"/>
        </w:numPr>
        <w:tabs>
          <w:tab w:val="left" w:pos="0"/>
          <w:tab w:val="left" w:pos="1701"/>
        </w:tabs>
        <w:ind w:left="1701" w:hanging="567"/>
      </w:pPr>
      <w:r>
        <w:t>w</w:t>
      </w:r>
      <w:r w:rsidR="00A05BC7" w:rsidRPr="0031546C">
        <w:t xml:space="preserve">hen and how to make a referral to </w:t>
      </w:r>
      <w:r w:rsidR="00BF445E">
        <w:t xml:space="preserve">a </w:t>
      </w:r>
      <w:r w:rsidR="004B1C9C">
        <w:t xml:space="preserve">HSCT </w:t>
      </w:r>
      <w:r w:rsidR="00A05BC7" w:rsidRPr="0031546C">
        <w:t>Gateway</w:t>
      </w:r>
      <w:r w:rsidR="00BF445E">
        <w:t xml:space="preserve"> Service</w:t>
      </w:r>
      <w:r w:rsidR="00A05BC7" w:rsidRPr="0031546C">
        <w:t>, including</w:t>
      </w:r>
      <w:r w:rsidR="00A05BC7">
        <w:t xml:space="preserve"> the need to</w:t>
      </w:r>
      <w:r w:rsidR="00A05BC7" w:rsidRPr="0031546C">
        <w:t xml:space="preserve"> </w:t>
      </w:r>
      <w:r w:rsidR="00A05BC7">
        <w:t>following up</w:t>
      </w:r>
      <w:r w:rsidR="00A05BC7" w:rsidRPr="0031546C">
        <w:t xml:space="preserve"> </w:t>
      </w:r>
      <w:r w:rsidR="00A05BC7">
        <w:t xml:space="preserve">oral </w:t>
      </w:r>
      <w:r w:rsidR="00A05BC7" w:rsidRPr="0031546C">
        <w:t>referrals in writing;</w:t>
      </w:r>
    </w:p>
    <w:p w:rsidR="00A05BC7" w:rsidRDefault="006673B2" w:rsidP="00A05BC7">
      <w:pPr>
        <w:numPr>
          <w:ilvl w:val="0"/>
          <w:numId w:val="12"/>
        </w:numPr>
        <w:tabs>
          <w:tab w:val="left" w:pos="0"/>
          <w:tab w:val="left" w:pos="1701"/>
        </w:tabs>
        <w:ind w:left="1701" w:hanging="567"/>
      </w:pPr>
      <w:r>
        <w:t>t</w:t>
      </w:r>
      <w:r w:rsidR="00A05BC7" w:rsidRPr="0031546C">
        <w:t xml:space="preserve">hat action or intervention to protect a child or young person believed to be in </w:t>
      </w:r>
      <w:r w:rsidR="00A05BC7" w:rsidRPr="0031546C">
        <w:rPr>
          <w:b/>
          <w:color w:val="000066"/>
        </w:rPr>
        <w:t xml:space="preserve">immediate danger </w:t>
      </w:r>
      <w:r w:rsidR="00A05BC7" w:rsidRPr="0031546C">
        <w:t>must never be delayed;</w:t>
      </w:r>
    </w:p>
    <w:p w:rsidR="00A05BC7" w:rsidRDefault="006673B2" w:rsidP="00A05BC7">
      <w:pPr>
        <w:numPr>
          <w:ilvl w:val="0"/>
          <w:numId w:val="12"/>
        </w:numPr>
        <w:tabs>
          <w:tab w:val="left" w:pos="0"/>
          <w:tab w:val="left" w:pos="1701"/>
        </w:tabs>
        <w:ind w:left="1701" w:hanging="567"/>
      </w:pPr>
      <w:r>
        <w:t>t</w:t>
      </w:r>
      <w:r w:rsidR="00A05BC7" w:rsidRPr="0031546C">
        <w:t>hat a formal electronic or written record must be kept of any concerns and discussions raised about a child or young person considered to be at risk; and</w:t>
      </w:r>
    </w:p>
    <w:p w:rsidR="00A05BC7" w:rsidRDefault="006673B2" w:rsidP="00A05BC7">
      <w:pPr>
        <w:numPr>
          <w:ilvl w:val="0"/>
          <w:numId w:val="12"/>
        </w:numPr>
        <w:tabs>
          <w:tab w:val="left" w:pos="0"/>
          <w:tab w:val="left" w:pos="1701"/>
        </w:tabs>
        <w:ind w:left="1701" w:hanging="567"/>
      </w:pPr>
      <w:r>
        <w:t>t</w:t>
      </w:r>
      <w:r w:rsidR="00184153">
        <w:t>hat w</w:t>
      </w:r>
      <w:r w:rsidR="00A05BC7" w:rsidRPr="0031546C">
        <w:t>he</w:t>
      </w:r>
      <w:r w:rsidR="006403BC">
        <w:t>n</w:t>
      </w:r>
      <w:r w:rsidR="00A05BC7" w:rsidRPr="0031546C">
        <w:t xml:space="preserve"> a decision is taken not to take further action, the basis of this decision must be recorded </w:t>
      </w:r>
      <w:r w:rsidR="00A05BC7">
        <w:t xml:space="preserve">by the decision maker </w:t>
      </w:r>
      <w:r w:rsidR="00A05BC7" w:rsidRPr="0031546C">
        <w:t xml:space="preserve">and countersigned by a senior officer of the </w:t>
      </w:r>
      <w:r w:rsidR="00184153">
        <w:t>organisation</w:t>
      </w:r>
      <w:r w:rsidR="00A05BC7" w:rsidRPr="0031546C">
        <w:t>.</w:t>
      </w:r>
      <w:r w:rsidR="00A05BC7">
        <w:t xml:space="preserve"> </w:t>
      </w:r>
    </w:p>
    <w:p w:rsidR="00B93EE6" w:rsidRDefault="00B93EE6" w:rsidP="00A05BC7">
      <w:pPr>
        <w:pStyle w:val="Body"/>
        <w:widowControl w:val="0"/>
        <w:spacing w:line="276" w:lineRule="auto"/>
        <w:ind w:hanging="11"/>
        <w:jc w:val="both"/>
        <w:rPr>
          <w:rFonts w:ascii="Arial" w:eastAsia="Arial" w:hAnsi="Arial" w:cs="Arial"/>
          <w:b/>
          <w:color w:val="000066"/>
        </w:rPr>
      </w:pPr>
    </w:p>
    <w:p w:rsidR="00A05BC7" w:rsidRPr="0031546C" w:rsidRDefault="00A05BC7" w:rsidP="00A05BC7">
      <w:pPr>
        <w:pStyle w:val="Body"/>
        <w:widowControl w:val="0"/>
        <w:spacing w:line="276" w:lineRule="auto"/>
        <w:ind w:hanging="11"/>
        <w:jc w:val="both"/>
        <w:rPr>
          <w:rFonts w:ascii="Arial" w:hAnsi="Arial" w:cs="Arial"/>
        </w:rPr>
      </w:pPr>
      <w:r w:rsidRPr="00B93EE6">
        <w:rPr>
          <w:rFonts w:ascii="Arial" w:eastAsia="Arial" w:hAnsi="Arial" w:cs="Arial"/>
          <w:b/>
          <w:color w:val="002060"/>
        </w:rPr>
        <w:t>Organisations</w:t>
      </w:r>
      <w:r w:rsidRPr="00B93EE6">
        <w:rPr>
          <w:rFonts w:ascii="Arial" w:hAnsi="Arial" w:cs="Arial"/>
          <w:b/>
          <w:color w:val="002060"/>
        </w:rPr>
        <w:t xml:space="preserve"> that have any level of contact with children or young</w:t>
      </w:r>
      <w:r w:rsidRPr="0031546C">
        <w:rPr>
          <w:rFonts w:ascii="Arial" w:hAnsi="Arial" w:cs="Arial"/>
        </w:rPr>
        <w:t xml:space="preserve"> </w:t>
      </w:r>
      <w:r w:rsidRPr="0021690D">
        <w:rPr>
          <w:rFonts w:ascii="Arial" w:hAnsi="Arial" w:cs="Arial"/>
          <w:b/>
          <w:color w:val="002060"/>
        </w:rPr>
        <w:t>people</w:t>
      </w:r>
      <w:r w:rsidRPr="0031546C">
        <w:rPr>
          <w:rFonts w:ascii="Arial" w:hAnsi="Arial" w:cs="Arial"/>
        </w:rPr>
        <w:t xml:space="preserve"> must plan, construct and deliver their services in a way</w:t>
      </w:r>
      <w:r>
        <w:rPr>
          <w:rFonts w:ascii="Arial" w:hAnsi="Arial" w:cs="Arial"/>
        </w:rPr>
        <w:t xml:space="preserve"> that</w:t>
      </w:r>
      <w:r w:rsidRPr="0031546C">
        <w:rPr>
          <w:rFonts w:ascii="Arial" w:hAnsi="Arial" w:cs="Arial"/>
        </w:rPr>
        <w:t>:</w:t>
      </w:r>
    </w:p>
    <w:p w:rsidR="00A05BC7" w:rsidRPr="0031546C" w:rsidRDefault="00A05BC7" w:rsidP="00A05BC7">
      <w:pPr>
        <w:pStyle w:val="Default"/>
        <w:widowControl w:val="0"/>
        <w:spacing w:line="276" w:lineRule="auto"/>
        <w:jc w:val="both"/>
        <w:rPr>
          <w:color w:val="auto"/>
        </w:rPr>
      </w:pPr>
    </w:p>
    <w:p w:rsidR="00A05BC7" w:rsidRDefault="006673B2" w:rsidP="00EE77EA">
      <w:pPr>
        <w:pStyle w:val="Body"/>
        <w:widowControl w:val="0"/>
        <w:numPr>
          <w:ilvl w:val="0"/>
          <w:numId w:val="80"/>
        </w:numPr>
        <w:spacing w:line="276" w:lineRule="auto"/>
        <w:ind w:left="1701" w:hanging="567"/>
        <w:rPr>
          <w:rFonts w:ascii="Arial" w:hAnsi="Arial" w:cs="Arial"/>
        </w:rPr>
      </w:pPr>
      <w:r>
        <w:rPr>
          <w:rFonts w:ascii="Arial" w:eastAsia="Arial" w:hAnsi="Arial" w:cs="Arial"/>
          <w:b/>
          <w:color w:val="000066"/>
        </w:rPr>
        <w:t>u</w:t>
      </w:r>
      <w:r w:rsidR="00A05BC7" w:rsidRPr="0031546C">
        <w:rPr>
          <w:rFonts w:ascii="Arial" w:eastAsia="Arial" w:hAnsi="Arial" w:cs="Arial"/>
          <w:b/>
          <w:color w:val="000066"/>
        </w:rPr>
        <w:t>phold</w:t>
      </w:r>
      <w:r w:rsidR="00A05BC7">
        <w:rPr>
          <w:rFonts w:ascii="Arial" w:eastAsia="Arial" w:hAnsi="Arial" w:cs="Arial"/>
          <w:b/>
          <w:color w:val="000066"/>
        </w:rPr>
        <w:t>s</w:t>
      </w:r>
      <w:r w:rsidR="00A05BC7" w:rsidRPr="0031546C">
        <w:rPr>
          <w:rFonts w:ascii="Arial" w:hAnsi="Arial" w:cs="Arial"/>
        </w:rPr>
        <w:t xml:space="preserve"> the rights of children to be safe, respected, and have their views considered, creating an environment where children are valued and encouraged</w:t>
      </w:r>
      <w:r w:rsidR="00A05BC7">
        <w:rPr>
          <w:rFonts w:ascii="Arial" w:hAnsi="Arial" w:cs="Arial"/>
        </w:rPr>
        <w:t>;</w:t>
      </w:r>
    </w:p>
    <w:p w:rsidR="00A05BC7" w:rsidRDefault="006673B2" w:rsidP="00EE77EA">
      <w:pPr>
        <w:pStyle w:val="Body"/>
        <w:widowControl w:val="0"/>
        <w:numPr>
          <w:ilvl w:val="0"/>
          <w:numId w:val="80"/>
        </w:numPr>
        <w:spacing w:line="276" w:lineRule="auto"/>
        <w:ind w:left="1701" w:hanging="567"/>
        <w:rPr>
          <w:rFonts w:ascii="Arial" w:hAnsi="Arial" w:cs="Arial"/>
        </w:rPr>
      </w:pPr>
      <w:r>
        <w:rPr>
          <w:rFonts w:ascii="Arial" w:hAnsi="Arial" w:cs="Arial"/>
          <w:b/>
          <w:color w:val="000066"/>
        </w:rPr>
        <w:t>r</w:t>
      </w:r>
      <w:r w:rsidR="00A05BC7" w:rsidRPr="0031546C">
        <w:rPr>
          <w:rFonts w:ascii="Arial" w:hAnsi="Arial" w:cs="Arial"/>
          <w:b/>
          <w:color w:val="000066"/>
        </w:rPr>
        <w:t>ecognise</w:t>
      </w:r>
      <w:r w:rsidR="00A05BC7">
        <w:rPr>
          <w:rFonts w:ascii="Arial" w:hAnsi="Arial" w:cs="Arial"/>
          <w:b/>
          <w:color w:val="000066"/>
        </w:rPr>
        <w:t>s</w:t>
      </w:r>
      <w:r w:rsidR="00A05BC7" w:rsidRPr="0031546C">
        <w:rPr>
          <w:rFonts w:ascii="Arial" w:hAnsi="Arial" w:cs="Arial"/>
        </w:rPr>
        <w:t xml:space="preserve"> that harm is </w:t>
      </w:r>
      <w:r w:rsidR="00A05BC7">
        <w:rPr>
          <w:rFonts w:ascii="Arial" w:hAnsi="Arial" w:cs="Arial"/>
        </w:rPr>
        <w:t xml:space="preserve">damaging to children </w:t>
      </w:r>
      <w:r w:rsidR="00A05BC7" w:rsidRPr="0031546C">
        <w:rPr>
          <w:rFonts w:ascii="Arial" w:hAnsi="Arial" w:cs="Arial"/>
        </w:rPr>
        <w:t xml:space="preserve">and must not be tolerated; </w:t>
      </w:r>
    </w:p>
    <w:p w:rsidR="00A05BC7" w:rsidRDefault="006673B2" w:rsidP="006673B2">
      <w:pPr>
        <w:pStyle w:val="Body"/>
        <w:widowControl w:val="0"/>
        <w:numPr>
          <w:ilvl w:val="0"/>
          <w:numId w:val="80"/>
        </w:numPr>
        <w:spacing w:line="276" w:lineRule="auto"/>
        <w:ind w:left="1701" w:hanging="567"/>
        <w:rPr>
          <w:rFonts w:ascii="Arial" w:hAnsi="Arial" w:cs="Arial"/>
        </w:rPr>
      </w:pPr>
      <w:r>
        <w:rPr>
          <w:rFonts w:ascii="Arial" w:hAnsi="Arial" w:cs="Arial"/>
          <w:b/>
          <w:color w:val="000066"/>
        </w:rPr>
        <w:t>i</w:t>
      </w:r>
      <w:r w:rsidR="00A05BC7">
        <w:rPr>
          <w:rFonts w:ascii="Arial" w:hAnsi="Arial" w:cs="Arial"/>
          <w:b/>
          <w:color w:val="000066"/>
        </w:rPr>
        <w:t>dentifies</w:t>
      </w:r>
      <w:r w:rsidR="00A05BC7">
        <w:rPr>
          <w:rFonts w:ascii="Arial" w:hAnsi="Arial" w:cs="Arial"/>
        </w:rPr>
        <w:t xml:space="preserve"> </w:t>
      </w:r>
      <w:r w:rsidR="00A05BC7" w:rsidRPr="0031546C">
        <w:rPr>
          <w:rFonts w:ascii="Arial" w:hAnsi="Arial" w:cs="Arial"/>
        </w:rPr>
        <w:t xml:space="preserve">the signs of harm </w:t>
      </w:r>
      <w:r w:rsidR="00A05BC7">
        <w:rPr>
          <w:rFonts w:ascii="Arial" w:hAnsi="Arial" w:cs="Arial"/>
        </w:rPr>
        <w:t>and raises awareness of</w:t>
      </w:r>
      <w:r w:rsidR="00A05BC7" w:rsidRPr="0031546C">
        <w:rPr>
          <w:rFonts w:ascii="Arial" w:hAnsi="Arial" w:cs="Arial"/>
        </w:rPr>
        <w:t xml:space="preserve"> any specific risk of harm a child may be exposed to within their organisation; </w:t>
      </w:r>
    </w:p>
    <w:p w:rsidR="00A05BC7" w:rsidRDefault="006673B2" w:rsidP="00EE77EA">
      <w:pPr>
        <w:pStyle w:val="Body"/>
        <w:widowControl w:val="0"/>
        <w:numPr>
          <w:ilvl w:val="0"/>
          <w:numId w:val="80"/>
        </w:numPr>
        <w:spacing w:line="276" w:lineRule="auto"/>
        <w:ind w:left="1701" w:hanging="567"/>
        <w:rPr>
          <w:rFonts w:ascii="Arial" w:hAnsi="Arial" w:cs="Arial"/>
        </w:rPr>
      </w:pPr>
      <w:r>
        <w:rPr>
          <w:rFonts w:ascii="Arial" w:hAnsi="Arial" w:cs="Arial"/>
          <w:b/>
          <w:color w:val="000066"/>
        </w:rPr>
        <w:t>r</w:t>
      </w:r>
      <w:r w:rsidR="00A05BC7" w:rsidRPr="0031546C">
        <w:rPr>
          <w:rFonts w:ascii="Arial" w:hAnsi="Arial" w:cs="Arial"/>
          <w:b/>
          <w:color w:val="000066"/>
        </w:rPr>
        <w:t>educe</w:t>
      </w:r>
      <w:r w:rsidR="00A05BC7">
        <w:rPr>
          <w:rFonts w:ascii="Arial" w:hAnsi="Arial" w:cs="Arial"/>
          <w:b/>
          <w:color w:val="000066"/>
        </w:rPr>
        <w:t>s</w:t>
      </w:r>
      <w:r w:rsidR="00A05BC7" w:rsidRPr="0031546C">
        <w:rPr>
          <w:rFonts w:ascii="Arial" w:hAnsi="Arial" w:cs="Arial"/>
          <w:b/>
          <w:color w:val="000066"/>
        </w:rPr>
        <w:t xml:space="preserve"> </w:t>
      </w:r>
      <w:r w:rsidR="00A05BC7" w:rsidRPr="004F75BA">
        <w:rPr>
          <w:rFonts w:ascii="Arial" w:hAnsi="Arial" w:cs="Arial"/>
        </w:rPr>
        <w:t>opportunities for harm</w:t>
      </w:r>
      <w:r w:rsidR="00A05BC7" w:rsidRPr="0031546C">
        <w:rPr>
          <w:rFonts w:ascii="Arial" w:hAnsi="Arial" w:cs="Arial"/>
        </w:rPr>
        <w:t xml:space="preserve"> to occur within their </w:t>
      </w:r>
      <w:r w:rsidR="00A05BC7">
        <w:rPr>
          <w:rFonts w:ascii="Arial" w:hAnsi="Arial" w:cs="Arial"/>
        </w:rPr>
        <w:t>organisation</w:t>
      </w:r>
      <w:r w:rsidR="00A05BC7" w:rsidRPr="0031546C">
        <w:rPr>
          <w:rFonts w:ascii="Arial" w:hAnsi="Arial" w:cs="Arial"/>
        </w:rPr>
        <w:t>; and</w:t>
      </w:r>
    </w:p>
    <w:p w:rsidR="00A05BC7" w:rsidRDefault="006673B2" w:rsidP="00EE77EA">
      <w:pPr>
        <w:pStyle w:val="Body"/>
        <w:widowControl w:val="0"/>
        <w:numPr>
          <w:ilvl w:val="0"/>
          <w:numId w:val="80"/>
        </w:numPr>
        <w:spacing w:line="276" w:lineRule="auto"/>
        <w:ind w:left="1701" w:hanging="567"/>
        <w:rPr>
          <w:rFonts w:ascii="Arial" w:hAnsi="Arial" w:cs="Arial"/>
        </w:rPr>
      </w:pPr>
      <w:r>
        <w:rPr>
          <w:rFonts w:ascii="Arial" w:hAnsi="Arial" w:cs="Arial"/>
        </w:rPr>
        <w:t>h</w:t>
      </w:r>
      <w:r w:rsidR="00A05BC7" w:rsidRPr="004F75BA">
        <w:rPr>
          <w:rFonts w:ascii="Arial" w:hAnsi="Arial" w:cs="Arial"/>
        </w:rPr>
        <w:t>as systems and processes in place for</w:t>
      </w:r>
      <w:r w:rsidR="00A05BC7">
        <w:rPr>
          <w:rFonts w:ascii="Arial" w:hAnsi="Arial" w:cs="Arial"/>
          <w:b/>
          <w:color w:val="000066"/>
        </w:rPr>
        <w:t xml:space="preserve"> reporting</w:t>
      </w:r>
      <w:r w:rsidR="00A05BC7" w:rsidRPr="0031546C">
        <w:rPr>
          <w:rFonts w:ascii="Arial" w:hAnsi="Arial" w:cs="Arial"/>
        </w:rPr>
        <w:t xml:space="preserve"> </w:t>
      </w:r>
      <w:r w:rsidR="00A05BC7">
        <w:rPr>
          <w:rFonts w:ascii="Arial" w:hAnsi="Arial" w:cs="Arial"/>
        </w:rPr>
        <w:t xml:space="preserve">concerns about a child’s welfare both </w:t>
      </w:r>
      <w:r w:rsidR="00A05BC7">
        <w:rPr>
          <w:rFonts w:ascii="Arial" w:hAnsi="Arial" w:cs="Arial"/>
          <w:color w:val="auto"/>
        </w:rPr>
        <w:t xml:space="preserve">internally and externally </w:t>
      </w:r>
      <w:r w:rsidR="00A05BC7" w:rsidRPr="0031546C">
        <w:rPr>
          <w:rFonts w:ascii="Arial" w:hAnsi="Arial" w:cs="Arial"/>
        </w:rPr>
        <w:t xml:space="preserve">to </w:t>
      </w:r>
      <w:r w:rsidR="00BF445E">
        <w:rPr>
          <w:rFonts w:ascii="Arial" w:hAnsi="Arial" w:cs="Arial"/>
        </w:rPr>
        <w:t xml:space="preserve">a </w:t>
      </w:r>
      <w:r w:rsidR="006403BC">
        <w:rPr>
          <w:rFonts w:ascii="Arial" w:hAnsi="Arial" w:cs="Arial"/>
        </w:rPr>
        <w:t xml:space="preserve">HSCT </w:t>
      </w:r>
      <w:r w:rsidR="00A05BC7">
        <w:rPr>
          <w:rFonts w:ascii="Arial" w:hAnsi="Arial" w:cs="Arial"/>
        </w:rPr>
        <w:t>Gateway</w:t>
      </w:r>
      <w:r w:rsidR="00BF445E">
        <w:rPr>
          <w:rFonts w:ascii="Arial" w:hAnsi="Arial" w:cs="Arial"/>
        </w:rPr>
        <w:t xml:space="preserve"> Service</w:t>
      </w:r>
      <w:r w:rsidR="00A05BC7">
        <w:rPr>
          <w:rFonts w:ascii="Arial" w:hAnsi="Arial" w:cs="Arial"/>
        </w:rPr>
        <w:t xml:space="preserve"> </w:t>
      </w:r>
      <w:r w:rsidR="00A05BC7" w:rsidRPr="0031546C">
        <w:rPr>
          <w:rFonts w:ascii="Arial" w:hAnsi="Arial" w:cs="Arial"/>
        </w:rPr>
        <w:t>and</w:t>
      </w:r>
      <w:r w:rsidR="00A05BC7">
        <w:rPr>
          <w:rFonts w:ascii="Arial" w:hAnsi="Arial" w:cs="Arial"/>
        </w:rPr>
        <w:t>/</w:t>
      </w:r>
      <w:r w:rsidR="00A05BC7" w:rsidRPr="0031546C">
        <w:rPr>
          <w:rFonts w:ascii="Arial" w:hAnsi="Arial" w:cs="Arial"/>
        </w:rPr>
        <w:t xml:space="preserve">or the PSNI. </w:t>
      </w:r>
    </w:p>
    <w:p w:rsidR="00A05BC7" w:rsidRDefault="00A05BC7" w:rsidP="00A05BC7">
      <w:pPr>
        <w:pStyle w:val="Body"/>
        <w:widowControl w:val="0"/>
        <w:spacing w:line="276" w:lineRule="auto"/>
        <w:jc w:val="both"/>
        <w:rPr>
          <w:rFonts w:ascii="Arial" w:hAnsi="Arial" w:cs="Arial"/>
        </w:rPr>
      </w:pPr>
    </w:p>
    <w:p w:rsidR="00A05BC7" w:rsidRDefault="00A05BC7" w:rsidP="00A05BC7">
      <w:pPr>
        <w:pStyle w:val="Body"/>
        <w:widowControl w:val="0"/>
        <w:spacing w:line="276" w:lineRule="auto"/>
        <w:ind w:hanging="11"/>
        <w:jc w:val="both"/>
        <w:rPr>
          <w:rFonts w:ascii="Arial" w:hAnsi="Arial" w:cs="Arial"/>
        </w:rPr>
      </w:pPr>
      <w:r w:rsidRPr="0031546C">
        <w:rPr>
          <w:rFonts w:ascii="Arial" w:hAnsi="Arial" w:cs="Arial"/>
        </w:rPr>
        <w:t>In addition</w:t>
      </w:r>
      <w:r>
        <w:rPr>
          <w:rFonts w:ascii="Arial" w:hAnsi="Arial" w:cs="Arial"/>
        </w:rPr>
        <w:t xml:space="preserve">, </w:t>
      </w:r>
      <w:r w:rsidRPr="0031546C">
        <w:rPr>
          <w:rFonts w:ascii="Arial" w:hAnsi="Arial" w:cs="Arial"/>
        </w:rPr>
        <w:t>organisations providing services specifically to children and young people must have:</w:t>
      </w:r>
    </w:p>
    <w:p w:rsidR="00003DF9" w:rsidRPr="0031546C" w:rsidRDefault="00003DF9" w:rsidP="00A05BC7">
      <w:pPr>
        <w:pStyle w:val="Body"/>
        <w:widowControl w:val="0"/>
        <w:spacing w:line="276" w:lineRule="auto"/>
        <w:ind w:hanging="11"/>
        <w:jc w:val="both"/>
        <w:rPr>
          <w:rFonts w:ascii="Arial" w:hAnsi="Arial" w:cs="Arial"/>
        </w:rPr>
      </w:pPr>
    </w:p>
    <w:p w:rsidR="00A05BC7" w:rsidRDefault="006673B2" w:rsidP="00EE77EA">
      <w:pPr>
        <w:pStyle w:val="Body"/>
        <w:widowControl w:val="0"/>
        <w:numPr>
          <w:ilvl w:val="1"/>
          <w:numId w:val="81"/>
        </w:numPr>
        <w:spacing w:line="276" w:lineRule="auto"/>
        <w:jc w:val="both"/>
        <w:rPr>
          <w:rFonts w:ascii="Arial" w:hAnsi="Arial" w:cs="Arial"/>
        </w:rPr>
      </w:pPr>
      <w:r>
        <w:rPr>
          <w:rFonts w:ascii="Arial" w:hAnsi="Arial" w:cs="Arial"/>
          <w:b/>
          <w:color w:val="000066"/>
        </w:rPr>
        <w:t>r</w:t>
      </w:r>
      <w:r w:rsidR="00A05BC7" w:rsidRPr="00D81CCD">
        <w:rPr>
          <w:rFonts w:ascii="Arial" w:hAnsi="Arial" w:cs="Arial"/>
          <w:b/>
          <w:color w:val="000066"/>
        </w:rPr>
        <w:t>obust recruitment, selection and training procedures</w:t>
      </w:r>
      <w:r w:rsidR="00A05BC7" w:rsidRPr="0031546C">
        <w:rPr>
          <w:rFonts w:ascii="Arial" w:hAnsi="Arial" w:cs="Arial"/>
        </w:rPr>
        <w:t xml:space="preserve"> for staff and volunteers, including </w:t>
      </w:r>
      <w:r w:rsidR="00A05BC7">
        <w:rPr>
          <w:rFonts w:ascii="Arial" w:hAnsi="Arial" w:cs="Arial"/>
        </w:rPr>
        <w:t>early induction in safeguarding</w:t>
      </w:r>
      <w:r w:rsidR="00A05BC7" w:rsidRPr="0031546C">
        <w:rPr>
          <w:rFonts w:ascii="Arial" w:hAnsi="Arial" w:cs="Arial"/>
        </w:rPr>
        <w:t xml:space="preserve"> training prior to contact with children</w:t>
      </w:r>
      <w:r w:rsidR="00A05BC7">
        <w:rPr>
          <w:rFonts w:ascii="Arial" w:hAnsi="Arial" w:cs="Arial"/>
        </w:rPr>
        <w:t>;</w:t>
      </w:r>
      <w:r w:rsidR="00A05BC7" w:rsidRPr="0031546C">
        <w:rPr>
          <w:rFonts w:ascii="Arial" w:hAnsi="Arial" w:cs="Arial"/>
        </w:rPr>
        <w:t xml:space="preserve"> </w:t>
      </w:r>
    </w:p>
    <w:p w:rsidR="00A05BC7" w:rsidRDefault="006673B2" w:rsidP="00EE77EA">
      <w:pPr>
        <w:pStyle w:val="Body"/>
        <w:widowControl w:val="0"/>
        <w:numPr>
          <w:ilvl w:val="1"/>
          <w:numId w:val="81"/>
        </w:numPr>
        <w:spacing w:line="276" w:lineRule="auto"/>
        <w:jc w:val="both"/>
        <w:rPr>
          <w:rFonts w:ascii="Arial" w:hAnsi="Arial" w:cs="Arial"/>
        </w:rPr>
      </w:pPr>
      <w:r>
        <w:rPr>
          <w:rFonts w:ascii="Arial" w:hAnsi="Arial" w:cs="Arial"/>
          <w:b/>
          <w:color w:val="000066"/>
        </w:rPr>
        <w:t>e</w:t>
      </w:r>
      <w:r w:rsidR="00A05BC7" w:rsidRPr="00D81CCD">
        <w:rPr>
          <w:rFonts w:ascii="Arial" w:hAnsi="Arial" w:cs="Arial"/>
          <w:b/>
          <w:color w:val="000066"/>
        </w:rPr>
        <w:t>ffective management</w:t>
      </w:r>
      <w:r w:rsidR="00A05BC7" w:rsidRPr="0031546C">
        <w:rPr>
          <w:rFonts w:ascii="Arial" w:hAnsi="Arial" w:cs="Arial"/>
        </w:rPr>
        <w:t xml:space="preserve"> of staff/volunteers, including effective support arrangements for staff who identify concerns </w:t>
      </w:r>
      <w:r w:rsidR="00A05BC7">
        <w:rPr>
          <w:rFonts w:ascii="Arial" w:hAnsi="Arial" w:cs="Arial"/>
        </w:rPr>
        <w:t xml:space="preserve">from within </w:t>
      </w:r>
      <w:r w:rsidR="00A05BC7" w:rsidRPr="0031546C">
        <w:rPr>
          <w:rFonts w:ascii="Arial" w:hAnsi="Arial" w:cs="Arial"/>
        </w:rPr>
        <w:t>the organisation</w:t>
      </w:r>
      <w:r w:rsidR="00A05BC7">
        <w:rPr>
          <w:rFonts w:ascii="Arial" w:hAnsi="Arial" w:cs="Arial"/>
        </w:rPr>
        <w:t>;</w:t>
      </w:r>
      <w:r w:rsidR="00A05BC7" w:rsidRPr="0031546C">
        <w:rPr>
          <w:rFonts w:ascii="Arial" w:hAnsi="Arial" w:cs="Arial"/>
        </w:rPr>
        <w:t xml:space="preserve"> </w:t>
      </w:r>
    </w:p>
    <w:p w:rsidR="00A05BC7" w:rsidRDefault="006673B2" w:rsidP="00EE77EA">
      <w:pPr>
        <w:pStyle w:val="Body"/>
        <w:widowControl w:val="0"/>
        <w:numPr>
          <w:ilvl w:val="1"/>
          <w:numId w:val="81"/>
        </w:numPr>
        <w:spacing w:line="276" w:lineRule="auto"/>
        <w:jc w:val="both"/>
        <w:rPr>
          <w:rFonts w:ascii="Arial" w:hAnsi="Arial" w:cs="Arial"/>
        </w:rPr>
      </w:pPr>
      <w:r>
        <w:rPr>
          <w:rFonts w:ascii="Arial" w:hAnsi="Arial" w:cs="Arial"/>
        </w:rPr>
        <w:t>a</w:t>
      </w:r>
      <w:r w:rsidR="00A05BC7" w:rsidRPr="00D81CCD">
        <w:rPr>
          <w:rFonts w:ascii="Arial" w:hAnsi="Arial" w:cs="Arial"/>
          <w:b/>
          <w:color w:val="000066"/>
        </w:rPr>
        <w:t xml:space="preserve"> code of behaviour</w:t>
      </w:r>
      <w:r w:rsidR="00A05BC7" w:rsidRPr="0031546C">
        <w:rPr>
          <w:rFonts w:ascii="Arial" w:hAnsi="Arial" w:cs="Arial"/>
        </w:rPr>
        <w:t xml:space="preserve"> for all staff, volunteers and service users</w:t>
      </w:r>
      <w:r w:rsidR="00A05BC7">
        <w:rPr>
          <w:rFonts w:ascii="Arial" w:hAnsi="Arial" w:cs="Arial"/>
        </w:rPr>
        <w:t>; and</w:t>
      </w:r>
    </w:p>
    <w:p w:rsidR="00A05BC7" w:rsidRDefault="006673B2" w:rsidP="00EE77EA">
      <w:pPr>
        <w:pStyle w:val="Body"/>
        <w:widowControl w:val="0"/>
        <w:numPr>
          <w:ilvl w:val="1"/>
          <w:numId w:val="81"/>
        </w:numPr>
        <w:spacing w:line="276" w:lineRule="auto"/>
        <w:jc w:val="both"/>
        <w:rPr>
          <w:rFonts w:ascii="Arial" w:hAnsi="Arial" w:cs="Arial"/>
        </w:rPr>
      </w:pPr>
      <w:r>
        <w:rPr>
          <w:rFonts w:ascii="Arial" w:hAnsi="Arial" w:cs="Arial"/>
          <w:b/>
          <w:color w:val="000066"/>
        </w:rPr>
        <w:t>e</w:t>
      </w:r>
      <w:r w:rsidR="00A05BC7" w:rsidRPr="00D81CCD">
        <w:rPr>
          <w:rFonts w:ascii="Arial" w:hAnsi="Arial" w:cs="Arial"/>
          <w:b/>
          <w:color w:val="000066"/>
        </w:rPr>
        <w:t>ffective information</w:t>
      </w:r>
      <w:r w:rsidR="00A05BC7" w:rsidRPr="0031546C">
        <w:rPr>
          <w:rFonts w:ascii="Arial" w:hAnsi="Arial" w:cs="Arial"/>
        </w:rPr>
        <w:t xml:space="preserve"> </w:t>
      </w:r>
      <w:r w:rsidR="00A05BC7" w:rsidRPr="00D81CCD">
        <w:rPr>
          <w:rFonts w:ascii="Arial" w:hAnsi="Arial" w:cs="Arial"/>
          <w:b/>
          <w:color w:val="000066"/>
        </w:rPr>
        <w:t xml:space="preserve">sharing </w:t>
      </w:r>
      <w:r w:rsidR="00A05BC7" w:rsidRPr="004F75BA">
        <w:rPr>
          <w:rFonts w:ascii="Arial" w:hAnsi="Arial" w:cs="Arial"/>
        </w:rPr>
        <w:t>arrangements</w:t>
      </w:r>
      <w:r w:rsidR="00A05BC7">
        <w:rPr>
          <w:rFonts w:ascii="Arial" w:hAnsi="Arial" w:cs="Arial"/>
        </w:rPr>
        <w:t>.</w:t>
      </w:r>
    </w:p>
    <w:p w:rsidR="00186316" w:rsidRDefault="00186316" w:rsidP="004573E5"/>
    <w:p w:rsidR="00A05BC7" w:rsidRDefault="00A05BC7" w:rsidP="00A05BC7">
      <w:pPr>
        <w:pStyle w:val="Body"/>
        <w:widowControl w:val="0"/>
        <w:spacing w:line="276" w:lineRule="auto"/>
        <w:ind w:firstLine="0"/>
        <w:jc w:val="both"/>
        <w:rPr>
          <w:rFonts w:ascii="Arial" w:hAnsi="Arial" w:cs="Arial"/>
        </w:rPr>
      </w:pPr>
      <w:r w:rsidRPr="00363851">
        <w:rPr>
          <w:rFonts w:ascii="Arial" w:hAnsi="Arial" w:cs="Arial"/>
          <w:color w:val="000000" w:themeColor="text1"/>
        </w:rPr>
        <w:t xml:space="preserve">Public </w:t>
      </w:r>
      <w:r w:rsidR="004915CA">
        <w:rPr>
          <w:rFonts w:ascii="Arial" w:hAnsi="Arial" w:cs="Arial"/>
          <w:color w:val="000000" w:themeColor="text1"/>
        </w:rPr>
        <w:t>bodies commissioning or funding</w:t>
      </w:r>
      <w:r w:rsidRPr="0031546C">
        <w:rPr>
          <w:rFonts w:ascii="Arial" w:hAnsi="Arial" w:cs="Arial"/>
        </w:rPr>
        <w:t xml:space="preserve"> organisations </w:t>
      </w:r>
      <w:r>
        <w:rPr>
          <w:rFonts w:ascii="Arial" w:hAnsi="Arial" w:cs="Arial"/>
        </w:rPr>
        <w:t xml:space="preserve">providing services or activities to a child or young person </w:t>
      </w:r>
      <w:r w:rsidR="004915CA">
        <w:rPr>
          <w:rFonts w:ascii="Arial" w:hAnsi="Arial" w:cs="Arial"/>
        </w:rPr>
        <w:t>must fulfil their safeguarding role by</w:t>
      </w:r>
      <w:r>
        <w:rPr>
          <w:rFonts w:ascii="Arial" w:hAnsi="Arial" w:cs="Arial"/>
        </w:rPr>
        <w:t xml:space="preserve"> ensur</w:t>
      </w:r>
      <w:r w:rsidR="004915CA">
        <w:rPr>
          <w:rFonts w:ascii="Arial" w:hAnsi="Arial" w:cs="Arial"/>
        </w:rPr>
        <w:t>ing</w:t>
      </w:r>
      <w:r>
        <w:rPr>
          <w:rFonts w:ascii="Arial" w:hAnsi="Arial" w:cs="Arial"/>
        </w:rPr>
        <w:t xml:space="preserve"> that </w:t>
      </w:r>
      <w:r w:rsidR="004915CA">
        <w:rPr>
          <w:rFonts w:ascii="Arial" w:hAnsi="Arial" w:cs="Arial"/>
        </w:rPr>
        <w:t xml:space="preserve">those organisations adhere to </w:t>
      </w:r>
      <w:r>
        <w:rPr>
          <w:rFonts w:ascii="Arial" w:hAnsi="Arial" w:cs="Arial"/>
        </w:rPr>
        <w:t xml:space="preserve">the minimum requirements stipulated above and </w:t>
      </w:r>
      <w:r w:rsidR="004915CA">
        <w:rPr>
          <w:rFonts w:ascii="Arial" w:hAnsi="Arial" w:cs="Arial"/>
        </w:rPr>
        <w:t>have</w:t>
      </w:r>
      <w:r>
        <w:rPr>
          <w:rFonts w:ascii="Arial" w:hAnsi="Arial" w:cs="Arial"/>
        </w:rPr>
        <w:t xml:space="preserve"> safeguarding </w:t>
      </w:r>
      <w:r w:rsidR="006403BC">
        <w:rPr>
          <w:rFonts w:ascii="Arial" w:hAnsi="Arial" w:cs="Arial"/>
        </w:rPr>
        <w:t xml:space="preserve">embedded </w:t>
      </w:r>
      <w:r w:rsidR="005C0EE8">
        <w:rPr>
          <w:rFonts w:ascii="Arial" w:hAnsi="Arial" w:cs="Arial"/>
        </w:rPr>
        <w:t xml:space="preserve">in their organisational </w:t>
      </w:r>
      <w:r>
        <w:rPr>
          <w:rFonts w:ascii="Arial" w:hAnsi="Arial" w:cs="Arial"/>
        </w:rPr>
        <w:t>policies</w:t>
      </w:r>
      <w:r w:rsidR="006403BC">
        <w:rPr>
          <w:rFonts w:ascii="Arial" w:hAnsi="Arial" w:cs="Arial"/>
        </w:rPr>
        <w:t xml:space="preserve">, </w:t>
      </w:r>
      <w:r>
        <w:rPr>
          <w:rFonts w:ascii="Arial" w:hAnsi="Arial" w:cs="Arial"/>
        </w:rPr>
        <w:t xml:space="preserve">procedures </w:t>
      </w:r>
      <w:r w:rsidR="006403BC">
        <w:rPr>
          <w:rFonts w:ascii="Arial" w:hAnsi="Arial" w:cs="Arial"/>
        </w:rPr>
        <w:t>and practice</w:t>
      </w:r>
      <w:r w:rsidR="005C0EE8">
        <w:rPr>
          <w:rFonts w:ascii="Arial" w:hAnsi="Arial" w:cs="Arial"/>
        </w:rPr>
        <w:t>s</w:t>
      </w:r>
      <w:r>
        <w:rPr>
          <w:rFonts w:ascii="Arial" w:hAnsi="Arial" w:cs="Arial"/>
        </w:rPr>
        <w:t xml:space="preserve">. </w:t>
      </w:r>
    </w:p>
    <w:p w:rsidR="0042411B" w:rsidRDefault="0042411B" w:rsidP="00A05BC7">
      <w:pPr>
        <w:pStyle w:val="Body"/>
        <w:widowControl w:val="0"/>
        <w:spacing w:line="276" w:lineRule="auto"/>
        <w:ind w:firstLine="0"/>
        <w:jc w:val="both"/>
        <w:rPr>
          <w:rFonts w:ascii="Arial" w:hAnsi="Arial" w:cs="Arial"/>
        </w:rPr>
      </w:pPr>
    </w:p>
    <w:p w:rsidR="00A05BC7" w:rsidRDefault="00A05BC7" w:rsidP="00A05BC7">
      <w:pPr>
        <w:pStyle w:val="Body"/>
        <w:widowControl w:val="0"/>
        <w:spacing w:line="276" w:lineRule="auto"/>
        <w:ind w:hanging="11"/>
        <w:jc w:val="both"/>
        <w:rPr>
          <w:rFonts w:ascii="Arial" w:hAnsi="Arial" w:cs="Arial"/>
        </w:rPr>
      </w:pPr>
      <w:r w:rsidRPr="004F75BA">
        <w:rPr>
          <w:rFonts w:ascii="Arial" w:eastAsia="Arial" w:hAnsi="Arial" w:cs="Arial"/>
          <w:b/>
          <w:color w:val="000066"/>
        </w:rPr>
        <w:t>Organisations which provide services to adults</w:t>
      </w:r>
      <w:r w:rsidRPr="0031546C">
        <w:rPr>
          <w:rFonts w:ascii="Arial" w:hAnsi="Arial" w:cs="Arial"/>
        </w:rPr>
        <w:t xml:space="preserve"> have a responsibility to</w:t>
      </w:r>
      <w:r>
        <w:rPr>
          <w:rFonts w:ascii="Arial" w:hAnsi="Arial" w:cs="Arial"/>
        </w:rPr>
        <w:t xml:space="preserve"> be alert to risk of harm to the child or young person in the care of an adult to whom they are providing services. This is particularly the case for those working with ‘adults at risk’ where there is potential for concerns to be raised about the welfare of a child in the care of an adult at risk. Any concerns about a child’s welfare which emerge in these circumstances should be referred without delay to </w:t>
      </w:r>
      <w:r w:rsidR="00BF445E">
        <w:rPr>
          <w:rFonts w:ascii="Arial" w:hAnsi="Arial" w:cs="Arial"/>
        </w:rPr>
        <w:t xml:space="preserve">the relevant HSCT </w:t>
      </w:r>
      <w:r>
        <w:rPr>
          <w:rFonts w:ascii="Arial" w:hAnsi="Arial" w:cs="Arial"/>
        </w:rPr>
        <w:t xml:space="preserve">Gateway </w:t>
      </w:r>
      <w:r w:rsidR="00BF445E">
        <w:rPr>
          <w:rFonts w:ascii="Arial" w:hAnsi="Arial" w:cs="Arial"/>
        </w:rPr>
        <w:t xml:space="preserve">Service </w:t>
      </w:r>
      <w:r>
        <w:rPr>
          <w:rFonts w:ascii="Arial" w:hAnsi="Arial" w:cs="Arial"/>
        </w:rPr>
        <w:t>(see section</w:t>
      </w:r>
      <w:r w:rsidR="00D9104A">
        <w:rPr>
          <w:rFonts w:ascii="Arial" w:hAnsi="Arial" w:cs="Arial"/>
        </w:rPr>
        <w:t xml:space="preserve"> 6</w:t>
      </w:r>
      <w:r>
        <w:rPr>
          <w:rFonts w:ascii="Arial" w:hAnsi="Arial" w:cs="Arial"/>
        </w:rPr>
        <w:t>). Consent should be sought, if required, from the adult before information about them is shared (</w:t>
      </w:r>
      <w:r w:rsidR="00D9104A">
        <w:rPr>
          <w:rFonts w:ascii="Arial" w:hAnsi="Arial" w:cs="Arial"/>
        </w:rPr>
        <w:t>see section</w:t>
      </w:r>
      <w:r>
        <w:rPr>
          <w:rFonts w:ascii="Arial" w:hAnsi="Arial" w:cs="Arial"/>
        </w:rPr>
        <w:t xml:space="preserve"> 8), unless to do so could further compromise the child’s welfare</w:t>
      </w:r>
      <w:r w:rsidR="00F20ADF">
        <w:rPr>
          <w:rFonts w:ascii="Arial" w:hAnsi="Arial" w:cs="Arial"/>
        </w:rPr>
        <w:t xml:space="preserve">, </w:t>
      </w:r>
      <w:r>
        <w:rPr>
          <w:rFonts w:ascii="Arial" w:hAnsi="Arial" w:cs="Arial"/>
        </w:rPr>
        <w:t>place them at risk of harm</w:t>
      </w:r>
      <w:r w:rsidR="00045FE8">
        <w:rPr>
          <w:rFonts w:ascii="Arial" w:hAnsi="Arial" w:cs="Arial"/>
        </w:rPr>
        <w:t xml:space="preserve"> or undermine any investigative actions necessary by PSNI</w:t>
      </w:r>
      <w:r>
        <w:rPr>
          <w:rFonts w:ascii="Arial" w:hAnsi="Arial" w:cs="Arial"/>
        </w:rPr>
        <w:t xml:space="preserve">.  </w:t>
      </w:r>
    </w:p>
    <w:p w:rsidR="00A05BC7" w:rsidRPr="0031546C" w:rsidRDefault="00A05BC7" w:rsidP="00A05BC7">
      <w:pPr>
        <w:pStyle w:val="Body"/>
        <w:widowControl w:val="0"/>
        <w:spacing w:line="276" w:lineRule="auto"/>
        <w:jc w:val="both"/>
        <w:rPr>
          <w:rFonts w:ascii="Arial" w:hAnsi="Arial" w:cs="Arial"/>
        </w:rPr>
      </w:pPr>
    </w:p>
    <w:p w:rsidR="00A05BC7" w:rsidRDefault="00366724" w:rsidP="00366724">
      <w:pPr>
        <w:pStyle w:val="Body"/>
        <w:widowControl w:val="0"/>
        <w:spacing w:line="276" w:lineRule="auto"/>
        <w:jc w:val="both"/>
        <w:rPr>
          <w:rFonts w:ascii="Arial" w:hAnsi="Arial" w:cs="Arial"/>
        </w:rPr>
      </w:pPr>
      <w:r>
        <w:rPr>
          <w:rFonts w:ascii="Arial" w:eastAsia="Arial" w:hAnsi="Arial" w:cs="Arial"/>
          <w:b/>
          <w:color w:val="000066"/>
        </w:rPr>
        <w:t>4.6.1</w:t>
      </w:r>
      <w:r>
        <w:rPr>
          <w:rFonts w:ascii="Arial" w:eastAsia="Arial" w:hAnsi="Arial" w:cs="Arial"/>
          <w:b/>
          <w:color w:val="000066"/>
        </w:rPr>
        <w:tab/>
      </w:r>
      <w:r w:rsidR="00A05BC7">
        <w:rPr>
          <w:rFonts w:ascii="Arial" w:eastAsia="Arial" w:hAnsi="Arial" w:cs="Arial"/>
          <w:b/>
          <w:color w:val="000066"/>
        </w:rPr>
        <w:t>Individuals providing</w:t>
      </w:r>
      <w:r w:rsidR="00A05BC7" w:rsidRPr="0031546C">
        <w:rPr>
          <w:rFonts w:ascii="Arial" w:eastAsia="Arial" w:hAnsi="Arial" w:cs="Arial"/>
          <w:b/>
          <w:color w:val="000066"/>
        </w:rPr>
        <w:t xml:space="preserve"> services to children or young people</w:t>
      </w:r>
    </w:p>
    <w:p w:rsidR="00A05BC7" w:rsidRDefault="00A05BC7" w:rsidP="00A05BC7">
      <w:pPr>
        <w:pStyle w:val="Body"/>
        <w:widowControl w:val="0"/>
        <w:spacing w:line="276" w:lineRule="auto"/>
        <w:ind w:firstLine="0"/>
        <w:jc w:val="both"/>
        <w:rPr>
          <w:rFonts w:ascii="Arial" w:hAnsi="Arial" w:cs="Arial"/>
        </w:rPr>
      </w:pPr>
      <w:r w:rsidRPr="00DD4CD9">
        <w:rPr>
          <w:rFonts w:ascii="Arial" w:eastAsia="Arial" w:hAnsi="Arial" w:cs="Arial"/>
          <w:color w:val="000000" w:themeColor="text1"/>
        </w:rPr>
        <w:t>Individuals</w:t>
      </w:r>
      <w:r w:rsidRPr="0031546C">
        <w:rPr>
          <w:rFonts w:ascii="Arial" w:hAnsi="Arial" w:cs="Arial"/>
        </w:rPr>
        <w:t xml:space="preserve"> such as private tutors or sports coaches</w:t>
      </w:r>
      <w:r>
        <w:rPr>
          <w:rFonts w:ascii="Arial" w:hAnsi="Arial" w:cs="Arial"/>
        </w:rPr>
        <w:t xml:space="preserve"> </w:t>
      </w:r>
      <w:r w:rsidRPr="0031546C">
        <w:rPr>
          <w:rFonts w:ascii="Arial" w:hAnsi="Arial" w:cs="Arial"/>
        </w:rPr>
        <w:t>providing servi</w:t>
      </w:r>
      <w:r>
        <w:rPr>
          <w:rFonts w:ascii="Arial" w:hAnsi="Arial" w:cs="Arial"/>
        </w:rPr>
        <w:t>ces to children or young people</w:t>
      </w:r>
      <w:r w:rsidRPr="0031546C">
        <w:rPr>
          <w:rFonts w:ascii="Arial" w:hAnsi="Arial" w:cs="Arial"/>
        </w:rPr>
        <w:t xml:space="preserve"> have </w:t>
      </w:r>
      <w:r w:rsidR="006E75DC">
        <w:rPr>
          <w:rFonts w:ascii="Arial" w:hAnsi="Arial" w:cs="Arial"/>
        </w:rPr>
        <w:t xml:space="preserve">a </w:t>
      </w:r>
      <w:r w:rsidRPr="0031546C">
        <w:rPr>
          <w:rFonts w:ascii="Arial" w:hAnsi="Arial" w:cs="Arial"/>
        </w:rPr>
        <w:t xml:space="preserve">responsibility to ensure the activities </w:t>
      </w:r>
      <w:r>
        <w:rPr>
          <w:rFonts w:ascii="Arial" w:hAnsi="Arial" w:cs="Arial"/>
        </w:rPr>
        <w:t xml:space="preserve">or services they provide </w:t>
      </w:r>
      <w:r w:rsidRPr="0031546C">
        <w:rPr>
          <w:rFonts w:ascii="Arial" w:hAnsi="Arial" w:cs="Arial"/>
        </w:rPr>
        <w:t>are safe</w:t>
      </w:r>
      <w:r>
        <w:rPr>
          <w:rFonts w:ascii="Arial" w:hAnsi="Arial" w:cs="Arial"/>
        </w:rPr>
        <w:t xml:space="preserve">. These individuals </w:t>
      </w:r>
      <w:r w:rsidR="00FA306F">
        <w:rPr>
          <w:rFonts w:ascii="Arial" w:hAnsi="Arial" w:cs="Arial"/>
        </w:rPr>
        <w:t xml:space="preserve">should </w:t>
      </w:r>
      <w:r w:rsidR="00045FE8">
        <w:rPr>
          <w:rFonts w:ascii="Arial" w:hAnsi="Arial" w:cs="Arial"/>
        </w:rPr>
        <w:t xml:space="preserve">be able to demonstrate </w:t>
      </w:r>
      <w:r>
        <w:rPr>
          <w:rFonts w:ascii="Arial" w:hAnsi="Arial" w:cs="Arial"/>
        </w:rPr>
        <w:t xml:space="preserve">that </w:t>
      </w:r>
      <w:r w:rsidRPr="0031546C">
        <w:rPr>
          <w:rFonts w:ascii="Arial" w:hAnsi="Arial" w:cs="Arial"/>
        </w:rPr>
        <w:t>any risks of harm identified</w:t>
      </w:r>
      <w:r>
        <w:rPr>
          <w:rFonts w:ascii="Arial" w:hAnsi="Arial" w:cs="Arial"/>
        </w:rPr>
        <w:t xml:space="preserve"> </w:t>
      </w:r>
      <w:r w:rsidR="006E75DC">
        <w:rPr>
          <w:rFonts w:ascii="Arial" w:hAnsi="Arial" w:cs="Arial"/>
        </w:rPr>
        <w:t>have been</w:t>
      </w:r>
      <w:r>
        <w:rPr>
          <w:rFonts w:ascii="Arial" w:hAnsi="Arial" w:cs="Arial"/>
        </w:rPr>
        <w:t xml:space="preserve"> </w:t>
      </w:r>
      <w:r w:rsidR="006E75DC">
        <w:rPr>
          <w:rFonts w:ascii="Arial" w:hAnsi="Arial" w:cs="Arial"/>
        </w:rPr>
        <w:t>assessed</w:t>
      </w:r>
      <w:r w:rsidRPr="0031546C">
        <w:rPr>
          <w:rFonts w:ascii="Arial" w:hAnsi="Arial" w:cs="Arial"/>
        </w:rPr>
        <w:t xml:space="preserve"> </w:t>
      </w:r>
      <w:r>
        <w:rPr>
          <w:rFonts w:ascii="Arial" w:hAnsi="Arial" w:cs="Arial"/>
        </w:rPr>
        <w:t xml:space="preserve">and </w:t>
      </w:r>
      <w:r w:rsidR="006E75DC">
        <w:rPr>
          <w:rFonts w:ascii="Arial" w:hAnsi="Arial" w:cs="Arial"/>
        </w:rPr>
        <w:t xml:space="preserve">that </w:t>
      </w:r>
      <w:r>
        <w:rPr>
          <w:rFonts w:ascii="Arial" w:hAnsi="Arial" w:cs="Arial"/>
        </w:rPr>
        <w:t>measures are in place to minimise</w:t>
      </w:r>
      <w:r w:rsidR="006E75DC">
        <w:rPr>
          <w:rFonts w:ascii="Arial" w:hAnsi="Arial" w:cs="Arial"/>
        </w:rPr>
        <w:t xml:space="preserve"> them</w:t>
      </w:r>
      <w:r w:rsidRPr="0031546C">
        <w:rPr>
          <w:rFonts w:ascii="Arial" w:hAnsi="Arial" w:cs="Arial"/>
        </w:rPr>
        <w:t xml:space="preserve">. </w:t>
      </w:r>
    </w:p>
    <w:p w:rsidR="002A6A86" w:rsidRDefault="002A6A86" w:rsidP="002A6A86">
      <w:pPr>
        <w:pStyle w:val="Body"/>
        <w:widowControl w:val="0"/>
        <w:spacing w:line="276" w:lineRule="auto"/>
        <w:ind w:firstLine="0"/>
        <w:jc w:val="both"/>
        <w:rPr>
          <w:rFonts w:ascii="Arial" w:hAnsi="Arial" w:cs="Arial"/>
        </w:rPr>
      </w:pPr>
    </w:p>
    <w:p w:rsidR="002A6A86" w:rsidRPr="002A6A86" w:rsidRDefault="00D3773F" w:rsidP="002A6A86">
      <w:pPr>
        <w:tabs>
          <w:tab w:val="clear" w:pos="709"/>
        </w:tabs>
        <w:autoSpaceDE w:val="0"/>
        <w:autoSpaceDN w:val="0"/>
        <w:adjustRightInd w:val="0"/>
        <w:ind w:left="709" w:firstLine="0"/>
      </w:pPr>
      <w:r>
        <w:rPr>
          <w:rFonts w:eastAsiaTheme="minorHAnsi"/>
          <w:color w:val="231F20"/>
        </w:rPr>
        <w:t xml:space="preserve">Those employing a tutor or coach </w:t>
      </w:r>
      <w:r w:rsidR="002A6A86" w:rsidRPr="002A6A86">
        <w:rPr>
          <w:rFonts w:eastAsiaTheme="minorHAnsi"/>
          <w:color w:val="231F20"/>
        </w:rPr>
        <w:t xml:space="preserve">should be satisfied </w:t>
      </w:r>
      <w:r w:rsidR="0061026D">
        <w:rPr>
          <w:rFonts w:eastAsiaTheme="minorHAnsi"/>
          <w:color w:val="231F20"/>
        </w:rPr>
        <w:t xml:space="preserve">to the best of their ability </w:t>
      </w:r>
      <w:r w:rsidR="002A6A86" w:rsidRPr="002A6A86">
        <w:rPr>
          <w:rFonts w:eastAsiaTheme="minorHAnsi"/>
          <w:color w:val="231F20"/>
        </w:rPr>
        <w:t xml:space="preserve">that they are employing </w:t>
      </w:r>
      <w:r>
        <w:rPr>
          <w:rFonts w:eastAsiaTheme="minorHAnsi"/>
          <w:color w:val="231F20"/>
        </w:rPr>
        <w:t xml:space="preserve">one </w:t>
      </w:r>
      <w:r w:rsidR="002A6A86" w:rsidRPr="002A6A86">
        <w:rPr>
          <w:rFonts w:eastAsiaTheme="minorHAnsi"/>
          <w:color w:val="231F20"/>
        </w:rPr>
        <w:t>who is properly qualified</w:t>
      </w:r>
      <w:r>
        <w:rPr>
          <w:rFonts w:eastAsiaTheme="minorHAnsi"/>
          <w:color w:val="231F20"/>
        </w:rPr>
        <w:t xml:space="preserve"> and</w:t>
      </w:r>
      <w:r w:rsidR="00FA306F">
        <w:rPr>
          <w:rFonts w:eastAsiaTheme="minorHAnsi"/>
          <w:color w:val="231F20"/>
        </w:rPr>
        <w:t xml:space="preserve"> knowledgeable</w:t>
      </w:r>
      <w:r w:rsidR="00045FE8">
        <w:rPr>
          <w:rFonts w:eastAsiaTheme="minorHAnsi"/>
          <w:color w:val="231F20"/>
        </w:rPr>
        <w:t xml:space="preserve"> </w:t>
      </w:r>
      <w:r w:rsidR="005C0EE8">
        <w:rPr>
          <w:rFonts w:eastAsiaTheme="minorHAnsi"/>
          <w:color w:val="231F20"/>
        </w:rPr>
        <w:t>about</w:t>
      </w:r>
      <w:r w:rsidR="00045FE8">
        <w:rPr>
          <w:rFonts w:eastAsiaTheme="minorHAnsi"/>
          <w:color w:val="231F20"/>
        </w:rPr>
        <w:t xml:space="preserve"> child safeguarding</w:t>
      </w:r>
      <w:r w:rsidR="0061026D">
        <w:rPr>
          <w:rFonts w:eastAsiaTheme="minorHAnsi"/>
          <w:color w:val="231F20"/>
        </w:rPr>
        <w:t>.</w:t>
      </w:r>
      <w:r w:rsidR="005C0EE8">
        <w:rPr>
          <w:rFonts w:eastAsiaTheme="minorHAnsi"/>
          <w:color w:val="231F20"/>
        </w:rPr>
        <w:t xml:space="preserve"> Parents should ask the tutor or coach to provide a copy of his/her child safeguarding policy and should satisfy themselves that there is no cause for concern or risk of harm to their child by requesting </w:t>
      </w:r>
      <w:r>
        <w:rPr>
          <w:rFonts w:eastAsiaTheme="minorHAnsi"/>
          <w:color w:val="231F20"/>
        </w:rPr>
        <w:t>and</w:t>
      </w:r>
      <w:r w:rsidR="005C0EE8">
        <w:rPr>
          <w:rFonts w:eastAsiaTheme="minorHAnsi"/>
          <w:color w:val="231F20"/>
        </w:rPr>
        <w:t xml:space="preserve"> checking re</w:t>
      </w:r>
      <w:r>
        <w:rPr>
          <w:rFonts w:eastAsiaTheme="minorHAnsi"/>
          <w:color w:val="231F20"/>
        </w:rPr>
        <w:t>ferences</w:t>
      </w:r>
      <w:r w:rsidR="005C0EE8">
        <w:rPr>
          <w:rFonts w:eastAsiaTheme="minorHAnsi"/>
          <w:color w:val="231F20"/>
        </w:rPr>
        <w:t xml:space="preserve"> or accompanying the child or young person</w:t>
      </w:r>
      <w:r w:rsidR="000E7FDC">
        <w:rPr>
          <w:rFonts w:eastAsiaTheme="minorHAnsi"/>
          <w:color w:val="231F20"/>
        </w:rPr>
        <w:t>.</w:t>
      </w:r>
      <w:r w:rsidR="005C0EE8">
        <w:rPr>
          <w:rFonts w:eastAsiaTheme="minorHAnsi"/>
          <w:color w:val="231F20"/>
        </w:rPr>
        <w:t xml:space="preserve"> </w:t>
      </w:r>
      <w:r w:rsidR="009060AA">
        <w:rPr>
          <w:rFonts w:eastAsiaTheme="minorHAnsi"/>
          <w:color w:val="231F20"/>
        </w:rPr>
        <w:t xml:space="preserve"> </w:t>
      </w:r>
    </w:p>
    <w:p w:rsidR="00A05BC7" w:rsidRPr="00CD276C" w:rsidRDefault="00A05BC7" w:rsidP="002A6A86">
      <w:pPr>
        <w:pStyle w:val="Heading2"/>
        <w:rPr>
          <w:rFonts w:eastAsia="Arial"/>
        </w:rPr>
      </w:pPr>
    </w:p>
    <w:p w:rsidR="00A05BC7" w:rsidRDefault="00A05BC7" w:rsidP="00A05BC7">
      <w:pPr>
        <w:tabs>
          <w:tab w:val="clear" w:pos="709"/>
        </w:tabs>
        <w:spacing w:before="240" w:after="240" w:line="240" w:lineRule="auto"/>
        <w:ind w:left="0" w:firstLine="0"/>
        <w:jc w:val="left"/>
        <w:rPr>
          <w:rFonts w:eastAsia="Arial"/>
          <w:b/>
          <w:color w:val="000066"/>
        </w:rPr>
      </w:pPr>
      <w:r>
        <w:rPr>
          <w:rFonts w:eastAsia="Arial"/>
        </w:rPr>
        <w:br w:type="page"/>
      </w:r>
    </w:p>
    <w:p w:rsidR="00F11EC5" w:rsidRDefault="00F11EC5" w:rsidP="00F11EC5">
      <w:pPr>
        <w:pStyle w:val="Heading2"/>
        <w:rPr>
          <w:sz w:val="22"/>
          <w:lang w:eastAsia="en-GB"/>
        </w:rPr>
      </w:pPr>
      <w:bookmarkStart w:id="64" w:name="_Toc443294327"/>
      <w:bookmarkStart w:id="65" w:name="_Toc396814779"/>
      <w:r>
        <w:rPr>
          <w:sz w:val="22"/>
          <w:lang w:eastAsia="en-GB"/>
        </w:rPr>
        <w:t>5.0</w:t>
      </w:r>
      <w:r w:rsidRPr="00F11EC5">
        <w:rPr>
          <w:sz w:val="22"/>
          <w:lang w:eastAsia="en-GB"/>
        </w:rPr>
        <w:tab/>
      </w:r>
      <w:r>
        <w:rPr>
          <w:sz w:val="22"/>
          <w:lang w:eastAsia="en-GB"/>
        </w:rPr>
        <w:t>ENGAGING THE FAMILY</w:t>
      </w:r>
      <w:bookmarkEnd w:id="64"/>
    </w:p>
    <w:p w:rsidR="00F11EC5" w:rsidRDefault="00F11EC5" w:rsidP="00F11EC5">
      <w:pPr>
        <w:pStyle w:val="Heading2"/>
        <w:rPr>
          <w:sz w:val="22"/>
          <w:lang w:eastAsia="en-GB"/>
        </w:rPr>
      </w:pPr>
    </w:p>
    <w:p w:rsidR="00F11EC5" w:rsidRPr="00CD276C" w:rsidRDefault="00F11EC5" w:rsidP="00F11EC5">
      <w:pPr>
        <w:pStyle w:val="Heading2"/>
      </w:pPr>
      <w:bookmarkStart w:id="66" w:name="_Toc443294328"/>
      <w:r>
        <w:t>5.1</w:t>
      </w:r>
      <w:r>
        <w:tab/>
      </w:r>
      <w:r w:rsidRPr="00F11EC5">
        <w:t>Involving</w:t>
      </w:r>
      <w:r w:rsidRPr="00CD276C">
        <w:t xml:space="preserve"> Children and Young People</w:t>
      </w:r>
      <w:bookmarkEnd w:id="66"/>
    </w:p>
    <w:p w:rsidR="00F11EC5" w:rsidRDefault="00F11EC5" w:rsidP="00C57B92">
      <w:pPr>
        <w:pStyle w:val="BodyTextIndent2"/>
        <w:tabs>
          <w:tab w:val="clear" w:pos="709"/>
          <w:tab w:val="left" w:pos="567"/>
        </w:tabs>
        <w:spacing w:line="276" w:lineRule="auto"/>
        <w:ind w:left="567" w:firstLine="0"/>
      </w:pPr>
      <w:r w:rsidRPr="0031546C">
        <w:t xml:space="preserve">Children and young people, in keeping with their age and abilities, should be supported to understand the extent and nature of their involvement in </w:t>
      </w:r>
      <w:r w:rsidR="00BE5A62">
        <w:t>plans and decisions that affect them</w:t>
      </w:r>
      <w:r w:rsidRPr="0031546C">
        <w:t>. Practitioners</w:t>
      </w:r>
      <w:r w:rsidRPr="0031546C">
        <w:rPr>
          <w:bCs/>
          <w:lang w:eastAsia="en-GB"/>
        </w:rPr>
        <w:t xml:space="preserve"> must </w:t>
      </w:r>
      <w:r>
        <w:rPr>
          <w:lang w:eastAsia="en-GB"/>
        </w:rPr>
        <w:t>take full account of</w:t>
      </w:r>
      <w:r w:rsidRPr="0031546C">
        <w:rPr>
          <w:lang w:eastAsia="en-GB"/>
        </w:rPr>
        <w:t xml:space="preserve"> the rights of the child or young person </w:t>
      </w:r>
      <w:r>
        <w:rPr>
          <w:lang w:eastAsia="en-GB"/>
        </w:rPr>
        <w:t xml:space="preserve">and </w:t>
      </w:r>
      <w:r w:rsidRPr="0031546C">
        <w:rPr>
          <w:lang w:eastAsia="en-GB"/>
        </w:rPr>
        <w:t xml:space="preserve">meaningfully engage </w:t>
      </w:r>
      <w:r>
        <w:rPr>
          <w:lang w:eastAsia="en-GB"/>
        </w:rPr>
        <w:t xml:space="preserve">them </w:t>
      </w:r>
      <w:r w:rsidRPr="0031546C">
        <w:rPr>
          <w:lang w:eastAsia="en-GB"/>
        </w:rPr>
        <w:t>in decisions</w:t>
      </w:r>
      <w:r>
        <w:rPr>
          <w:lang w:eastAsia="en-GB"/>
        </w:rPr>
        <w:t xml:space="preserve"> which contribute to </w:t>
      </w:r>
      <w:r w:rsidR="00AE2EC1">
        <w:rPr>
          <w:lang w:eastAsia="en-GB"/>
        </w:rPr>
        <w:t>meeting their needs</w:t>
      </w:r>
      <w:r w:rsidR="00473B1B">
        <w:rPr>
          <w:lang w:eastAsia="en-GB"/>
        </w:rPr>
        <w:t xml:space="preserve">, including </w:t>
      </w:r>
      <w:r>
        <w:rPr>
          <w:lang w:eastAsia="en-GB"/>
        </w:rPr>
        <w:t>the</w:t>
      </w:r>
      <w:r w:rsidR="00262E22">
        <w:rPr>
          <w:lang w:eastAsia="en-GB"/>
        </w:rPr>
        <w:t>i</w:t>
      </w:r>
      <w:r>
        <w:rPr>
          <w:lang w:eastAsia="en-GB"/>
        </w:rPr>
        <w:t xml:space="preserve">r </w:t>
      </w:r>
      <w:r w:rsidR="00262E22">
        <w:rPr>
          <w:lang w:eastAsia="en-GB"/>
        </w:rPr>
        <w:t>s</w:t>
      </w:r>
      <w:r>
        <w:rPr>
          <w:lang w:eastAsia="en-GB"/>
        </w:rPr>
        <w:t>afeguarding</w:t>
      </w:r>
      <w:r w:rsidR="00473B1B">
        <w:rPr>
          <w:lang w:eastAsia="en-GB"/>
        </w:rPr>
        <w:t xml:space="preserve"> needs</w:t>
      </w:r>
      <w:r w:rsidRPr="0031546C">
        <w:rPr>
          <w:lang w:eastAsia="en-GB"/>
        </w:rPr>
        <w:t xml:space="preserve">. </w:t>
      </w:r>
      <w:r w:rsidRPr="0031546C">
        <w:t>Children and young people should be made aware and helped to understand:</w:t>
      </w:r>
    </w:p>
    <w:p w:rsidR="00F11EC5" w:rsidRDefault="00F11EC5" w:rsidP="00F11EC5">
      <w:pPr>
        <w:pStyle w:val="Footer"/>
      </w:pPr>
    </w:p>
    <w:p w:rsidR="00F11EC5" w:rsidRDefault="006673B2" w:rsidP="00F11EC5">
      <w:pPr>
        <w:pStyle w:val="ListParagraph"/>
        <w:numPr>
          <w:ilvl w:val="0"/>
          <w:numId w:val="95"/>
        </w:numPr>
      </w:pPr>
      <w:r>
        <w:t>w</w:t>
      </w:r>
      <w:r w:rsidR="00F11EC5">
        <w:t>hat services are available and why they are being provided;</w:t>
      </w:r>
    </w:p>
    <w:p w:rsidR="00F11EC5" w:rsidRDefault="006673B2" w:rsidP="00F11EC5">
      <w:pPr>
        <w:pStyle w:val="ListParagraph"/>
        <w:numPr>
          <w:ilvl w:val="0"/>
          <w:numId w:val="95"/>
        </w:numPr>
      </w:pPr>
      <w:r>
        <w:t>h</w:t>
      </w:r>
      <w:r w:rsidR="00F11EC5" w:rsidRPr="00FD3F11">
        <w:t>ow they can be involved and how they can be helped to articulate their views, wishes</w:t>
      </w:r>
      <w:r w:rsidR="00F11EC5">
        <w:t xml:space="preserve">, </w:t>
      </w:r>
      <w:r w:rsidR="00F11EC5" w:rsidRPr="00FD3F11">
        <w:t>feelings</w:t>
      </w:r>
      <w:r w:rsidR="00F11EC5">
        <w:t xml:space="preserve"> and their own sense of the risks to which they are exposed and what they feel can done to keep them safe</w:t>
      </w:r>
      <w:r w:rsidR="00F11EC5" w:rsidRPr="00FD3F11">
        <w:t xml:space="preserve">; </w:t>
      </w:r>
    </w:p>
    <w:p w:rsidR="00F11EC5" w:rsidRDefault="006673B2" w:rsidP="00F11EC5">
      <w:pPr>
        <w:pStyle w:val="ListParagraph"/>
        <w:numPr>
          <w:ilvl w:val="0"/>
          <w:numId w:val="95"/>
        </w:numPr>
      </w:pPr>
      <w:r>
        <w:t>h</w:t>
      </w:r>
      <w:r w:rsidR="00F11EC5">
        <w:t>ow t</w:t>
      </w:r>
      <w:r w:rsidR="00F11EC5" w:rsidRPr="0031546C">
        <w:t xml:space="preserve">heir views will be taken into account when decisions about </w:t>
      </w:r>
      <w:r w:rsidR="00AE2EC1">
        <w:t xml:space="preserve">services to be provided and </w:t>
      </w:r>
      <w:r w:rsidR="00F11EC5" w:rsidRPr="0031546C">
        <w:t>their future are being made</w:t>
      </w:r>
      <w:r w:rsidR="00F11EC5">
        <w:t>;</w:t>
      </w:r>
    </w:p>
    <w:p w:rsidR="00F11EC5" w:rsidRDefault="006673B2" w:rsidP="00F11EC5">
      <w:pPr>
        <w:pStyle w:val="ListParagraph"/>
        <w:numPr>
          <w:ilvl w:val="0"/>
          <w:numId w:val="95"/>
        </w:numPr>
      </w:pPr>
      <w:r>
        <w:t>w</w:t>
      </w:r>
      <w:r w:rsidR="00F11EC5">
        <w:t>hat concerns professionals have about them;</w:t>
      </w:r>
    </w:p>
    <w:p w:rsidR="00F11EC5" w:rsidRDefault="006673B2" w:rsidP="00F11EC5">
      <w:pPr>
        <w:pStyle w:val="ListParagraph"/>
        <w:numPr>
          <w:ilvl w:val="0"/>
          <w:numId w:val="95"/>
        </w:numPr>
      </w:pPr>
      <w:r>
        <w:t>h</w:t>
      </w:r>
      <w:r w:rsidR="00F11EC5">
        <w:t>ow s</w:t>
      </w:r>
      <w:r w:rsidR="00F11EC5" w:rsidRPr="0031546C">
        <w:t xml:space="preserve">afeguarding and child protection processes work; </w:t>
      </w:r>
      <w:r w:rsidR="00F11EC5" w:rsidRPr="00D62861">
        <w:t>and</w:t>
      </w:r>
    </w:p>
    <w:p w:rsidR="00F11EC5" w:rsidRDefault="006673B2" w:rsidP="00F11EC5">
      <w:pPr>
        <w:pStyle w:val="ListParagraph"/>
        <w:numPr>
          <w:ilvl w:val="0"/>
          <w:numId w:val="95"/>
        </w:numPr>
      </w:pPr>
      <w:r>
        <w:t>w</w:t>
      </w:r>
      <w:r w:rsidR="00F11EC5">
        <w:t>hy and how decisions which run contrary to their views have been made</w:t>
      </w:r>
      <w:r w:rsidR="00F11EC5" w:rsidRPr="0031546C">
        <w:t>.</w:t>
      </w:r>
    </w:p>
    <w:p w:rsidR="00F11EC5" w:rsidRDefault="00F11EC5" w:rsidP="00C57B92">
      <w:pPr>
        <w:tabs>
          <w:tab w:val="clear" w:pos="709"/>
          <w:tab w:val="left" w:pos="567"/>
        </w:tabs>
        <w:ind w:left="567"/>
      </w:pPr>
    </w:p>
    <w:p w:rsidR="00F11EC5" w:rsidRDefault="00F11EC5" w:rsidP="00C57B92">
      <w:pPr>
        <w:tabs>
          <w:tab w:val="clear" w:pos="709"/>
          <w:tab w:val="left" w:pos="567"/>
        </w:tabs>
        <w:ind w:left="567"/>
      </w:pPr>
      <w:r w:rsidRPr="0031546C">
        <w:t xml:space="preserve">Children or young people who lack capacity </w:t>
      </w:r>
      <w:r>
        <w:t xml:space="preserve">to express their views on a particular matter </w:t>
      </w:r>
      <w:r w:rsidRPr="0031546C">
        <w:t>require more specific or personalised support</w:t>
      </w:r>
      <w:r w:rsidR="00015861">
        <w:t>,</w:t>
      </w:r>
      <w:r w:rsidR="00A63DBA">
        <w:t xml:space="preserve"> </w:t>
      </w:r>
      <w:r w:rsidR="00015861">
        <w:t>f</w:t>
      </w:r>
      <w:r>
        <w:t>or example, advocacy</w:t>
      </w:r>
      <w:r w:rsidR="00015861">
        <w:t xml:space="preserve"> and representation</w:t>
      </w:r>
      <w:r>
        <w:t xml:space="preserve"> or communication support or the provision of interpreters for sign or other languages. This should be provided based on the specific needs of the child or young person and consideration should be given to whether </w:t>
      </w:r>
      <w:r w:rsidR="00015861">
        <w:t xml:space="preserve">additional </w:t>
      </w:r>
      <w:r>
        <w:t xml:space="preserve">professional support should also be sought to assist other members of the family to express their views. </w:t>
      </w:r>
    </w:p>
    <w:p w:rsidR="00F11EC5" w:rsidRDefault="00F11EC5" w:rsidP="00C57B92">
      <w:pPr>
        <w:tabs>
          <w:tab w:val="clear" w:pos="709"/>
          <w:tab w:val="left" w:pos="567"/>
        </w:tabs>
        <w:ind w:left="567"/>
        <w:rPr>
          <w:lang w:eastAsia="en-GB"/>
        </w:rPr>
      </w:pPr>
    </w:p>
    <w:p w:rsidR="00F11EC5" w:rsidRDefault="00F11EC5" w:rsidP="00C57B92">
      <w:pPr>
        <w:tabs>
          <w:tab w:val="clear" w:pos="709"/>
          <w:tab w:val="left" w:pos="567"/>
        </w:tabs>
        <w:ind w:left="567"/>
      </w:pPr>
      <w:r w:rsidRPr="0031546C">
        <w:t xml:space="preserve">All children and young people should be informed that ultimately, decisions will be taken to </w:t>
      </w:r>
      <w:r w:rsidR="00F30074">
        <w:t xml:space="preserve">safeguard them and to </w:t>
      </w:r>
      <w:r w:rsidRPr="0031546C">
        <w:t>pro</w:t>
      </w:r>
      <w:r>
        <w:t>mote</w:t>
      </w:r>
      <w:r w:rsidRPr="0031546C">
        <w:t xml:space="preserve"> their welfare. </w:t>
      </w:r>
    </w:p>
    <w:p w:rsidR="00F11EC5" w:rsidRDefault="00F11EC5" w:rsidP="00C57B92">
      <w:pPr>
        <w:pStyle w:val="Heading2"/>
        <w:tabs>
          <w:tab w:val="clear" w:pos="709"/>
        </w:tabs>
        <w:ind w:left="567"/>
      </w:pPr>
    </w:p>
    <w:p w:rsidR="00D61D99" w:rsidRPr="00CD276C" w:rsidRDefault="00D61D99" w:rsidP="00D61D99">
      <w:pPr>
        <w:pStyle w:val="Heading2"/>
      </w:pPr>
      <w:bookmarkStart w:id="67" w:name="_Toc443294329"/>
      <w:r>
        <w:t>5.2</w:t>
      </w:r>
      <w:r>
        <w:tab/>
      </w:r>
      <w:r w:rsidRPr="00CD276C">
        <w:t>Working with Parents / Carers</w:t>
      </w:r>
      <w:bookmarkEnd w:id="67"/>
      <w:r w:rsidRPr="00CD276C">
        <w:t xml:space="preserve"> </w:t>
      </w:r>
    </w:p>
    <w:p w:rsidR="00D61D99" w:rsidRDefault="00F30074" w:rsidP="00C57B92">
      <w:pPr>
        <w:tabs>
          <w:tab w:val="clear" w:pos="709"/>
          <w:tab w:val="left" w:pos="567"/>
        </w:tabs>
        <w:ind w:left="567" w:firstLine="0"/>
      </w:pPr>
      <w:r>
        <w:t>I</w:t>
      </w:r>
      <w:r w:rsidR="00D61D99" w:rsidRPr="0031546C">
        <w:t xml:space="preserve">n some cases parents are powerless to stop harm occurring to their children, despite their best efforts. </w:t>
      </w:r>
      <w:r>
        <w:t>On that basis, w</w:t>
      </w:r>
      <w:r w:rsidRPr="0031546C">
        <w:rPr>
          <w:bCs/>
          <w:lang w:eastAsia="en-GB"/>
        </w:rPr>
        <w:t>hen working with parents</w:t>
      </w:r>
      <w:r>
        <w:rPr>
          <w:bCs/>
          <w:lang w:eastAsia="en-GB"/>
        </w:rPr>
        <w:t>,</w:t>
      </w:r>
      <w:r w:rsidRPr="0031546C">
        <w:rPr>
          <w:bCs/>
          <w:lang w:eastAsia="en-GB"/>
        </w:rPr>
        <w:t xml:space="preserve"> </w:t>
      </w:r>
      <w:r>
        <w:rPr>
          <w:bCs/>
          <w:lang w:eastAsia="en-GB"/>
        </w:rPr>
        <w:t>p</w:t>
      </w:r>
      <w:r w:rsidRPr="0031546C">
        <w:t xml:space="preserve">rofessionals </w:t>
      </w:r>
      <w:r>
        <w:t>need to take care not to</w:t>
      </w:r>
      <w:r w:rsidRPr="0031546C">
        <w:t xml:space="preserve"> apportion</w:t>
      </w:r>
      <w:r>
        <w:t xml:space="preserve"> </w:t>
      </w:r>
      <w:r w:rsidRPr="001726CF">
        <w:t>unnecessary</w:t>
      </w:r>
      <w:r w:rsidRPr="00352A0B">
        <w:rPr>
          <w:i/>
        </w:rPr>
        <w:t xml:space="preserve"> </w:t>
      </w:r>
      <w:r w:rsidRPr="0031546C">
        <w:t>blame to parents for harm which has occurred to their child or young person</w:t>
      </w:r>
      <w:r>
        <w:t>.</w:t>
      </w:r>
    </w:p>
    <w:p w:rsidR="00D61D99" w:rsidRDefault="00D61D99" w:rsidP="00C57B92">
      <w:pPr>
        <w:tabs>
          <w:tab w:val="clear" w:pos="709"/>
          <w:tab w:val="left" w:pos="567"/>
        </w:tabs>
        <w:ind w:left="567" w:firstLine="0"/>
      </w:pPr>
    </w:p>
    <w:p w:rsidR="003249FE" w:rsidRDefault="00D61D99" w:rsidP="00C57B92">
      <w:pPr>
        <w:tabs>
          <w:tab w:val="clear" w:pos="709"/>
          <w:tab w:val="left" w:pos="567"/>
        </w:tabs>
        <w:ind w:left="567" w:firstLine="0"/>
      </w:pPr>
      <w:r>
        <w:t>Professionals</w:t>
      </w:r>
      <w:r w:rsidR="00A63DBA">
        <w:t xml:space="preserve"> </w:t>
      </w:r>
      <w:r>
        <w:t xml:space="preserve">must remain alert to the possibility that, despite strenuous efforts on part of some parents to safeguard their children, their children and young people may continue to place themselves in situations of risk or be enticed into such situations by others.  Professionals should work in close </w:t>
      </w:r>
      <w:r w:rsidR="003249FE">
        <w:t xml:space="preserve">proactive </w:t>
      </w:r>
      <w:r>
        <w:t xml:space="preserve">partnership with parents to ensure they have as full an understanding as possible of the strategies and interventions parents have used to try to keep their children safe. If these have been unsuccessful, professionals need to understand why so that they can provide advice and support to parents in the first instance to assist them to manage the risks to their children. Such work needs to be undertaken </w:t>
      </w:r>
      <w:r w:rsidR="003249FE">
        <w:t xml:space="preserve">collaboratively and </w:t>
      </w:r>
      <w:r>
        <w:t xml:space="preserve">sensitively so that parents who are endeavouring to protect their children and young people are not left feeling stigmatised, dismissed or blamed for the risks that continue to exist . </w:t>
      </w:r>
    </w:p>
    <w:p w:rsidR="003249FE" w:rsidRDefault="003249FE" w:rsidP="00C57B92">
      <w:pPr>
        <w:tabs>
          <w:tab w:val="clear" w:pos="709"/>
          <w:tab w:val="left" w:pos="567"/>
        </w:tabs>
        <w:ind w:left="567"/>
      </w:pPr>
    </w:p>
    <w:p w:rsidR="00D61D99" w:rsidRDefault="00D61D99" w:rsidP="00C57B92">
      <w:pPr>
        <w:tabs>
          <w:tab w:val="clear" w:pos="709"/>
          <w:tab w:val="left" w:pos="567"/>
        </w:tabs>
        <w:ind w:left="567"/>
      </w:pPr>
      <w:r>
        <w:t>It is also important that children and young people who place themselves in situations of risk see that professionals persevere to support and help parents who are trying to keep their children safe.</w:t>
      </w:r>
    </w:p>
    <w:p w:rsidR="00D61D99" w:rsidRDefault="00D61D99" w:rsidP="00C57B92">
      <w:pPr>
        <w:tabs>
          <w:tab w:val="clear" w:pos="709"/>
          <w:tab w:val="left" w:pos="567"/>
        </w:tabs>
        <w:ind w:left="567"/>
      </w:pPr>
    </w:p>
    <w:p w:rsidR="00D61D99" w:rsidRDefault="00D61D99" w:rsidP="00C57B92">
      <w:pPr>
        <w:tabs>
          <w:tab w:val="clear" w:pos="709"/>
          <w:tab w:val="left" w:pos="567"/>
        </w:tabs>
        <w:ind w:left="567"/>
      </w:pPr>
      <w:r>
        <w:t>Some parents abilities to safeguard their children may also be limited if they have</w:t>
      </w:r>
      <w:r w:rsidR="003249FE">
        <w:t xml:space="preserve"> limited capacity or have</w:t>
      </w:r>
      <w:r>
        <w:t xml:space="preserve"> themselves experienced compromised parenting and cannot exercise effective control over their children’s lives. </w:t>
      </w:r>
      <w:r w:rsidR="00A63DBA">
        <w:t>If necessary</w:t>
      </w:r>
      <w:r w:rsidR="00F30074">
        <w:t>,</w:t>
      </w:r>
      <w:r w:rsidR="00A63DBA">
        <w:t xml:space="preserve"> c</w:t>
      </w:r>
      <w:r w:rsidR="004839AC">
        <w:t>o</w:t>
      </w:r>
      <w:r w:rsidR="00A63DBA">
        <w:t>-</w:t>
      </w:r>
      <w:r w:rsidR="004839AC">
        <w:t>o</w:t>
      </w:r>
      <w:r w:rsidR="00A63DBA">
        <w:t>r</w:t>
      </w:r>
      <w:r w:rsidR="004839AC">
        <w:t>d</w:t>
      </w:r>
      <w:r w:rsidR="00A63DBA">
        <w:t>i</w:t>
      </w:r>
      <w:r w:rsidR="004839AC">
        <w:t>nated s</w:t>
      </w:r>
      <w:r>
        <w:t>upport</w:t>
      </w:r>
      <w:r w:rsidR="00A63DBA">
        <w:t xml:space="preserve"> </w:t>
      </w:r>
      <w:r w:rsidR="004839AC">
        <w:t xml:space="preserve">from a range of professionals </w:t>
      </w:r>
      <w:r>
        <w:t>should always be offered to parents who are attempting to parent</w:t>
      </w:r>
      <w:r w:rsidR="00F30074">
        <w:t xml:space="preserve"> positively.</w:t>
      </w:r>
      <w:r>
        <w:t xml:space="preserve"> However, there will also be instances when some parents are unable, unwilling or are reckless in prioritising their children’s needs and welfare effectively and in such instances professionals need to effectively exercise the authority that attaches to their roles.</w:t>
      </w:r>
    </w:p>
    <w:p w:rsidR="00D61D99" w:rsidRDefault="00D61D99" w:rsidP="00C57B92">
      <w:pPr>
        <w:tabs>
          <w:tab w:val="clear" w:pos="709"/>
          <w:tab w:val="left" w:pos="567"/>
        </w:tabs>
        <w:ind w:left="567"/>
      </w:pPr>
    </w:p>
    <w:p w:rsidR="00D61D99" w:rsidRDefault="00D61D99" w:rsidP="00C57B92">
      <w:pPr>
        <w:tabs>
          <w:tab w:val="clear" w:pos="709"/>
          <w:tab w:val="left" w:pos="567"/>
        </w:tabs>
        <w:ind w:left="567"/>
      </w:pPr>
      <w:r w:rsidRPr="0031546C">
        <w:t xml:space="preserve">Professionals must consider whether </w:t>
      </w:r>
      <w:r>
        <w:t xml:space="preserve">parents require help or support to deal with </w:t>
      </w:r>
      <w:r w:rsidRPr="0031546C">
        <w:t xml:space="preserve">any harm </w:t>
      </w:r>
      <w:r>
        <w:t>they themselves have suffered, or are at risk of. W</w:t>
      </w:r>
      <w:r w:rsidRPr="0031546C">
        <w:t xml:space="preserve">ithout </w:t>
      </w:r>
      <w:r>
        <w:t>help</w:t>
      </w:r>
      <w:r w:rsidR="00972913">
        <w:t>,</w:t>
      </w:r>
      <w:r>
        <w:t xml:space="preserve"> some parents</w:t>
      </w:r>
      <w:r w:rsidRPr="0031546C">
        <w:t xml:space="preserve"> may be unable to </w:t>
      </w:r>
      <w:r w:rsidR="004839AC">
        <w:t xml:space="preserve">recognise what needs to change to enable them to </w:t>
      </w:r>
      <w:r w:rsidRPr="0031546C">
        <w:t xml:space="preserve">provide the support their child requires from them. </w:t>
      </w:r>
    </w:p>
    <w:p w:rsidR="00D61D99" w:rsidRDefault="00D61D99" w:rsidP="00C57B92">
      <w:pPr>
        <w:tabs>
          <w:tab w:val="clear" w:pos="709"/>
          <w:tab w:val="left" w:pos="567"/>
        </w:tabs>
        <w:ind w:left="567"/>
      </w:pPr>
    </w:p>
    <w:p w:rsidR="00D61D99" w:rsidRDefault="00D61D99" w:rsidP="00C57B92">
      <w:pPr>
        <w:tabs>
          <w:tab w:val="clear" w:pos="709"/>
          <w:tab w:val="left" w:pos="567"/>
        </w:tabs>
        <w:ind w:left="567" w:firstLine="0"/>
      </w:pPr>
      <w:r w:rsidRPr="0031546C">
        <w:t xml:space="preserve">Not all parents are able to safeguard their children, even with help and support. Some parents may feel hurt and angry and refuse to co-operate with </w:t>
      </w:r>
      <w:r>
        <w:t>social workers or other practitioners</w:t>
      </w:r>
      <w:r w:rsidR="003B596D">
        <w:t>.</w:t>
      </w:r>
      <w:r w:rsidR="00273500">
        <w:t xml:space="preserve"> </w:t>
      </w:r>
      <w:r w:rsidRPr="0031546C">
        <w:t xml:space="preserve">A minority of parents may be actively dangerous to their children, other family members, or professionals and some may be unwilling and/or unable to change. </w:t>
      </w:r>
    </w:p>
    <w:p w:rsidR="00D61D99" w:rsidRDefault="00D61D99" w:rsidP="00C57B92">
      <w:pPr>
        <w:tabs>
          <w:tab w:val="clear" w:pos="709"/>
          <w:tab w:val="left" w:pos="567"/>
        </w:tabs>
        <w:ind w:left="567"/>
        <w:rPr>
          <w:lang w:eastAsia="en-GB"/>
        </w:rPr>
      </w:pPr>
    </w:p>
    <w:p w:rsidR="00D61D99" w:rsidRDefault="00D61D99" w:rsidP="00C57B92">
      <w:pPr>
        <w:tabs>
          <w:tab w:val="clear" w:pos="709"/>
          <w:tab w:val="left" w:pos="567"/>
        </w:tabs>
        <w:ind w:left="567"/>
      </w:pPr>
      <w:r w:rsidRPr="0031546C">
        <w:rPr>
          <w:lang w:eastAsia="en-GB"/>
        </w:rPr>
        <w:t xml:space="preserve">There will be </w:t>
      </w:r>
      <w:r>
        <w:rPr>
          <w:lang w:eastAsia="en-GB"/>
        </w:rPr>
        <w:t>instances</w:t>
      </w:r>
      <w:r w:rsidRPr="0031546C">
        <w:rPr>
          <w:lang w:eastAsia="en-GB"/>
        </w:rPr>
        <w:t xml:space="preserve"> where decisions </w:t>
      </w:r>
      <w:r>
        <w:rPr>
          <w:lang w:eastAsia="en-GB"/>
        </w:rPr>
        <w:t xml:space="preserve">taken by professionals in the best interests of the child </w:t>
      </w:r>
      <w:r w:rsidRPr="0031546C">
        <w:rPr>
          <w:lang w:eastAsia="en-GB"/>
        </w:rPr>
        <w:t xml:space="preserve">do not concur with the parents / carers </w:t>
      </w:r>
      <w:r>
        <w:rPr>
          <w:lang w:eastAsia="en-GB"/>
        </w:rPr>
        <w:t xml:space="preserve">and children and young people’s </w:t>
      </w:r>
      <w:r w:rsidRPr="0031546C">
        <w:rPr>
          <w:lang w:eastAsia="en-GB"/>
        </w:rPr>
        <w:t>view</w:t>
      </w:r>
      <w:r>
        <w:rPr>
          <w:lang w:eastAsia="en-GB"/>
        </w:rPr>
        <w:t>s and wishes</w:t>
      </w:r>
      <w:r w:rsidRPr="0031546C">
        <w:rPr>
          <w:lang w:eastAsia="en-GB"/>
        </w:rPr>
        <w:t>.</w:t>
      </w:r>
      <w:r w:rsidRPr="0031546C">
        <w:rPr>
          <w:b/>
          <w:i/>
        </w:rPr>
        <w:t xml:space="preserve"> </w:t>
      </w:r>
      <w:r>
        <w:t>P</w:t>
      </w:r>
      <w:r w:rsidRPr="0031546C">
        <w:t xml:space="preserve">rofessionals should </w:t>
      </w:r>
      <w:r>
        <w:t>deal sensitively with parents / carers</w:t>
      </w:r>
      <w:r w:rsidR="002219E2">
        <w:t xml:space="preserve"> but</w:t>
      </w:r>
      <w:r>
        <w:t xml:space="preserve"> must always be mindful that </w:t>
      </w:r>
      <w:r w:rsidRPr="0031546C">
        <w:t>the</w:t>
      </w:r>
      <w:r>
        <w:t>ir</w:t>
      </w:r>
      <w:r w:rsidRPr="0031546C">
        <w:t xml:space="preserve"> </w:t>
      </w:r>
      <w:r>
        <w:t>duty</w:t>
      </w:r>
      <w:r w:rsidRPr="0031546C">
        <w:t xml:space="preserve"> is to ensure the safety and welfare of a child or young person and the</w:t>
      </w:r>
      <w:r>
        <w:t xml:space="preserve"> child’s best</w:t>
      </w:r>
      <w:r w:rsidRPr="0031546C">
        <w:t xml:space="preserve"> interests </w:t>
      </w:r>
      <w:r>
        <w:t xml:space="preserve">are </w:t>
      </w:r>
      <w:r w:rsidRPr="0031546C">
        <w:t>paramount.</w:t>
      </w:r>
    </w:p>
    <w:p w:rsidR="00D61D99" w:rsidRDefault="00D61D99" w:rsidP="00C57B92">
      <w:pPr>
        <w:tabs>
          <w:tab w:val="clear" w:pos="709"/>
          <w:tab w:val="left" w:pos="567"/>
        </w:tabs>
        <w:ind w:left="567"/>
        <w:rPr>
          <w:lang w:eastAsia="en-GB"/>
        </w:rPr>
      </w:pPr>
    </w:p>
    <w:p w:rsidR="003B596D" w:rsidRDefault="00D61D99" w:rsidP="00C57B92">
      <w:pPr>
        <w:tabs>
          <w:tab w:val="clear" w:pos="709"/>
          <w:tab w:val="left" w:pos="567"/>
        </w:tabs>
        <w:ind w:left="567"/>
      </w:pPr>
      <w:r>
        <w:rPr>
          <w:lang w:eastAsia="en-GB"/>
        </w:rPr>
        <w:t>Professionals</w:t>
      </w:r>
      <w:r w:rsidRPr="0031546C">
        <w:rPr>
          <w:lang w:eastAsia="en-GB"/>
        </w:rPr>
        <w:t xml:space="preserve"> should be alert to the possibility of</w:t>
      </w:r>
      <w:r w:rsidR="00972913">
        <w:rPr>
          <w:lang w:eastAsia="en-GB"/>
        </w:rPr>
        <w:t>,</w:t>
      </w:r>
      <w:r w:rsidRPr="0031546C">
        <w:rPr>
          <w:lang w:eastAsia="en-GB"/>
        </w:rPr>
        <w:t xml:space="preserve"> </w:t>
      </w:r>
      <w:r w:rsidR="003B596D">
        <w:rPr>
          <w:lang w:eastAsia="en-GB"/>
        </w:rPr>
        <w:t>and risks associated with</w:t>
      </w:r>
      <w:r w:rsidR="00972913">
        <w:rPr>
          <w:lang w:eastAsia="en-GB"/>
        </w:rPr>
        <w:t>,</w:t>
      </w:r>
      <w:r w:rsidR="003B596D">
        <w:rPr>
          <w:lang w:eastAsia="en-GB"/>
        </w:rPr>
        <w:t xml:space="preserve"> </w:t>
      </w:r>
      <w:r w:rsidRPr="009210A9">
        <w:rPr>
          <w:rStyle w:val="Hyperlink"/>
          <w:rFonts w:eastAsia="Arial" w:cs="Arial"/>
          <w:bCs/>
          <w:lang w:eastAsia="en-GB"/>
        </w:rPr>
        <w:t>‘</w:t>
      </w:r>
      <w:hyperlink r:id="rId54" w:history="1">
        <w:r w:rsidRPr="00366724">
          <w:rPr>
            <w:rStyle w:val="Hyperlink"/>
            <w:rFonts w:eastAsia="Arial" w:cs="Arial"/>
            <w:bCs/>
            <w:lang w:eastAsia="en-GB"/>
          </w:rPr>
          <w:t>disguised compliance’</w:t>
        </w:r>
      </w:hyperlink>
      <w:r w:rsidRPr="0031546C">
        <w:rPr>
          <w:lang w:eastAsia="en-GB"/>
        </w:rPr>
        <w:t xml:space="preserve"> as some parents may feign cooperation to avoid more authoritative interventions that may be required to safeguard their children.</w:t>
      </w:r>
      <w:r w:rsidRPr="0031546C">
        <w:t xml:space="preserve"> It is important that staff working with resistant families </w:t>
      </w:r>
      <w:r w:rsidR="003B596D">
        <w:t xml:space="preserve">and/or </w:t>
      </w:r>
      <w:r w:rsidR="00273500">
        <w:t>manipulative</w:t>
      </w:r>
      <w:r w:rsidR="003B596D">
        <w:t xml:space="preserve"> parents </w:t>
      </w:r>
      <w:r w:rsidRPr="0031546C">
        <w:t>have adequate managerial support, advice and guidance available to them and that staff and their managers ensure that the</w:t>
      </w:r>
      <w:r w:rsidR="00366724">
        <w:t xml:space="preserve"> voice </w:t>
      </w:r>
      <w:r w:rsidR="001A317F">
        <w:t>of the child or young person is heard</w:t>
      </w:r>
      <w:r w:rsidRPr="0031546C">
        <w:t xml:space="preserve"> when making decisions about the child’s best interests and possible need to be safeguarded.</w:t>
      </w:r>
      <w:r>
        <w:t xml:space="preserve"> </w:t>
      </w:r>
    </w:p>
    <w:p w:rsidR="003B596D" w:rsidRDefault="003B596D" w:rsidP="00C57B92">
      <w:pPr>
        <w:tabs>
          <w:tab w:val="clear" w:pos="709"/>
          <w:tab w:val="left" w:pos="567"/>
        </w:tabs>
        <w:ind w:left="567"/>
      </w:pPr>
    </w:p>
    <w:p w:rsidR="00D61D99" w:rsidRDefault="00A86AA1" w:rsidP="00C57B92">
      <w:pPr>
        <w:tabs>
          <w:tab w:val="clear" w:pos="709"/>
          <w:tab w:val="left" w:pos="567"/>
        </w:tabs>
        <w:ind w:left="567"/>
      </w:pPr>
      <w:r>
        <w:t>In addition to effective</w:t>
      </w:r>
      <w:r w:rsidR="002B21FB">
        <w:t xml:space="preserve"> support,</w:t>
      </w:r>
      <w:r>
        <w:t xml:space="preserve"> </w:t>
      </w:r>
      <w:r w:rsidR="002B21FB">
        <w:t>i</w:t>
      </w:r>
      <w:r w:rsidR="00D61D99">
        <w:t xml:space="preserve">t is important that </w:t>
      </w:r>
      <w:r w:rsidR="002B21FB">
        <w:t xml:space="preserve">practitioners have </w:t>
      </w:r>
      <w:r w:rsidR="00D61D99">
        <w:t xml:space="preserve">an appropriate level of professional </w:t>
      </w:r>
      <w:r w:rsidR="003B596D">
        <w:t xml:space="preserve">and supervisory </w:t>
      </w:r>
      <w:r w:rsidR="00D61D99">
        <w:t xml:space="preserve">challenge </w:t>
      </w:r>
      <w:r w:rsidR="002B21FB">
        <w:t>which</w:t>
      </w:r>
      <w:r w:rsidR="00D61D99">
        <w:t xml:space="preserve"> tests</w:t>
      </w:r>
      <w:r w:rsidR="002B21FB">
        <w:t xml:space="preserve"> their</w:t>
      </w:r>
      <w:r w:rsidR="00D61D99">
        <w:t xml:space="preserve"> analysis and assessment. This is particularly important when working with the possibility of disguised compliance and /or hostility from parents </w:t>
      </w:r>
      <w:r w:rsidR="003B596D">
        <w:t xml:space="preserve">in order </w:t>
      </w:r>
      <w:r w:rsidR="00D61D99">
        <w:t xml:space="preserve">to ensure the focus remains upon the child and or young person’s </w:t>
      </w:r>
      <w:r w:rsidR="002B21FB">
        <w:t>safety,</w:t>
      </w:r>
      <w:r w:rsidR="003B596D">
        <w:t xml:space="preserve"> welfare</w:t>
      </w:r>
      <w:r w:rsidR="002B21FB">
        <w:t>, and what is in their best interest.</w:t>
      </w:r>
    </w:p>
    <w:p w:rsidR="00D61D99" w:rsidRDefault="00D61D99" w:rsidP="00CD276C">
      <w:pPr>
        <w:pStyle w:val="Heading2"/>
      </w:pPr>
    </w:p>
    <w:p w:rsidR="00D61D99" w:rsidRPr="00CD276C" w:rsidRDefault="00D61D99" w:rsidP="00D61D99">
      <w:pPr>
        <w:pStyle w:val="Heading2"/>
      </w:pPr>
      <w:bookmarkStart w:id="68" w:name="_Toc443294330"/>
      <w:r>
        <w:t>5.3</w:t>
      </w:r>
      <w:r>
        <w:tab/>
      </w:r>
      <w:r w:rsidRPr="00CD276C">
        <w:t>Family Group Conferences</w:t>
      </w:r>
      <w:r w:rsidR="00433365">
        <w:t xml:space="preserve"> (FGC)</w:t>
      </w:r>
      <w:bookmarkEnd w:id="68"/>
    </w:p>
    <w:p w:rsidR="00C02FFA" w:rsidRDefault="00C02FFA" w:rsidP="00C57B92">
      <w:pPr>
        <w:tabs>
          <w:tab w:val="clear" w:pos="709"/>
          <w:tab w:val="left" w:pos="567"/>
        </w:tabs>
        <w:ind w:left="567"/>
      </w:pPr>
      <w:r w:rsidRPr="0031546C">
        <w:t>F</w:t>
      </w:r>
      <w:r w:rsidR="00273500">
        <w:t>GC</w:t>
      </w:r>
      <w:r w:rsidR="00433365">
        <w:t>s</w:t>
      </w:r>
      <w:r w:rsidR="00273500">
        <w:t xml:space="preserve"> </w:t>
      </w:r>
      <w:r w:rsidRPr="0031546C">
        <w:t>have proved effective as a means of helping</w:t>
      </w:r>
      <w:r w:rsidR="00972913">
        <w:t xml:space="preserve"> to</w:t>
      </w:r>
      <w:r w:rsidRPr="0031546C">
        <w:t xml:space="preserve"> identify and resolve family problems and consideration should be given to their use</w:t>
      </w:r>
      <w:r>
        <w:t>, where appropriate,</w:t>
      </w:r>
      <w:r w:rsidRPr="0031546C">
        <w:t xml:space="preserve"> </w:t>
      </w:r>
      <w:r>
        <w:t>as early as possible</w:t>
      </w:r>
      <w:r w:rsidRPr="0031546C">
        <w:t xml:space="preserve">. </w:t>
      </w:r>
      <w:r>
        <w:t>They can also be used in circumstances where risk of significant harm emerges.</w:t>
      </w:r>
    </w:p>
    <w:p w:rsidR="004F152B" w:rsidRDefault="004F152B" w:rsidP="00C57B92">
      <w:pPr>
        <w:tabs>
          <w:tab w:val="clear" w:pos="709"/>
          <w:tab w:val="left" w:pos="567"/>
        </w:tabs>
        <w:ind w:left="567"/>
      </w:pPr>
    </w:p>
    <w:p w:rsidR="004F152B" w:rsidRDefault="004F152B" w:rsidP="00C57B92">
      <w:pPr>
        <w:tabs>
          <w:tab w:val="clear" w:pos="709"/>
          <w:tab w:val="left" w:pos="567"/>
        </w:tabs>
        <w:ind w:left="567"/>
      </w:pPr>
      <w:r>
        <w:t xml:space="preserve">The decision </w:t>
      </w:r>
      <w:r w:rsidRPr="0031546C">
        <w:t xml:space="preserve">to hold a FGC </w:t>
      </w:r>
      <w:r>
        <w:t xml:space="preserve">is a matter of professional judgement. </w:t>
      </w:r>
      <w:r w:rsidRPr="0031546C">
        <w:t xml:space="preserve">If a decision is made not to hold a </w:t>
      </w:r>
      <w:r>
        <w:t>FGC</w:t>
      </w:r>
      <w:r w:rsidR="002B21FB">
        <w:t>,</w:t>
      </w:r>
      <w:r>
        <w:t xml:space="preserve"> </w:t>
      </w:r>
      <w:r w:rsidRPr="0031546C">
        <w:t>the rationale for this decision should be recorded</w:t>
      </w:r>
      <w:r w:rsidR="00E71A99">
        <w:t>,</w:t>
      </w:r>
      <w:r w:rsidR="001726CF">
        <w:t xml:space="preserve"> p</w:t>
      </w:r>
      <w:r w:rsidRPr="0031546C">
        <w:t>articularly where a referral is being progressed as a child protection case and a case conference is being convened</w:t>
      </w:r>
      <w:r>
        <w:t>.</w:t>
      </w:r>
    </w:p>
    <w:p w:rsidR="00C02FFA" w:rsidRDefault="00C02FFA" w:rsidP="00C57B92">
      <w:pPr>
        <w:tabs>
          <w:tab w:val="clear" w:pos="709"/>
          <w:tab w:val="left" w:pos="567"/>
        </w:tabs>
        <w:ind w:left="567"/>
      </w:pPr>
    </w:p>
    <w:p w:rsidR="002B21FB" w:rsidRDefault="00C02FFA" w:rsidP="002B21FB">
      <w:pPr>
        <w:tabs>
          <w:tab w:val="clear" w:pos="709"/>
          <w:tab w:val="left" w:pos="567"/>
        </w:tabs>
        <w:ind w:left="567"/>
      </w:pPr>
      <w:r>
        <w:t xml:space="preserve">A FGC is a family led decision making process in which a child or young person’s wider family and friends come together in a meeting (conference) to develop a plan to protect and support the child/young person in the family. </w:t>
      </w:r>
      <w:r w:rsidR="002B21FB">
        <w:t xml:space="preserve">The Plan proposed by the family members in attendance at the FGC must be agreed and endorsed by the HSCT working with the child and their family. </w:t>
      </w:r>
    </w:p>
    <w:p w:rsidR="002B21FB" w:rsidRDefault="002B21FB" w:rsidP="002B21FB">
      <w:pPr>
        <w:tabs>
          <w:tab w:val="clear" w:pos="709"/>
          <w:tab w:val="left" w:pos="567"/>
        </w:tabs>
        <w:ind w:left="567"/>
      </w:pPr>
    </w:p>
    <w:p w:rsidR="00C02FFA" w:rsidRDefault="00C02FFA" w:rsidP="00C57B92">
      <w:pPr>
        <w:tabs>
          <w:tab w:val="clear" w:pos="709"/>
          <w:tab w:val="left" w:pos="567"/>
        </w:tabs>
        <w:ind w:left="567"/>
      </w:pPr>
      <w:r>
        <w:t>T</w:t>
      </w:r>
      <w:r w:rsidRPr="0031546C">
        <w:t xml:space="preserve">he overriding principle in such decisions </w:t>
      </w:r>
      <w:r>
        <w:t>should</w:t>
      </w:r>
      <w:r w:rsidRPr="0031546C">
        <w:t xml:space="preserve"> always be the best interests</w:t>
      </w:r>
      <w:r>
        <w:t xml:space="preserve"> and</w:t>
      </w:r>
      <w:r w:rsidRPr="0031546C">
        <w:t xml:space="preserve"> welfare </w:t>
      </w:r>
      <w:r>
        <w:t>of</w:t>
      </w:r>
      <w:r w:rsidRPr="0031546C">
        <w:t xml:space="preserve"> the child or young person.</w:t>
      </w:r>
      <w:r>
        <w:t xml:space="preserve"> Professionals must provide clear unambiguous information about the matters of concern, to enable the family members </w:t>
      </w:r>
      <w:r w:rsidR="004F152B">
        <w:t xml:space="preserve">in attendance </w:t>
      </w:r>
      <w:r>
        <w:t xml:space="preserve">to make an informed plan, which meets the identified needs of the child/young person.   </w:t>
      </w:r>
    </w:p>
    <w:p w:rsidR="004F152B" w:rsidRDefault="004F152B" w:rsidP="00C57B92">
      <w:pPr>
        <w:tabs>
          <w:tab w:val="clear" w:pos="709"/>
          <w:tab w:val="left" w:pos="567"/>
        </w:tabs>
        <w:ind w:left="567"/>
      </w:pPr>
    </w:p>
    <w:p w:rsidR="00C57B92" w:rsidRDefault="00C57B92" w:rsidP="00C57B92">
      <w:pPr>
        <w:tabs>
          <w:tab w:val="clear" w:pos="709"/>
          <w:tab w:val="left" w:pos="567"/>
        </w:tabs>
        <w:ind w:left="567"/>
      </w:pPr>
    </w:p>
    <w:p w:rsidR="00F11EC5" w:rsidRDefault="00F11EC5">
      <w:pPr>
        <w:tabs>
          <w:tab w:val="clear" w:pos="709"/>
        </w:tabs>
        <w:spacing w:before="240" w:after="240" w:line="240" w:lineRule="auto"/>
        <w:ind w:left="0" w:firstLine="0"/>
        <w:jc w:val="left"/>
        <w:rPr>
          <w:b/>
          <w:color w:val="000066"/>
        </w:rPr>
      </w:pPr>
      <w:r>
        <w:br w:type="page"/>
      </w:r>
    </w:p>
    <w:p w:rsidR="00127C4C" w:rsidRPr="00CD276C" w:rsidRDefault="00F11EC5" w:rsidP="00CD276C">
      <w:pPr>
        <w:pStyle w:val="Heading2"/>
      </w:pPr>
      <w:bookmarkStart w:id="69" w:name="_Toc443294331"/>
      <w:r>
        <w:t>6</w:t>
      </w:r>
      <w:r w:rsidR="00127C4C" w:rsidRPr="00CD276C">
        <w:t>.0</w:t>
      </w:r>
      <w:r w:rsidR="00127C4C" w:rsidRPr="00CD276C">
        <w:tab/>
        <w:t>PROTECTION</w:t>
      </w:r>
      <w:bookmarkEnd w:id="69"/>
      <w:r w:rsidR="00127C4C" w:rsidRPr="00CD276C">
        <w:t xml:space="preserve"> </w:t>
      </w:r>
    </w:p>
    <w:p w:rsidR="00C87508" w:rsidRDefault="00C87508" w:rsidP="00C57B92">
      <w:pPr>
        <w:tabs>
          <w:tab w:val="clear" w:pos="709"/>
          <w:tab w:val="left" w:pos="567"/>
        </w:tabs>
        <w:ind w:left="567"/>
      </w:pPr>
    </w:p>
    <w:p w:rsidR="00C87508" w:rsidRDefault="00127C4C" w:rsidP="00C57B92">
      <w:pPr>
        <w:tabs>
          <w:tab w:val="clear" w:pos="709"/>
          <w:tab w:val="left" w:pos="567"/>
        </w:tabs>
        <w:ind w:left="567"/>
      </w:pPr>
      <w:r w:rsidRPr="0031546C">
        <w:rPr>
          <w:rFonts w:eastAsiaTheme="minorHAnsi"/>
        </w:rPr>
        <w:t xml:space="preserve">This section outlines responsibilities for child protection, within and </w:t>
      </w:r>
      <w:r>
        <w:rPr>
          <w:rFonts w:eastAsiaTheme="minorHAnsi"/>
        </w:rPr>
        <w:t>between</w:t>
      </w:r>
      <w:r w:rsidRPr="0031546C">
        <w:rPr>
          <w:rFonts w:eastAsiaTheme="minorHAnsi"/>
        </w:rPr>
        <w:t xml:space="preserve"> organisations</w:t>
      </w:r>
      <w:r>
        <w:rPr>
          <w:rFonts w:eastAsiaTheme="minorHAnsi"/>
        </w:rPr>
        <w:t xml:space="preserve"> and agencies</w:t>
      </w:r>
      <w:r w:rsidRPr="0031546C">
        <w:rPr>
          <w:rFonts w:eastAsiaTheme="minorHAnsi"/>
        </w:rPr>
        <w:t xml:space="preserve">. </w:t>
      </w:r>
    </w:p>
    <w:p w:rsidR="00C87508" w:rsidRDefault="00C87508" w:rsidP="00C57B92">
      <w:pPr>
        <w:tabs>
          <w:tab w:val="clear" w:pos="709"/>
          <w:tab w:val="left" w:pos="567"/>
        </w:tabs>
        <w:ind w:left="567"/>
      </w:pPr>
    </w:p>
    <w:p w:rsidR="00C87508" w:rsidRPr="00CD276C" w:rsidRDefault="00262E22" w:rsidP="00CD276C">
      <w:pPr>
        <w:pStyle w:val="Heading2"/>
      </w:pPr>
      <w:bookmarkStart w:id="70" w:name="_Toc443294332"/>
      <w:r>
        <w:t>6</w:t>
      </w:r>
      <w:r w:rsidR="00127C4C" w:rsidRPr="00CD276C">
        <w:t>.1</w:t>
      </w:r>
      <w:r w:rsidR="00127C4C" w:rsidRPr="00CD276C">
        <w:tab/>
        <w:t>Raising a Concern</w:t>
      </w:r>
      <w:bookmarkEnd w:id="70"/>
    </w:p>
    <w:p w:rsidR="00C93424" w:rsidRDefault="0004022D" w:rsidP="00C57B92">
      <w:pPr>
        <w:tabs>
          <w:tab w:val="clear" w:pos="709"/>
          <w:tab w:val="left" w:pos="567"/>
        </w:tabs>
        <w:ind w:left="567" w:firstLine="0"/>
      </w:pPr>
      <w:r w:rsidRPr="0031546C">
        <w:rPr>
          <w:lang w:eastAsia="en-GB"/>
        </w:rPr>
        <w:t>Anyone with a</w:t>
      </w:r>
      <w:r>
        <w:rPr>
          <w:lang w:eastAsia="en-GB"/>
        </w:rPr>
        <w:t xml:space="preserve">n </w:t>
      </w:r>
      <w:r w:rsidR="00DB5E8B" w:rsidRPr="00C93424">
        <w:rPr>
          <w:b/>
          <w:color w:val="000066"/>
          <w:lang w:eastAsia="en-GB"/>
        </w:rPr>
        <w:t>immediate</w:t>
      </w:r>
      <w:r w:rsidRPr="00C93424">
        <w:rPr>
          <w:color w:val="000066"/>
          <w:lang w:eastAsia="en-GB"/>
        </w:rPr>
        <w:t xml:space="preserve"> </w:t>
      </w:r>
      <w:r w:rsidRPr="0031546C">
        <w:rPr>
          <w:lang w:eastAsia="en-GB"/>
        </w:rPr>
        <w:t xml:space="preserve">concern about the safety or welfare of a child or young person should contact </w:t>
      </w:r>
      <w:r>
        <w:rPr>
          <w:lang w:eastAsia="en-GB"/>
        </w:rPr>
        <w:t>the PSNI without delay so that an emergency protective response can be made</w:t>
      </w:r>
      <w:r w:rsidR="00A30274">
        <w:rPr>
          <w:lang w:eastAsia="en-GB"/>
        </w:rPr>
        <w:t xml:space="preserve">. A referral may also be made directly </w:t>
      </w:r>
      <w:r w:rsidR="00AB7831" w:rsidRPr="0031546C">
        <w:t>to the PSNI</w:t>
      </w:r>
      <w:r w:rsidR="00A30274">
        <w:t xml:space="preserve"> where a crime is alleged or suspected</w:t>
      </w:r>
      <w:r w:rsidR="00897E67">
        <w:t>.</w:t>
      </w:r>
    </w:p>
    <w:p w:rsidR="00897E67" w:rsidRDefault="00897E67" w:rsidP="00C57B92">
      <w:pPr>
        <w:tabs>
          <w:tab w:val="clear" w:pos="709"/>
          <w:tab w:val="left" w:pos="567"/>
        </w:tabs>
        <w:ind w:left="567" w:firstLine="0"/>
        <w:rPr>
          <w:lang w:eastAsia="en-GB"/>
        </w:rPr>
      </w:pPr>
    </w:p>
    <w:p w:rsidR="00AB2ACA" w:rsidRDefault="00127C4C" w:rsidP="00C57B92">
      <w:pPr>
        <w:tabs>
          <w:tab w:val="clear" w:pos="709"/>
          <w:tab w:val="left" w:pos="567"/>
        </w:tabs>
        <w:ind w:left="567" w:firstLine="0"/>
      </w:pPr>
      <w:r w:rsidRPr="0031546C">
        <w:rPr>
          <w:lang w:eastAsia="en-GB"/>
        </w:rPr>
        <w:t xml:space="preserve">Anyone with a concern about the safety or welfare of a child or young person </w:t>
      </w:r>
      <w:r w:rsidR="0004022D">
        <w:rPr>
          <w:lang w:eastAsia="en-GB"/>
        </w:rPr>
        <w:t xml:space="preserve">in circumstances other than </w:t>
      </w:r>
      <w:r w:rsidR="002219E2">
        <w:rPr>
          <w:lang w:eastAsia="en-GB"/>
        </w:rPr>
        <w:t xml:space="preserve">an </w:t>
      </w:r>
      <w:r w:rsidR="0004022D">
        <w:rPr>
          <w:lang w:eastAsia="en-GB"/>
        </w:rPr>
        <w:t xml:space="preserve">emergency </w:t>
      </w:r>
      <w:r w:rsidRPr="0031546C">
        <w:rPr>
          <w:lang w:eastAsia="en-GB"/>
        </w:rPr>
        <w:t xml:space="preserve">should contact </w:t>
      </w:r>
      <w:r w:rsidR="00D76F92">
        <w:rPr>
          <w:lang w:eastAsia="en-GB"/>
        </w:rPr>
        <w:t xml:space="preserve">the </w:t>
      </w:r>
      <w:r w:rsidR="007A1C2D">
        <w:rPr>
          <w:lang w:eastAsia="en-GB"/>
        </w:rPr>
        <w:t xml:space="preserve">HSCT </w:t>
      </w:r>
      <w:r w:rsidR="00197ADE">
        <w:rPr>
          <w:lang w:eastAsia="en-GB"/>
        </w:rPr>
        <w:t>Gateway</w:t>
      </w:r>
      <w:r w:rsidR="00BF445E">
        <w:rPr>
          <w:lang w:eastAsia="en-GB"/>
        </w:rPr>
        <w:t xml:space="preserve"> Service</w:t>
      </w:r>
      <w:r w:rsidR="00334FD6">
        <w:rPr>
          <w:lang w:eastAsia="en-GB"/>
        </w:rPr>
        <w:t xml:space="preserve"> in the relevant HSCT</w:t>
      </w:r>
      <w:r w:rsidRPr="0031546C">
        <w:rPr>
          <w:lang w:eastAsia="en-GB"/>
        </w:rPr>
        <w:t xml:space="preserve">. </w:t>
      </w:r>
      <w:r w:rsidR="00C53602">
        <w:t xml:space="preserve">This includes </w:t>
      </w:r>
      <w:r w:rsidR="00C53602" w:rsidRPr="0031546C">
        <w:t xml:space="preserve">parents or family members seeking help, concerned friends and neighbours, professionals and individuals from statutory </w:t>
      </w:r>
      <w:r w:rsidR="00C53602">
        <w:t>or</w:t>
      </w:r>
      <w:r w:rsidR="00C53602" w:rsidRPr="0031546C">
        <w:t xml:space="preserve"> voluntary </w:t>
      </w:r>
      <w:r w:rsidR="00C53602">
        <w:t>organisations</w:t>
      </w:r>
      <w:r w:rsidR="005F3AC8">
        <w:t>.</w:t>
      </w:r>
      <w:r w:rsidR="00C53602" w:rsidRPr="0031546C">
        <w:t xml:space="preserve"> </w:t>
      </w:r>
      <w:r w:rsidRPr="0031546C">
        <w:rPr>
          <w:lang w:eastAsia="en-GB"/>
        </w:rPr>
        <w:t>Even where individuals are unsure about whether a concern needs to be referred</w:t>
      </w:r>
      <w:r w:rsidR="003E6831">
        <w:rPr>
          <w:lang w:eastAsia="en-GB"/>
        </w:rPr>
        <w:t>,</w:t>
      </w:r>
      <w:r w:rsidRPr="0031546C">
        <w:rPr>
          <w:lang w:eastAsia="en-GB"/>
        </w:rPr>
        <w:t xml:space="preserve"> they can contact </w:t>
      </w:r>
      <w:r w:rsidR="00D41813">
        <w:rPr>
          <w:lang w:eastAsia="en-GB"/>
        </w:rPr>
        <w:t>the HSCT</w:t>
      </w:r>
      <w:r w:rsidRPr="0031546C">
        <w:rPr>
          <w:lang w:eastAsia="en-GB"/>
        </w:rPr>
        <w:t xml:space="preserve"> to obtain advice. Advice can also be obtained from the NSPCC helpline. </w:t>
      </w:r>
      <w:r>
        <w:t>R</w:t>
      </w:r>
      <w:r w:rsidRPr="0031546C">
        <w:t>eferral</w:t>
      </w:r>
      <w:r>
        <w:t>s</w:t>
      </w:r>
      <w:r w:rsidRPr="0031546C">
        <w:t xml:space="preserve"> outside normal working hours</w:t>
      </w:r>
      <w:r>
        <w:t xml:space="preserve"> should be made to </w:t>
      </w:r>
      <w:r w:rsidRPr="0031546C">
        <w:t xml:space="preserve">the </w:t>
      </w:r>
      <w:r w:rsidRPr="00A264F4">
        <w:t>Regional Emergency Social Work Service</w:t>
      </w:r>
      <w:r w:rsidRPr="0031546C">
        <w:t xml:space="preserve"> </w:t>
      </w:r>
      <w:r>
        <w:t>(RESWS)</w:t>
      </w:r>
      <w:r w:rsidRPr="0031546C">
        <w:t xml:space="preserve">. </w:t>
      </w:r>
    </w:p>
    <w:p w:rsidR="00AB2ACA" w:rsidRDefault="00AB2ACA" w:rsidP="00C57B92">
      <w:pPr>
        <w:tabs>
          <w:tab w:val="clear" w:pos="709"/>
          <w:tab w:val="left" w:pos="567"/>
        </w:tabs>
        <w:ind w:left="567" w:firstLine="0"/>
      </w:pPr>
    </w:p>
    <w:p w:rsidR="00A30274" w:rsidRDefault="00A30274" w:rsidP="00C57B92">
      <w:pPr>
        <w:tabs>
          <w:tab w:val="clear" w:pos="709"/>
          <w:tab w:val="left" w:pos="567"/>
        </w:tabs>
        <w:ind w:left="567" w:firstLine="0"/>
      </w:pPr>
      <w:r>
        <w:t xml:space="preserve">Where the child or young person is already known to </w:t>
      </w:r>
      <w:r w:rsidR="00D539B5">
        <w:t>HSCT</w:t>
      </w:r>
      <w:r>
        <w:t xml:space="preserve">, the </w:t>
      </w:r>
      <w:r w:rsidR="0011264D">
        <w:t>concern should, where possible, be raised with</w:t>
      </w:r>
      <w:r>
        <w:t xml:space="preserve"> the social worker involved with the child or young </w:t>
      </w:r>
      <w:r w:rsidR="001726CF">
        <w:t>person</w:t>
      </w:r>
      <w:r w:rsidR="0011264D">
        <w:t xml:space="preserve">. </w:t>
      </w:r>
    </w:p>
    <w:p w:rsidR="005F3AC8" w:rsidRDefault="005F3AC8" w:rsidP="00C57B92">
      <w:pPr>
        <w:tabs>
          <w:tab w:val="clear" w:pos="709"/>
          <w:tab w:val="left" w:pos="567"/>
        </w:tabs>
        <w:ind w:left="567" w:firstLine="0"/>
      </w:pPr>
    </w:p>
    <w:p w:rsidR="00AA1BDB" w:rsidRDefault="00AA1BDB" w:rsidP="00C57B92">
      <w:pPr>
        <w:tabs>
          <w:tab w:val="clear" w:pos="709"/>
          <w:tab w:val="left" w:pos="567"/>
        </w:tabs>
        <w:ind w:left="567" w:firstLine="0"/>
      </w:pPr>
      <w:r>
        <w:t>W</w:t>
      </w:r>
      <w:r w:rsidRPr="00AA1BDB">
        <w:t xml:space="preserve">here an allegation of child abuse is made, by any person, or, where grounds exist to suspect </w:t>
      </w:r>
      <w:r w:rsidR="00E71A99">
        <w:t xml:space="preserve">that a child is being </w:t>
      </w:r>
      <w:r w:rsidRPr="00AA1BDB">
        <w:t>abuse</w:t>
      </w:r>
      <w:r w:rsidR="00E71A99">
        <w:t>d</w:t>
      </w:r>
      <w:r w:rsidRPr="00AA1BDB">
        <w:t xml:space="preserve">, the referring professional should not in these circumstances be conducting further enquiries </w:t>
      </w:r>
      <w:r w:rsidR="00897E67">
        <w:t xml:space="preserve">or passing information to other parties </w:t>
      </w:r>
      <w:r w:rsidRPr="00AA1BDB">
        <w:t xml:space="preserve">until </w:t>
      </w:r>
      <w:r w:rsidR="0004022D">
        <w:t xml:space="preserve">after </w:t>
      </w:r>
      <w:r w:rsidRPr="00AA1BDB">
        <w:t xml:space="preserve">the outcome of the joint assessment between HSCT and </w:t>
      </w:r>
      <w:r w:rsidR="00E71A99">
        <w:t>the PSNI</w:t>
      </w:r>
      <w:r w:rsidR="000001F3">
        <w:t xml:space="preserve"> </w:t>
      </w:r>
      <w:r w:rsidR="0004022D">
        <w:t xml:space="preserve">has been completed </w:t>
      </w:r>
      <w:r w:rsidR="000001F3">
        <w:t xml:space="preserve">in accordance with the </w:t>
      </w:r>
      <w:hyperlink r:id="rId55" w:history="1">
        <w:r w:rsidR="000001F3" w:rsidRPr="00CD3BA9">
          <w:rPr>
            <w:rStyle w:val="Hyperlink"/>
            <w:rFonts w:cs="Arial"/>
          </w:rPr>
          <w:t xml:space="preserve">Joint </w:t>
        </w:r>
        <w:r w:rsidRPr="00CD3BA9">
          <w:rPr>
            <w:rStyle w:val="Hyperlink"/>
            <w:rFonts w:cs="Arial"/>
          </w:rPr>
          <w:t>Protocol</w:t>
        </w:r>
      </w:hyperlink>
      <w:r w:rsidRPr="00AA1BDB">
        <w:t xml:space="preserve"> </w:t>
      </w:r>
      <w:r w:rsidR="00181D65">
        <w:t xml:space="preserve">or </w:t>
      </w:r>
      <w:r w:rsidR="000001F3">
        <w:t>other relevant policy and procedure</w:t>
      </w:r>
      <w:r w:rsidR="00535201">
        <w:t>s</w:t>
      </w:r>
      <w:r w:rsidR="000001F3">
        <w:t>.</w:t>
      </w:r>
      <w:r w:rsidR="00555485">
        <w:t xml:space="preserve"> Any subsequent action taken under the Joint Protocol should be taken in liaison with the PSNI.</w:t>
      </w:r>
    </w:p>
    <w:p w:rsidR="00A30274" w:rsidRDefault="00A30274" w:rsidP="00C57B92">
      <w:pPr>
        <w:tabs>
          <w:tab w:val="clear" w:pos="709"/>
          <w:tab w:val="left" w:pos="567"/>
        </w:tabs>
        <w:ind w:left="567" w:firstLine="0"/>
      </w:pPr>
    </w:p>
    <w:p w:rsidR="00A30274" w:rsidRDefault="00A30274" w:rsidP="00C57B92">
      <w:pPr>
        <w:tabs>
          <w:tab w:val="clear" w:pos="709"/>
          <w:tab w:val="left" w:pos="567"/>
        </w:tabs>
        <w:ind w:left="567" w:firstLine="0"/>
      </w:pPr>
      <w:r>
        <w:t xml:space="preserve">Staff and volunteers in organisations should follow their own internal policy and procedures in raising a concern or making a referral about the safety or welfare of a child or young person to a HSCT. Statutory and voluntary organisations must keep a record of all discussions to ensure that all relevant information is provided through an appropriate shared response to the HSCT.  </w:t>
      </w:r>
    </w:p>
    <w:p w:rsidR="00127C4C" w:rsidRDefault="00127C4C" w:rsidP="00BA03A2"/>
    <w:p w:rsidR="00C87508" w:rsidRPr="00CD276C" w:rsidRDefault="00262E22" w:rsidP="00CD276C">
      <w:pPr>
        <w:pStyle w:val="Heading2"/>
      </w:pPr>
      <w:bookmarkStart w:id="71" w:name="_Toc443294333"/>
      <w:r>
        <w:t>6</w:t>
      </w:r>
      <w:r w:rsidR="00127C4C" w:rsidRPr="00CD276C">
        <w:t>.2</w:t>
      </w:r>
      <w:r w:rsidR="00127C4C" w:rsidRPr="00CD276C">
        <w:tab/>
      </w:r>
      <w:r w:rsidR="00226370">
        <w:t xml:space="preserve">Receipt </w:t>
      </w:r>
      <w:r w:rsidR="00127C4C" w:rsidRPr="00CD276C">
        <w:t>of Referrals</w:t>
      </w:r>
      <w:bookmarkEnd w:id="71"/>
    </w:p>
    <w:p w:rsidR="00AC02B3" w:rsidRDefault="00127C4C" w:rsidP="00C57B92">
      <w:pPr>
        <w:tabs>
          <w:tab w:val="clear" w:pos="709"/>
          <w:tab w:val="left" w:pos="567"/>
        </w:tabs>
        <w:ind w:left="567" w:firstLine="0"/>
      </w:pPr>
      <w:r w:rsidRPr="0031546C">
        <w:rPr>
          <w:color w:val="000000" w:themeColor="text1"/>
          <w:lang w:eastAsia="en-GB"/>
        </w:rPr>
        <w:t xml:space="preserve">If the child about whom a referral is made is </w:t>
      </w:r>
      <w:r w:rsidRPr="00DC467B">
        <w:rPr>
          <w:b/>
          <w:color w:val="000066"/>
          <w:lang w:eastAsia="en-GB"/>
        </w:rPr>
        <w:t>on the child protection register of</w:t>
      </w:r>
      <w:r w:rsidRPr="0031546C">
        <w:rPr>
          <w:color w:val="000000" w:themeColor="text1"/>
          <w:lang w:eastAsia="en-GB"/>
        </w:rPr>
        <w:t xml:space="preserve">, or is </w:t>
      </w:r>
      <w:r w:rsidRPr="00DC467B">
        <w:rPr>
          <w:b/>
          <w:color w:val="000066"/>
          <w:lang w:eastAsia="en-GB"/>
        </w:rPr>
        <w:t>‘Looked After’ by another HSCT</w:t>
      </w:r>
      <w:r w:rsidRPr="0031546C">
        <w:rPr>
          <w:color w:val="000000" w:themeColor="text1"/>
          <w:lang w:eastAsia="en-GB"/>
        </w:rPr>
        <w:t xml:space="preserve">, </w:t>
      </w:r>
      <w:r w:rsidR="00BF445E">
        <w:rPr>
          <w:color w:val="000000" w:themeColor="text1"/>
          <w:lang w:eastAsia="en-GB"/>
        </w:rPr>
        <w:t xml:space="preserve">the </w:t>
      </w:r>
      <w:r w:rsidR="002E26F9">
        <w:rPr>
          <w:color w:val="000000" w:themeColor="text1"/>
          <w:lang w:eastAsia="en-GB"/>
        </w:rPr>
        <w:t xml:space="preserve">HSCT </w:t>
      </w:r>
      <w:r>
        <w:rPr>
          <w:color w:val="000000" w:themeColor="text1"/>
          <w:lang w:eastAsia="en-GB"/>
        </w:rPr>
        <w:t xml:space="preserve">Gateway </w:t>
      </w:r>
      <w:r w:rsidR="00BF445E">
        <w:rPr>
          <w:color w:val="000000" w:themeColor="text1"/>
          <w:lang w:eastAsia="en-GB"/>
        </w:rPr>
        <w:t xml:space="preserve">Service </w:t>
      </w:r>
      <w:r w:rsidR="002E26F9">
        <w:rPr>
          <w:color w:val="000000" w:themeColor="text1"/>
          <w:lang w:eastAsia="en-GB"/>
        </w:rPr>
        <w:t xml:space="preserve">who receives the referral </w:t>
      </w:r>
      <w:r w:rsidRPr="0031546C">
        <w:rPr>
          <w:color w:val="000000" w:themeColor="text1"/>
          <w:lang w:eastAsia="en-GB"/>
        </w:rPr>
        <w:t xml:space="preserve">should involve the </w:t>
      </w:r>
      <w:r>
        <w:rPr>
          <w:color w:val="000000" w:themeColor="text1"/>
          <w:lang w:eastAsia="en-GB"/>
        </w:rPr>
        <w:t>HSCT</w:t>
      </w:r>
      <w:r w:rsidRPr="0031546C">
        <w:rPr>
          <w:color w:val="000000" w:themeColor="text1"/>
          <w:lang w:eastAsia="en-GB"/>
        </w:rPr>
        <w:t xml:space="preserve"> responsible for the child</w:t>
      </w:r>
      <w:r w:rsidR="003E6831">
        <w:rPr>
          <w:color w:val="000000" w:themeColor="text1"/>
          <w:lang w:eastAsia="en-GB"/>
        </w:rPr>
        <w:t xml:space="preserve"> without delay</w:t>
      </w:r>
      <w:r w:rsidRPr="0031546C">
        <w:rPr>
          <w:color w:val="000000" w:themeColor="text1"/>
          <w:lang w:eastAsia="en-GB"/>
        </w:rPr>
        <w:t>.</w:t>
      </w:r>
      <w:r w:rsidRPr="0031546C">
        <w:t xml:space="preserve"> That </w:t>
      </w:r>
      <w:r>
        <w:t>responsible HSCT</w:t>
      </w:r>
      <w:r w:rsidRPr="0031546C">
        <w:t xml:space="preserve"> must then take immediate steps to decide on the action needed, if any, to safeguard the child or young person. If possible, the initial assessment should always be carried out by the child’s own designated </w:t>
      </w:r>
      <w:r w:rsidR="0075453E">
        <w:t>s</w:t>
      </w:r>
      <w:r w:rsidRPr="0031546C">
        <w:t xml:space="preserve">ocial </w:t>
      </w:r>
      <w:r w:rsidR="0075453E">
        <w:t>w</w:t>
      </w:r>
      <w:r w:rsidRPr="0031546C">
        <w:t xml:space="preserve">orker from the </w:t>
      </w:r>
      <w:r>
        <w:t>responsible</w:t>
      </w:r>
      <w:r w:rsidRPr="0031546C">
        <w:t xml:space="preserve"> Trust. </w:t>
      </w:r>
    </w:p>
    <w:p w:rsidR="00A566B8" w:rsidRDefault="00A566B8" w:rsidP="00C57B92">
      <w:pPr>
        <w:tabs>
          <w:tab w:val="clear" w:pos="709"/>
          <w:tab w:val="left" w:pos="567"/>
        </w:tabs>
        <w:ind w:left="567" w:firstLine="0"/>
      </w:pPr>
    </w:p>
    <w:p w:rsidR="00181D65" w:rsidRDefault="00A566B8" w:rsidP="00C57B92">
      <w:pPr>
        <w:tabs>
          <w:tab w:val="clear" w:pos="709"/>
          <w:tab w:val="left" w:pos="567"/>
        </w:tabs>
        <w:ind w:left="567" w:firstLine="0"/>
      </w:pPr>
      <w:r>
        <w:t xml:space="preserve">If a child or family is </w:t>
      </w:r>
      <w:r w:rsidRPr="00D8431C">
        <w:rPr>
          <w:b/>
          <w:color w:val="000066"/>
          <w:lang w:eastAsia="en-GB"/>
        </w:rPr>
        <w:t>currently known to the HSCT</w:t>
      </w:r>
      <w:r>
        <w:t xml:space="preserve">, the referral should be progressed </w:t>
      </w:r>
      <w:r w:rsidR="00E71A99">
        <w:t xml:space="preserve">within the relevant HSCT Children’s Service </w:t>
      </w:r>
      <w:r>
        <w:t xml:space="preserve">by the social worker with case responsibility for the child or family. </w:t>
      </w:r>
      <w:r w:rsidR="00127C4C" w:rsidRPr="00BD4383">
        <w:rPr>
          <w:b/>
          <w:color w:val="000066"/>
        </w:rPr>
        <w:t>For all other referrals received</w:t>
      </w:r>
      <w:r w:rsidR="00127C4C" w:rsidRPr="0031546C">
        <w:t xml:space="preserve">, </w:t>
      </w:r>
      <w:r w:rsidR="00AC02B3">
        <w:t xml:space="preserve">the </w:t>
      </w:r>
      <w:r w:rsidR="002E26F9">
        <w:t xml:space="preserve">HSCT </w:t>
      </w:r>
      <w:r w:rsidR="00127C4C" w:rsidRPr="0031546C">
        <w:t>Gateway</w:t>
      </w:r>
      <w:r w:rsidR="00BF445E">
        <w:t xml:space="preserve"> </w:t>
      </w:r>
      <w:r w:rsidR="00AC02B3">
        <w:t xml:space="preserve">Service </w:t>
      </w:r>
      <w:r w:rsidR="00127C4C" w:rsidRPr="0031546C">
        <w:t xml:space="preserve">will </w:t>
      </w:r>
      <w:r w:rsidR="00127C4C">
        <w:t>carry out</w:t>
      </w:r>
      <w:r w:rsidR="00127C4C" w:rsidRPr="0031546C">
        <w:t xml:space="preserve"> an </w:t>
      </w:r>
      <w:r w:rsidR="00127C4C">
        <w:t xml:space="preserve">initial </w:t>
      </w:r>
      <w:r w:rsidR="001C51EF">
        <w:t>assessment</w:t>
      </w:r>
      <w:r w:rsidR="00127C4C">
        <w:t xml:space="preserve"> using </w:t>
      </w:r>
      <w:r w:rsidR="00127C4C" w:rsidRPr="0031546C">
        <w:t>all the available information and decide if further action is required</w:t>
      </w:r>
      <w:r w:rsidR="00AC02B3">
        <w:t>.</w:t>
      </w:r>
      <w:r w:rsidR="008F7A44">
        <w:t xml:space="preserve"> </w:t>
      </w:r>
      <w:r w:rsidR="00127C4C">
        <w:t>As p</w:t>
      </w:r>
      <w:r w:rsidR="004B1C9C">
        <w:t>art of the</w:t>
      </w:r>
      <w:r w:rsidR="00127C4C">
        <w:t xml:space="preserve"> </w:t>
      </w:r>
      <w:r w:rsidR="003E6831">
        <w:t>process</w:t>
      </w:r>
      <w:r w:rsidR="004B1C9C">
        <w:t xml:space="preserve"> </w:t>
      </w:r>
      <w:r w:rsidR="00127C4C" w:rsidRPr="0031546C">
        <w:t>consider</w:t>
      </w:r>
      <w:r w:rsidR="004B1C9C">
        <w:t xml:space="preserve">ation should be given as to </w:t>
      </w:r>
      <w:r w:rsidR="00127C4C" w:rsidRPr="0031546C">
        <w:t xml:space="preserve">whether or not </w:t>
      </w:r>
      <w:r w:rsidR="001A317F">
        <w:t xml:space="preserve">the </w:t>
      </w:r>
      <w:hyperlink r:id="rId56" w:history="1">
        <w:r w:rsidR="00127C4C" w:rsidRPr="00CD3BA9">
          <w:rPr>
            <w:rStyle w:val="Hyperlink"/>
            <w:rFonts w:cs="Arial"/>
          </w:rPr>
          <w:t>Joint Protocol</w:t>
        </w:r>
      </w:hyperlink>
      <w:r w:rsidR="00127C4C" w:rsidRPr="0031546C">
        <w:rPr>
          <w:color w:val="000066"/>
        </w:rPr>
        <w:t xml:space="preserve"> </w:t>
      </w:r>
      <w:r w:rsidR="00127C4C" w:rsidRPr="0031546C">
        <w:t xml:space="preserve">should be </w:t>
      </w:r>
      <w:r w:rsidR="00127C4C">
        <w:t>implemented</w:t>
      </w:r>
      <w:r w:rsidR="00127C4C" w:rsidRPr="0031546C">
        <w:t xml:space="preserve">. </w:t>
      </w:r>
    </w:p>
    <w:p w:rsidR="00181D65" w:rsidRDefault="00181D65" w:rsidP="00C57B92">
      <w:pPr>
        <w:tabs>
          <w:tab w:val="clear" w:pos="709"/>
          <w:tab w:val="left" w:pos="567"/>
        </w:tabs>
        <w:ind w:left="567" w:firstLine="0"/>
      </w:pPr>
    </w:p>
    <w:p w:rsidR="00D20EDB" w:rsidRDefault="00127C4C" w:rsidP="00C57B92">
      <w:pPr>
        <w:tabs>
          <w:tab w:val="clear" w:pos="709"/>
          <w:tab w:val="left" w:pos="567"/>
        </w:tabs>
        <w:ind w:left="567" w:firstLine="0"/>
      </w:pPr>
      <w:r>
        <w:t>Where there are</w:t>
      </w:r>
      <w:r w:rsidRPr="0031546C">
        <w:t xml:space="preserve"> allegations of abuse</w:t>
      </w:r>
      <w:r>
        <w:t>, or where a crime is suspected, the referral</w:t>
      </w:r>
      <w:r w:rsidRPr="0031546C">
        <w:t xml:space="preserve"> must be </w:t>
      </w:r>
      <w:r w:rsidR="003E6831">
        <w:t>reported</w:t>
      </w:r>
      <w:r w:rsidRPr="0031546C">
        <w:t xml:space="preserve"> immediately</w:t>
      </w:r>
      <w:r w:rsidR="002D50CC">
        <w:t xml:space="preserve"> to</w:t>
      </w:r>
      <w:r w:rsidRPr="0031546C">
        <w:t xml:space="preserve"> the PSNI and a </w:t>
      </w:r>
      <w:r w:rsidRPr="00A566B8">
        <w:rPr>
          <w:b/>
          <w:color w:val="000066"/>
        </w:rPr>
        <w:t>strategy discussion</w:t>
      </w:r>
      <w:r w:rsidRPr="0031546C">
        <w:t xml:space="preserve"> </w:t>
      </w:r>
      <w:r w:rsidR="002D50CC">
        <w:t>completed</w:t>
      </w:r>
      <w:r w:rsidRPr="0031546C">
        <w:t xml:space="preserve"> to decide how to</w:t>
      </w:r>
      <w:r>
        <w:t xml:space="preserve"> proceed</w:t>
      </w:r>
      <w:r w:rsidRPr="0031546C">
        <w:t xml:space="preserve">. </w:t>
      </w:r>
      <w:r w:rsidR="00D20EDB">
        <w:t>The s</w:t>
      </w:r>
      <w:r w:rsidR="00FC6994" w:rsidRPr="00FC6994">
        <w:t xml:space="preserve">trategy </w:t>
      </w:r>
      <w:r w:rsidR="00D20EDB">
        <w:t>d</w:t>
      </w:r>
      <w:r w:rsidR="00FC6994" w:rsidRPr="00FC6994">
        <w:t xml:space="preserve">iscussion </w:t>
      </w:r>
      <w:r w:rsidR="00D20EDB">
        <w:t xml:space="preserve">may </w:t>
      </w:r>
      <w:r w:rsidR="00FC6994" w:rsidRPr="00FC6994">
        <w:t xml:space="preserve">include </w:t>
      </w:r>
      <w:r w:rsidR="00D20EDB">
        <w:t xml:space="preserve">the involvement of </w:t>
      </w:r>
      <w:r w:rsidR="00FC6994" w:rsidRPr="00FC6994">
        <w:t>a Forensic Medical Officer, GP, paediatrician, other professionals and/or a person with special</w:t>
      </w:r>
      <w:r w:rsidR="00617AEC">
        <w:t>ist</w:t>
      </w:r>
      <w:r w:rsidR="00FC6994" w:rsidRPr="00FC6994">
        <w:t xml:space="preserve"> knowledge </w:t>
      </w:r>
      <w:r w:rsidR="00666128">
        <w:t xml:space="preserve">- </w:t>
      </w:r>
      <w:r w:rsidR="00D20EDB">
        <w:t xml:space="preserve">for example </w:t>
      </w:r>
      <w:r w:rsidR="00012C6E">
        <w:t xml:space="preserve">specialist expertise should be sought </w:t>
      </w:r>
      <w:r w:rsidR="00617AEC">
        <w:t>if</w:t>
      </w:r>
      <w:r w:rsidR="00D20EDB">
        <w:t xml:space="preserve"> required </w:t>
      </w:r>
      <w:r w:rsidR="00012C6E">
        <w:t xml:space="preserve">where the </w:t>
      </w:r>
      <w:r w:rsidR="00FC6994" w:rsidRPr="00FC6994">
        <w:t>child</w:t>
      </w:r>
      <w:r w:rsidR="00012C6E">
        <w:t xml:space="preserve"> o</w:t>
      </w:r>
      <w:r w:rsidR="00617AEC">
        <w:t>r</w:t>
      </w:r>
      <w:r w:rsidR="00012C6E">
        <w:t xml:space="preserve"> young person has learning</w:t>
      </w:r>
      <w:r w:rsidR="00617AEC">
        <w:t xml:space="preserve">, communication </w:t>
      </w:r>
      <w:r w:rsidR="00012C6E">
        <w:t xml:space="preserve">or sensory disability </w:t>
      </w:r>
      <w:r w:rsidR="00FC6994" w:rsidRPr="00FC6994">
        <w:t>s</w:t>
      </w:r>
      <w:r w:rsidR="00012C6E">
        <w:t>uch as hearing loss</w:t>
      </w:r>
      <w:r w:rsidR="00FC6994" w:rsidRPr="00FC6994">
        <w:t xml:space="preserve">. </w:t>
      </w:r>
      <w:r w:rsidR="00D20EDB">
        <w:t>The</w:t>
      </w:r>
      <w:r w:rsidR="00FC6994" w:rsidRPr="00FC6994">
        <w:t xml:space="preserve"> purpose is to ensure an early exchange of information, and to clarify what action needs to be taken jointly </w:t>
      </w:r>
      <w:r w:rsidR="00666128">
        <w:t>by PSNI and</w:t>
      </w:r>
      <w:r w:rsidR="00F60B0A">
        <w:t xml:space="preserve"> the HSCT</w:t>
      </w:r>
      <w:r w:rsidR="006D7FDA">
        <w:t xml:space="preserve"> and/</w:t>
      </w:r>
      <w:r w:rsidR="00FC6994" w:rsidRPr="00FC6994">
        <w:t xml:space="preserve">or </w:t>
      </w:r>
      <w:r w:rsidR="006D7FDA">
        <w:t xml:space="preserve">what they will take forward </w:t>
      </w:r>
      <w:r w:rsidR="00FC6994" w:rsidRPr="00FC6994">
        <w:t>separately</w:t>
      </w:r>
      <w:r w:rsidR="006D7FDA">
        <w:t>.</w:t>
      </w:r>
      <w:r w:rsidR="00FC6994" w:rsidRPr="00FC6994">
        <w:t xml:space="preserve"> This </w:t>
      </w:r>
      <w:r w:rsidR="00D20EDB">
        <w:t xml:space="preserve">strategy </w:t>
      </w:r>
      <w:r w:rsidR="00FC6994" w:rsidRPr="00FC6994">
        <w:t xml:space="preserve">discussion should be action-orientated with the purpose of planning </w:t>
      </w:r>
      <w:r w:rsidR="00F60B0A">
        <w:t xml:space="preserve">how </w:t>
      </w:r>
      <w:r w:rsidR="00FC6994" w:rsidRPr="00FC6994">
        <w:t>the investigati</w:t>
      </w:r>
      <w:r w:rsidR="00F60B0A">
        <w:t>on will be co-ordinated</w:t>
      </w:r>
      <w:r w:rsidR="00FC6994" w:rsidRPr="00FC6994">
        <w:t>.</w:t>
      </w:r>
      <w:r w:rsidR="00FC6994">
        <w:t xml:space="preserve"> </w:t>
      </w:r>
    </w:p>
    <w:p w:rsidR="00D20EDB" w:rsidRDefault="00D20EDB" w:rsidP="00C57B92">
      <w:pPr>
        <w:tabs>
          <w:tab w:val="clear" w:pos="709"/>
          <w:tab w:val="left" w:pos="567"/>
        </w:tabs>
        <w:ind w:left="567" w:firstLine="0"/>
      </w:pPr>
    </w:p>
    <w:p w:rsidR="00C87508" w:rsidRDefault="004B1C9C" w:rsidP="00C57B92">
      <w:pPr>
        <w:tabs>
          <w:tab w:val="clear" w:pos="709"/>
          <w:tab w:val="left" w:pos="567"/>
        </w:tabs>
        <w:ind w:left="567" w:firstLine="0"/>
        <w:rPr>
          <w:rFonts w:eastAsiaTheme="minorHAnsi"/>
        </w:rPr>
      </w:pPr>
      <w:r>
        <w:t xml:space="preserve">The HSCT </w:t>
      </w:r>
      <w:r w:rsidR="00197ADE">
        <w:t>Gateway</w:t>
      </w:r>
      <w:r w:rsidR="00DA34E1">
        <w:t xml:space="preserve"> Services</w:t>
      </w:r>
      <w:r w:rsidR="00197ADE">
        <w:t xml:space="preserve">, or </w:t>
      </w:r>
      <w:r w:rsidR="00F60B0A">
        <w:t xml:space="preserve">the relevant </w:t>
      </w:r>
      <w:r w:rsidR="000F503F">
        <w:t>HSCT Children’s Service</w:t>
      </w:r>
      <w:r w:rsidR="00197ADE">
        <w:t xml:space="preserve"> </w:t>
      </w:r>
      <w:r w:rsidR="00127C4C" w:rsidRPr="0031546C">
        <w:rPr>
          <w:lang w:eastAsia="en-GB"/>
        </w:rPr>
        <w:t xml:space="preserve">and the PSNI are responsible for liaising and arranging joint investigation and joint protocol interviews. </w:t>
      </w:r>
      <w:r w:rsidR="00127C4C" w:rsidRPr="0031546C">
        <w:rPr>
          <w:color w:val="000000" w:themeColor="text1"/>
          <w:lang w:eastAsia="en-GB"/>
        </w:rPr>
        <w:t xml:space="preserve">Where the decision is taken </w:t>
      </w:r>
      <w:r w:rsidR="00127C4C" w:rsidRPr="0031546C">
        <w:rPr>
          <w:rFonts w:eastAsiaTheme="minorHAnsi"/>
          <w:color w:val="000000"/>
        </w:rPr>
        <w:t xml:space="preserve">not to </w:t>
      </w:r>
      <w:r w:rsidR="00127C4C">
        <w:rPr>
          <w:rFonts w:eastAsiaTheme="minorHAnsi"/>
          <w:color w:val="000000"/>
        </w:rPr>
        <w:t>implement</w:t>
      </w:r>
      <w:r w:rsidR="00127C4C" w:rsidRPr="0031546C">
        <w:rPr>
          <w:rFonts w:eastAsiaTheme="minorHAnsi"/>
          <w:color w:val="000000"/>
        </w:rPr>
        <w:t xml:space="preserve"> the Joint Protocol</w:t>
      </w:r>
      <w:r w:rsidR="00776094">
        <w:rPr>
          <w:rFonts w:eastAsiaTheme="minorHAnsi"/>
          <w:color w:val="000000"/>
        </w:rPr>
        <w:t xml:space="preserve">, </w:t>
      </w:r>
      <w:r w:rsidR="00127C4C" w:rsidRPr="0031546C">
        <w:rPr>
          <w:rFonts w:eastAsiaTheme="minorHAnsi"/>
          <w:color w:val="000000"/>
        </w:rPr>
        <w:t xml:space="preserve">the PSNI and </w:t>
      </w:r>
      <w:r w:rsidR="008F7A44">
        <w:rPr>
          <w:rFonts w:eastAsiaTheme="minorHAnsi"/>
          <w:color w:val="000000"/>
        </w:rPr>
        <w:t xml:space="preserve">the </w:t>
      </w:r>
      <w:r w:rsidR="000F503F">
        <w:rPr>
          <w:rFonts w:eastAsiaTheme="minorHAnsi"/>
          <w:color w:val="000000"/>
        </w:rPr>
        <w:t xml:space="preserve">HSCT </w:t>
      </w:r>
      <w:r w:rsidR="00127C4C" w:rsidRPr="0031546C">
        <w:rPr>
          <w:rFonts w:eastAsiaTheme="minorHAnsi"/>
          <w:color w:val="000000"/>
        </w:rPr>
        <w:t xml:space="preserve">must agree which agency </w:t>
      </w:r>
      <w:r w:rsidR="00127C4C">
        <w:rPr>
          <w:rFonts w:eastAsiaTheme="minorHAnsi"/>
          <w:color w:val="000000"/>
        </w:rPr>
        <w:t>will</w:t>
      </w:r>
      <w:r w:rsidR="00127C4C" w:rsidRPr="0031546C">
        <w:rPr>
          <w:rFonts w:eastAsiaTheme="minorHAnsi"/>
          <w:color w:val="000000"/>
        </w:rPr>
        <w:t xml:space="preserve"> lead on the refer</w:t>
      </w:r>
      <w:r w:rsidR="00D76F92">
        <w:rPr>
          <w:rFonts w:eastAsiaTheme="minorHAnsi"/>
          <w:color w:val="000000"/>
        </w:rPr>
        <w:t>r</w:t>
      </w:r>
      <w:r w:rsidR="00127C4C" w:rsidRPr="0031546C">
        <w:rPr>
          <w:rFonts w:eastAsiaTheme="minorHAnsi"/>
          <w:color w:val="000000"/>
        </w:rPr>
        <w:t>al</w:t>
      </w:r>
      <w:r w:rsidR="00127C4C">
        <w:rPr>
          <w:rFonts w:eastAsiaTheme="minorHAnsi"/>
        </w:rPr>
        <w:t xml:space="preserve"> and take appropriate action to secure the child’s safety</w:t>
      </w:r>
      <w:r w:rsidR="00E05881">
        <w:rPr>
          <w:rFonts w:eastAsiaTheme="minorHAnsi"/>
        </w:rPr>
        <w:t>.</w:t>
      </w:r>
      <w:r w:rsidR="00127C4C">
        <w:rPr>
          <w:rFonts w:eastAsiaTheme="minorHAnsi"/>
        </w:rPr>
        <w:t xml:space="preserve"> </w:t>
      </w:r>
      <w:r w:rsidR="004E5CCE">
        <w:rPr>
          <w:rFonts w:eastAsiaTheme="minorHAnsi"/>
        </w:rPr>
        <w:t>Where assessment concludes that protective action is needed, then the HSCT should ensure this is progressed and provided.</w:t>
      </w:r>
    </w:p>
    <w:p w:rsidR="00D32DCD" w:rsidRDefault="00D32DCD" w:rsidP="00C57B92">
      <w:pPr>
        <w:tabs>
          <w:tab w:val="clear" w:pos="709"/>
          <w:tab w:val="left" w:pos="567"/>
        </w:tabs>
        <w:ind w:left="567" w:firstLine="0"/>
        <w:rPr>
          <w:rFonts w:eastAsiaTheme="minorHAnsi"/>
        </w:rPr>
      </w:pPr>
    </w:p>
    <w:p w:rsidR="006D7FDA" w:rsidRDefault="00127C4C" w:rsidP="00C57B92">
      <w:pPr>
        <w:tabs>
          <w:tab w:val="clear" w:pos="709"/>
          <w:tab w:val="left" w:pos="567"/>
        </w:tabs>
        <w:ind w:left="567" w:firstLine="0"/>
        <w:rPr>
          <w:rFonts w:eastAsiaTheme="minorHAnsi"/>
        </w:rPr>
      </w:pPr>
      <w:r>
        <w:rPr>
          <w:rFonts w:eastAsiaTheme="minorHAnsi"/>
        </w:rPr>
        <w:t xml:space="preserve">Where </w:t>
      </w:r>
      <w:r w:rsidR="00226370">
        <w:rPr>
          <w:rFonts w:eastAsiaTheme="minorHAnsi"/>
        </w:rPr>
        <w:t xml:space="preserve">it is </w:t>
      </w:r>
      <w:r>
        <w:rPr>
          <w:rFonts w:eastAsiaTheme="minorHAnsi"/>
        </w:rPr>
        <w:t>conclude</w:t>
      </w:r>
      <w:r w:rsidR="00226370">
        <w:rPr>
          <w:rFonts w:eastAsiaTheme="minorHAnsi"/>
        </w:rPr>
        <w:t>d</w:t>
      </w:r>
      <w:r>
        <w:rPr>
          <w:rFonts w:eastAsiaTheme="minorHAnsi"/>
        </w:rPr>
        <w:t xml:space="preserve"> that </w:t>
      </w:r>
      <w:r w:rsidR="00E05881">
        <w:rPr>
          <w:rFonts w:eastAsiaTheme="minorHAnsi"/>
        </w:rPr>
        <w:t>protective</w:t>
      </w:r>
      <w:r>
        <w:rPr>
          <w:rFonts w:eastAsiaTheme="minorHAnsi"/>
        </w:rPr>
        <w:t xml:space="preserve"> action is not </w:t>
      </w:r>
      <w:r w:rsidR="003E6831">
        <w:rPr>
          <w:rFonts w:eastAsiaTheme="minorHAnsi"/>
        </w:rPr>
        <w:t>requir</w:t>
      </w:r>
      <w:r>
        <w:rPr>
          <w:rFonts w:eastAsiaTheme="minorHAnsi"/>
        </w:rPr>
        <w:t xml:space="preserve">ed, the social worker </w:t>
      </w:r>
      <w:r w:rsidR="006D7FDA">
        <w:rPr>
          <w:rFonts w:eastAsiaTheme="minorHAnsi"/>
        </w:rPr>
        <w:t xml:space="preserve">with case responsibility for the child/ young person </w:t>
      </w:r>
      <w:r>
        <w:rPr>
          <w:rFonts w:eastAsiaTheme="minorHAnsi"/>
        </w:rPr>
        <w:t xml:space="preserve">will </w:t>
      </w:r>
      <w:r w:rsidR="004E5CCE">
        <w:rPr>
          <w:rFonts w:eastAsiaTheme="minorHAnsi"/>
        </w:rPr>
        <w:t xml:space="preserve">explain this and </w:t>
      </w:r>
      <w:r w:rsidR="006D7FDA">
        <w:rPr>
          <w:rFonts w:eastAsiaTheme="minorHAnsi"/>
        </w:rPr>
        <w:t xml:space="preserve">the </w:t>
      </w:r>
      <w:r w:rsidR="004E5CCE">
        <w:rPr>
          <w:rFonts w:eastAsiaTheme="minorHAnsi"/>
        </w:rPr>
        <w:t xml:space="preserve">reasons for that conclusion to the child and family and </w:t>
      </w:r>
      <w:r>
        <w:rPr>
          <w:rFonts w:eastAsiaTheme="minorHAnsi"/>
        </w:rPr>
        <w:t xml:space="preserve">direct the child or family to help or support services available from universal health services, or from early intervention support </w:t>
      </w:r>
      <w:r w:rsidR="003E6831">
        <w:rPr>
          <w:rFonts w:eastAsiaTheme="minorHAnsi"/>
        </w:rPr>
        <w:t>services</w:t>
      </w:r>
      <w:r>
        <w:rPr>
          <w:rFonts w:eastAsiaTheme="minorHAnsi"/>
        </w:rPr>
        <w:t xml:space="preserve"> in the </w:t>
      </w:r>
      <w:r w:rsidR="0084683B">
        <w:rPr>
          <w:rFonts w:eastAsiaTheme="minorHAnsi"/>
        </w:rPr>
        <w:t xml:space="preserve">local </w:t>
      </w:r>
      <w:r>
        <w:rPr>
          <w:rFonts w:eastAsiaTheme="minorHAnsi"/>
        </w:rPr>
        <w:t xml:space="preserve">area. </w:t>
      </w:r>
    </w:p>
    <w:p w:rsidR="006D7FDA" w:rsidRDefault="006D7FDA" w:rsidP="00C57B92">
      <w:pPr>
        <w:tabs>
          <w:tab w:val="clear" w:pos="709"/>
          <w:tab w:val="left" w:pos="567"/>
        </w:tabs>
        <w:ind w:left="567" w:firstLine="0"/>
        <w:rPr>
          <w:rFonts w:eastAsiaTheme="minorHAnsi"/>
        </w:rPr>
      </w:pPr>
    </w:p>
    <w:p w:rsidR="00C87508" w:rsidRDefault="00127C4C" w:rsidP="00C57B92">
      <w:pPr>
        <w:tabs>
          <w:tab w:val="clear" w:pos="709"/>
          <w:tab w:val="left" w:pos="567"/>
        </w:tabs>
        <w:ind w:left="567" w:firstLine="0"/>
      </w:pPr>
      <w:r>
        <w:rPr>
          <w:rFonts w:eastAsiaTheme="minorHAnsi"/>
        </w:rPr>
        <w:t>In either case</w:t>
      </w:r>
      <w:r w:rsidR="00E337CC">
        <w:rPr>
          <w:rFonts w:eastAsiaTheme="minorHAnsi"/>
        </w:rPr>
        <w:t xml:space="preserve">, </w:t>
      </w:r>
      <w:r w:rsidRPr="0031546C">
        <w:t xml:space="preserve">all decisions and actions taken </w:t>
      </w:r>
      <w:r>
        <w:t xml:space="preserve">along with their rationale </w:t>
      </w:r>
      <w:r w:rsidRPr="0031546C">
        <w:t>in relation to the referral</w:t>
      </w:r>
      <w:r w:rsidR="006A182D">
        <w:t xml:space="preserve"> should be recorded</w:t>
      </w:r>
      <w:r w:rsidRPr="0031546C">
        <w:t xml:space="preserve">, and </w:t>
      </w:r>
      <w:r w:rsidR="006A182D">
        <w:t xml:space="preserve">records </w:t>
      </w:r>
      <w:r w:rsidRPr="0031546C">
        <w:t>place</w:t>
      </w:r>
      <w:r w:rsidR="006A182D">
        <w:t xml:space="preserve">d </w:t>
      </w:r>
      <w:r w:rsidRPr="0031546C">
        <w:t>on the child or young person’s case file.</w:t>
      </w:r>
    </w:p>
    <w:p w:rsidR="00C57B92" w:rsidRPr="00C57B92" w:rsidRDefault="00C57B92" w:rsidP="00C57B92">
      <w:pPr>
        <w:tabs>
          <w:tab w:val="clear" w:pos="709"/>
          <w:tab w:val="left" w:pos="567"/>
        </w:tabs>
        <w:ind w:left="567" w:firstLine="0"/>
      </w:pPr>
    </w:p>
    <w:p w:rsidR="00C87508" w:rsidRPr="00CD276C" w:rsidRDefault="00262E22" w:rsidP="00CD276C">
      <w:pPr>
        <w:pStyle w:val="Heading2"/>
      </w:pPr>
      <w:bookmarkStart w:id="72" w:name="_Toc443294334"/>
      <w:r>
        <w:t>6</w:t>
      </w:r>
      <w:r w:rsidR="00127C4C" w:rsidRPr="00CD276C">
        <w:t>.3</w:t>
      </w:r>
      <w:r w:rsidR="00127C4C" w:rsidRPr="00CD276C">
        <w:tab/>
        <w:t>Assessment of Referrals</w:t>
      </w:r>
      <w:bookmarkEnd w:id="72"/>
    </w:p>
    <w:p w:rsidR="00C87508" w:rsidRDefault="00AC63DC" w:rsidP="00C57B92">
      <w:pPr>
        <w:tabs>
          <w:tab w:val="clear" w:pos="709"/>
          <w:tab w:val="left" w:pos="567"/>
        </w:tabs>
        <w:ind w:left="567" w:firstLine="0"/>
        <w:rPr>
          <w:rFonts w:eastAsiaTheme="minorHAnsi"/>
          <w:color w:val="000000"/>
        </w:rPr>
      </w:pPr>
      <w:r>
        <w:t xml:space="preserve">As part of the </w:t>
      </w:r>
      <w:r w:rsidRPr="00A566B8">
        <w:rPr>
          <w:b/>
          <w:color w:val="000066"/>
        </w:rPr>
        <w:t>assessment</w:t>
      </w:r>
      <w:r>
        <w:t xml:space="preserve">, </w:t>
      </w:r>
      <w:r w:rsidR="00F60B0A">
        <w:t xml:space="preserve">the </w:t>
      </w:r>
      <w:r w:rsidR="004B1C9C">
        <w:t xml:space="preserve">HSCT </w:t>
      </w:r>
      <w:r w:rsidR="00F60B0A">
        <w:t>Gateway Service or</w:t>
      </w:r>
      <w:r w:rsidR="00F60B0A" w:rsidRPr="0031546C">
        <w:t xml:space="preserve"> </w:t>
      </w:r>
      <w:r w:rsidR="00BF445E">
        <w:t xml:space="preserve">the </w:t>
      </w:r>
      <w:r w:rsidR="00F60B0A">
        <w:t xml:space="preserve">relevant </w:t>
      </w:r>
      <w:r w:rsidR="006141DE">
        <w:t>HSCT Children’s Service will c</w:t>
      </w:r>
      <w:r w:rsidR="00127C4C">
        <w:t xml:space="preserve">onduct an investigation </w:t>
      </w:r>
      <w:r w:rsidR="00BC7337">
        <w:t xml:space="preserve">into </w:t>
      </w:r>
      <w:r w:rsidR="00127C4C">
        <w:t>the</w:t>
      </w:r>
      <w:r w:rsidR="00127C4C" w:rsidRPr="0031546C">
        <w:t xml:space="preserve"> </w:t>
      </w:r>
      <w:r w:rsidR="004E5CCE">
        <w:t xml:space="preserve">concerns outlined in the </w:t>
      </w:r>
      <w:r w:rsidR="00127C4C">
        <w:t>referral</w:t>
      </w:r>
      <w:r w:rsidR="006A182D">
        <w:t xml:space="preserve">, working in collaboration where appropriate, with a view to determining if </w:t>
      </w:r>
      <w:r w:rsidR="00127C4C">
        <w:rPr>
          <w:rFonts w:eastAsiaTheme="minorHAnsi"/>
          <w:color w:val="000000"/>
        </w:rPr>
        <w:t>the child is:</w:t>
      </w:r>
    </w:p>
    <w:p w:rsidR="00C87508" w:rsidRDefault="00C87508" w:rsidP="00C57B92">
      <w:pPr>
        <w:tabs>
          <w:tab w:val="clear" w:pos="709"/>
          <w:tab w:val="left" w:pos="567"/>
        </w:tabs>
        <w:ind w:left="567" w:firstLine="0"/>
      </w:pPr>
    </w:p>
    <w:p w:rsidR="00C87508" w:rsidRDefault="00023B0F" w:rsidP="00012F7A">
      <w:pPr>
        <w:pStyle w:val="ListParagraph"/>
        <w:numPr>
          <w:ilvl w:val="0"/>
          <w:numId w:val="89"/>
        </w:numPr>
        <w:rPr>
          <w:rFonts w:eastAsiaTheme="minorHAnsi"/>
        </w:rPr>
      </w:pPr>
      <w:r>
        <w:rPr>
          <w:rFonts w:eastAsiaTheme="minorHAnsi"/>
        </w:rPr>
        <w:t xml:space="preserve">at risk of significant harm, or has experienced significant harm; </w:t>
      </w:r>
    </w:p>
    <w:p w:rsidR="00C87508" w:rsidRDefault="00127C4C" w:rsidP="00012F7A">
      <w:pPr>
        <w:pStyle w:val="ListParagraph"/>
        <w:numPr>
          <w:ilvl w:val="0"/>
          <w:numId w:val="89"/>
        </w:numPr>
        <w:rPr>
          <w:rFonts w:eastAsiaTheme="minorHAnsi"/>
        </w:rPr>
      </w:pPr>
      <w:r w:rsidRPr="00023B0F">
        <w:rPr>
          <w:rFonts w:eastAsiaTheme="minorHAnsi"/>
        </w:rPr>
        <w:t>a ‘child in need’ as defined by Article 18 of the Children Order;</w:t>
      </w:r>
      <w:r w:rsidR="00023B0F">
        <w:rPr>
          <w:rFonts w:eastAsiaTheme="minorHAnsi"/>
        </w:rPr>
        <w:t xml:space="preserve"> or</w:t>
      </w:r>
    </w:p>
    <w:p w:rsidR="00C87508" w:rsidRDefault="00127C4C" w:rsidP="00012F7A">
      <w:pPr>
        <w:pStyle w:val="ListParagraph"/>
        <w:numPr>
          <w:ilvl w:val="0"/>
          <w:numId w:val="89"/>
        </w:numPr>
        <w:rPr>
          <w:rFonts w:eastAsiaTheme="minorHAnsi"/>
        </w:rPr>
      </w:pPr>
      <w:r w:rsidRPr="0003266F">
        <w:rPr>
          <w:rFonts w:eastAsiaTheme="minorHAnsi"/>
        </w:rPr>
        <w:t>not a ‘child in need’, or at risk of significant harm</w:t>
      </w:r>
      <w:r w:rsidR="00023B0F" w:rsidRPr="0003266F">
        <w:rPr>
          <w:rFonts w:eastAsiaTheme="minorHAnsi"/>
        </w:rPr>
        <w:t xml:space="preserve">, but </w:t>
      </w:r>
      <w:r w:rsidR="006D7FDA">
        <w:rPr>
          <w:rFonts w:eastAsiaTheme="minorHAnsi"/>
        </w:rPr>
        <w:t xml:space="preserve">whether </w:t>
      </w:r>
      <w:r w:rsidR="00023B0F" w:rsidRPr="0003266F">
        <w:rPr>
          <w:rFonts w:eastAsiaTheme="minorHAnsi"/>
        </w:rPr>
        <w:t>some level of family support is required</w:t>
      </w:r>
      <w:r w:rsidRPr="0003266F">
        <w:rPr>
          <w:rFonts w:eastAsiaTheme="minorHAnsi"/>
        </w:rPr>
        <w:t xml:space="preserve"> and </w:t>
      </w:r>
      <w:r w:rsidR="0075453E" w:rsidRPr="0003266F">
        <w:rPr>
          <w:rFonts w:eastAsiaTheme="minorHAnsi"/>
        </w:rPr>
        <w:t xml:space="preserve">appropriate </w:t>
      </w:r>
      <w:r w:rsidR="00FE082F">
        <w:rPr>
          <w:rFonts w:eastAsiaTheme="minorHAnsi"/>
        </w:rPr>
        <w:t>action</w:t>
      </w:r>
      <w:r w:rsidRPr="0003266F">
        <w:rPr>
          <w:rFonts w:eastAsiaTheme="minorHAnsi"/>
        </w:rPr>
        <w:t xml:space="preserve"> taken. </w:t>
      </w:r>
    </w:p>
    <w:p w:rsidR="00C87508" w:rsidRDefault="00C87508"/>
    <w:p w:rsidR="00C87508" w:rsidRDefault="002E4062" w:rsidP="00C57B92">
      <w:pPr>
        <w:tabs>
          <w:tab w:val="clear" w:pos="709"/>
          <w:tab w:val="left" w:pos="567"/>
        </w:tabs>
        <w:ind w:left="567" w:firstLine="0"/>
      </w:pPr>
      <w:r>
        <w:rPr>
          <w:lang w:eastAsia="en-GB"/>
        </w:rPr>
        <w:t>O</w:t>
      </w:r>
      <w:r w:rsidRPr="0031546C">
        <w:rPr>
          <w:lang w:eastAsia="en-GB"/>
        </w:rPr>
        <w:t xml:space="preserve">ther </w:t>
      </w:r>
      <w:r>
        <w:rPr>
          <w:lang w:eastAsia="en-GB"/>
        </w:rPr>
        <w:t xml:space="preserve">statutory </w:t>
      </w:r>
      <w:r w:rsidRPr="0031546C">
        <w:rPr>
          <w:lang w:eastAsia="en-GB"/>
        </w:rPr>
        <w:t>organisations or professionals who have been involved with the child or family members, or are aware of their circumstances</w:t>
      </w:r>
      <w:r>
        <w:rPr>
          <w:lang w:eastAsia="en-GB"/>
        </w:rPr>
        <w:t xml:space="preserve"> </w:t>
      </w:r>
      <w:r w:rsidR="006141DE">
        <w:rPr>
          <w:lang w:eastAsia="en-GB"/>
        </w:rPr>
        <w:t xml:space="preserve">are </w:t>
      </w:r>
      <w:r>
        <w:rPr>
          <w:lang w:eastAsia="en-GB"/>
        </w:rPr>
        <w:t xml:space="preserve">required to </w:t>
      </w:r>
      <w:r w:rsidR="004E5CCE">
        <w:rPr>
          <w:lang w:eastAsia="en-GB"/>
        </w:rPr>
        <w:t>ass</w:t>
      </w:r>
      <w:r w:rsidR="00D0746C">
        <w:rPr>
          <w:lang w:eastAsia="en-GB"/>
        </w:rPr>
        <w:t>is</w:t>
      </w:r>
      <w:r w:rsidR="004E5CCE">
        <w:rPr>
          <w:lang w:eastAsia="en-GB"/>
        </w:rPr>
        <w:t xml:space="preserve">t the investigation and </w:t>
      </w:r>
      <w:r>
        <w:rPr>
          <w:lang w:eastAsia="en-GB"/>
        </w:rPr>
        <w:t>input into the inquiries being made</w:t>
      </w:r>
      <w:r w:rsidR="004E5CCE">
        <w:rPr>
          <w:lang w:eastAsia="en-GB"/>
        </w:rPr>
        <w:t>.</w:t>
      </w:r>
      <w:r>
        <w:rPr>
          <w:lang w:eastAsia="en-GB"/>
        </w:rPr>
        <w:t xml:space="preserve"> Voluntary organisations </w:t>
      </w:r>
      <w:r w:rsidR="006141DE">
        <w:rPr>
          <w:lang w:eastAsia="en-GB"/>
        </w:rPr>
        <w:t xml:space="preserve">are </w:t>
      </w:r>
      <w:r>
        <w:rPr>
          <w:lang w:eastAsia="en-GB"/>
        </w:rPr>
        <w:t xml:space="preserve">expected to co-operate </w:t>
      </w:r>
      <w:r w:rsidR="00D0746C">
        <w:rPr>
          <w:lang w:eastAsia="en-GB"/>
        </w:rPr>
        <w:t xml:space="preserve">in compliance with the </w:t>
      </w:r>
      <w:r w:rsidR="00D539B5">
        <w:rPr>
          <w:lang w:eastAsia="en-GB"/>
        </w:rPr>
        <w:t>R</w:t>
      </w:r>
      <w:r w:rsidR="00D0746C">
        <w:rPr>
          <w:lang w:eastAsia="en-GB"/>
        </w:rPr>
        <w:t xml:space="preserve">egional </w:t>
      </w:r>
      <w:r w:rsidR="00D539B5">
        <w:rPr>
          <w:lang w:eastAsia="en-GB"/>
        </w:rPr>
        <w:t>C</w:t>
      </w:r>
      <w:r w:rsidR="00D0746C">
        <w:rPr>
          <w:lang w:eastAsia="en-GB"/>
        </w:rPr>
        <w:t xml:space="preserve">hild </w:t>
      </w:r>
      <w:r w:rsidR="00D539B5">
        <w:rPr>
          <w:lang w:eastAsia="en-GB"/>
        </w:rPr>
        <w:t>P</w:t>
      </w:r>
      <w:r w:rsidR="00D0746C">
        <w:rPr>
          <w:lang w:eastAsia="en-GB"/>
        </w:rPr>
        <w:t xml:space="preserve">rotection </w:t>
      </w:r>
      <w:r w:rsidR="00D539B5">
        <w:rPr>
          <w:lang w:eastAsia="en-GB"/>
        </w:rPr>
        <w:t>P</w:t>
      </w:r>
      <w:r w:rsidR="00D0746C">
        <w:rPr>
          <w:lang w:eastAsia="en-GB"/>
        </w:rPr>
        <w:t xml:space="preserve">olicy and </w:t>
      </w:r>
      <w:r w:rsidR="00D539B5">
        <w:rPr>
          <w:lang w:eastAsia="en-GB"/>
        </w:rPr>
        <w:t>P</w:t>
      </w:r>
      <w:r w:rsidR="00D0746C">
        <w:rPr>
          <w:lang w:eastAsia="en-GB"/>
        </w:rPr>
        <w:t>rocedures and their own organisational policies and procedures.</w:t>
      </w:r>
      <w:r w:rsidR="00701F67">
        <w:rPr>
          <w:lang w:eastAsia="en-GB"/>
        </w:rPr>
        <w:t xml:space="preserve"> </w:t>
      </w:r>
      <w:r w:rsidR="00127C4C" w:rsidRPr="0031546C">
        <w:t xml:space="preserve">The </w:t>
      </w:r>
      <w:r w:rsidR="00127C4C">
        <w:t>assessment</w:t>
      </w:r>
      <w:r w:rsidR="00127C4C" w:rsidRPr="0031546C">
        <w:t xml:space="preserve"> </w:t>
      </w:r>
      <w:r>
        <w:t xml:space="preserve">process should include </w:t>
      </w:r>
      <w:r w:rsidR="00127C4C" w:rsidRPr="0031546C">
        <w:t>consideration of</w:t>
      </w:r>
      <w:r>
        <w:t xml:space="preserve"> the views of the child or young person</w:t>
      </w:r>
      <w:r w:rsidR="00CA4086">
        <w:t>.</w:t>
      </w:r>
    </w:p>
    <w:p w:rsidR="00C87508" w:rsidRDefault="00C87508" w:rsidP="00C57B92">
      <w:pPr>
        <w:tabs>
          <w:tab w:val="clear" w:pos="709"/>
          <w:tab w:val="left" w:pos="567"/>
        </w:tabs>
        <w:ind w:left="567" w:firstLine="0"/>
      </w:pPr>
    </w:p>
    <w:p w:rsidR="00C87508" w:rsidRDefault="00127C4C" w:rsidP="00C57B92">
      <w:pPr>
        <w:tabs>
          <w:tab w:val="clear" w:pos="709"/>
          <w:tab w:val="left" w:pos="567"/>
        </w:tabs>
        <w:ind w:left="567" w:firstLine="0"/>
      </w:pPr>
      <w:r w:rsidRPr="0031546C">
        <w:t xml:space="preserve">There are no absolute criteria on what constitutes </w:t>
      </w:r>
      <w:r w:rsidRPr="00E272C8">
        <w:rPr>
          <w:b/>
          <w:color w:val="000066"/>
        </w:rPr>
        <w:t>significant harm</w:t>
      </w:r>
      <w:r w:rsidRPr="0031546C">
        <w:t xml:space="preserve">. </w:t>
      </w:r>
      <w:hyperlink r:id="rId57" w:history="1">
        <w:r w:rsidRPr="0075453E">
          <w:rPr>
            <w:rStyle w:val="Hyperlink"/>
            <w:rFonts w:cs="Arial"/>
          </w:rPr>
          <w:t>Article 50(3</w:t>
        </w:r>
      </w:hyperlink>
      <w:r w:rsidRPr="0031546C">
        <w:t xml:space="preserve">) of the Children Order states that “where the question of whether harm suffered by a child is significant turns on the child's health or development, his health or development shall be compared with that which could reasonably be expected of a similar child”. Sometimes, a single traumatic event may constitute significant harm. More often, significant harm is a compilation of childhood adversities </w:t>
      </w:r>
      <w:r w:rsidR="00555485">
        <w:t xml:space="preserve">and or abuse </w:t>
      </w:r>
      <w:r w:rsidRPr="0031546C">
        <w:t xml:space="preserve">which has a negative impact on the child’s physical, social, emotional and psychological development. </w:t>
      </w:r>
    </w:p>
    <w:p w:rsidR="00C87508" w:rsidRDefault="00C87508" w:rsidP="00C57B92">
      <w:pPr>
        <w:tabs>
          <w:tab w:val="clear" w:pos="709"/>
          <w:tab w:val="left" w:pos="567"/>
        </w:tabs>
        <w:ind w:left="567" w:firstLine="0"/>
      </w:pPr>
    </w:p>
    <w:p w:rsidR="006A1032" w:rsidRDefault="00127C4C" w:rsidP="00C57B92">
      <w:pPr>
        <w:tabs>
          <w:tab w:val="clear" w:pos="709"/>
          <w:tab w:val="left" w:pos="567"/>
        </w:tabs>
        <w:ind w:left="567" w:firstLine="0"/>
      </w:pPr>
      <w:r w:rsidRPr="0031546C">
        <w:t xml:space="preserve">The decision as to whether significant harm is present will require a careful application of </w:t>
      </w:r>
      <w:r>
        <w:t xml:space="preserve">professional </w:t>
      </w:r>
      <w:r w:rsidRPr="0031546C">
        <w:t xml:space="preserve">judgement based on </w:t>
      </w:r>
      <w:r>
        <w:t xml:space="preserve">the nature of the concern, all </w:t>
      </w:r>
      <w:r w:rsidRPr="0031546C">
        <w:t>available information</w:t>
      </w:r>
      <w:r>
        <w:t xml:space="preserve"> about the child and the family</w:t>
      </w:r>
      <w:r w:rsidR="00CF38F2">
        <w:t>,</w:t>
      </w:r>
      <w:r>
        <w:t xml:space="preserve"> and the </w:t>
      </w:r>
      <w:r w:rsidRPr="0031546C">
        <w:t>views</w:t>
      </w:r>
      <w:r>
        <w:t xml:space="preserve"> and opinions of</w:t>
      </w:r>
      <w:r w:rsidR="00D0746C">
        <w:t xml:space="preserve"> the child or young person, family members and </w:t>
      </w:r>
      <w:r>
        <w:t xml:space="preserve">other professionals. </w:t>
      </w:r>
    </w:p>
    <w:p w:rsidR="006A1032" w:rsidRDefault="006A1032" w:rsidP="00C57B92">
      <w:pPr>
        <w:tabs>
          <w:tab w:val="clear" w:pos="709"/>
          <w:tab w:val="left" w:pos="567"/>
        </w:tabs>
        <w:ind w:left="567" w:firstLine="0"/>
      </w:pPr>
    </w:p>
    <w:p w:rsidR="006A1032" w:rsidRDefault="00127C4C" w:rsidP="00C57B92">
      <w:pPr>
        <w:tabs>
          <w:tab w:val="clear" w:pos="709"/>
          <w:tab w:val="left" w:pos="567"/>
        </w:tabs>
        <w:ind w:left="567" w:firstLine="0"/>
      </w:pPr>
      <w:r w:rsidRPr="0031546C">
        <w:t xml:space="preserve">The decision to initiate </w:t>
      </w:r>
      <w:r>
        <w:t>protection procedures</w:t>
      </w:r>
      <w:r w:rsidRPr="0031546C">
        <w:t xml:space="preserve"> is a matter for professional judgement and each case should be considered individually. </w:t>
      </w:r>
      <w:r w:rsidR="006A1032">
        <w:t xml:space="preserve">The </w:t>
      </w:r>
      <w:r w:rsidR="00A754D6">
        <w:t>diagram</w:t>
      </w:r>
      <w:r w:rsidR="006A1032">
        <w:t xml:space="preserve"> (from </w:t>
      </w:r>
      <w:r w:rsidR="006A1032" w:rsidRPr="001A317F">
        <w:rPr>
          <w:b/>
          <w:color w:val="000066"/>
        </w:rPr>
        <w:t>Adcock and White (Eds) (1998)</w:t>
      </w:r>
      <w:r w:rsidR="006A1032">
        <w:t xml:space="preserve">) </w:t>
      </w:r>
      <w:r w:rsidR="00A754D6">
        <w:t xml:space="preserve">may be helpful in determining the criteria that may constitute </w:t>
      </w:r>
      <w:r w:rsidR="00A264F4">
        <w:t>significant harm.</w:t>
      </w:r>
    </w:p>
    <w:bookmarkStart w:id="73" w:name="_Toc443294335"/>
    <w:bookmarkEnd w:id="73"/>
    <w:p w:rsidR="007207BE" w:rsidRDefault="00533A3F" w:rsidP="00F37148">
      <w:pPr>
        <w:pStyle w:val="Heading2"/>
        <w:ind w:left="284" w:hanging="284"/>
      </w:pPr>
      <w:r>
        <w:rPr>
          <w:rFonts w:eastAsiaTheme="minorHAnsi"/>
          <w:noProof/>
          <w:lang w:eastAsia="en-GB"/>
        </w:rPr>
        <mc:AlternateContent>
          <mc:Choice Requires="wpc">
            <w:drawing>
              <wp:inline distT="0" distB="0" distL="0" distR="0">
                <wp:extent cx="6356350" cy="8978265"/>
                <wp:effectExtent l="38100" t="38100" r="44450" b="41910"/>
                <wp:docPr id="262" name="Canvas 26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lt1">
                            <a:lumMod val="100000"/>
                            <a:lumOff val="0"/>
                          </a:schemeClr>
                        </a:solidFill>
                      </wpc:bg>
                      <wpc:whole>
                        <a:ln w="31750" cap="flat" cmpd="sng" algn="ctr">
                          <a:solidFill>
                            <a:schemeClr val="accent1">
                              <a:lumMod val="100000"/>
                              <a:lumOff val="0"/>
                            </a:schemeClr>
                          </a:solidFill>
                          <a:prstDash val="solid"/>
                          <a:miter lim="800000"/>
                          <a:headEnd type="none" w="med" len="med"/>
                          <a:tailEnd type="none" w="med" len="med"/>
                        </a:ln>
                      </wpc:whole>
                      <wps:wsp>
                        <wps:cNvPr id="5" name="Rectangle 264"/>
                        <wps:cNvSpPr>
                          <a:spLocks noChangeArrowheads="1"/>
                        </wps:cNvSpPr>
                        <wps:spPr bwMode="auto">
                          <a:xfrm>
                            <a:off x="367030" y="299720"/>
                            <a:ext cx="5638800" cy="498475"/>
                          </a:xfrm>
                          <a:prstGeom prst="rect">
                            <a:avLst/>
                          </a:prstGeom>
                          <a:solidFill>
                            <a:srgbClr val="FFFFFF"/>
                          </a:solidFill>
                          <a:ln w="9525">
                            <a:solidFill>
                              <a:srgbClr val="000000"/>
                            </a:solidFill>
                            <a:miter lim="800000"/>
                            <a:headEnd/>
                            <a:tailEnd/>
                          </a:ln>
                        </wps:spPr>
                        <wps:txbx>
                          <w:txbxContent>
                            <w:p w:rsidR="00FF6EB3" w:rsidRPr="00F37148" w:rsidRDefault="00FF6EB3" w:rsidP="007901D6">
                              <w:pPr>
                                <w:spacing w:before="240" w:after="240"/>
                                <w:jc w:val="center"/>
                                <w:rPr>
                                  <w:b/>
                                  <w:color w:val="000066"/>
                                </w:rPr>
                              </w:pPr>
                              <w:r w:rsidRPr="00F37148">
                                <w:rPr>
                                  <w:b/>
                                  <w:color w:val="000066"/>
                                </w:rPr>
                                <w:t>Significant Harm Criteria</w:t>
                              </w:r>
                            </w:p>
                          </w:txbxContent>
                        </wps:txbx>
                        <wps:bodyPr rot="0" vert="horz" wrap="square" lIns="91440" tIns="45720" rIns="91440" bIns="45720" anchor="t" anchorCtr="0" upright="1">
                          <a:noAutofit/>
                        </wps:bodyPr>
                      </wps:wsp>
                      <wps:wsp>
                        <wps:cNvPr id="6" name="Rectangle 265"/>
                        <wps:cNvSpPr>
                          <a:spLocks noChangeArrowheads="1"/>
                        </wps:cNvSpPr>
                        <wps:spPr bwMode="auto">
                          <a:xfrm>
                            <a:off x="414655" y="1062990"/>
                            <a:ext cx="1533525" cy="474980"/>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jc w:val="center"/>
                              </w:pPr>
                              <w:r w:rsidRPr="00A60D2E">
                                <w:t>Is the child suffering or likely to suffer</w:t>
                              </w:r>
                            </w:p>
                          </w:txbxContent>
                        </wps:txbx>
                        <wps:bodyPr rot="0" vert="horz" wrap="square" lIns="91440" tIns="45720" rIns="91440" bIns="45720" anchor="t" anchorCtr="0" upright="1">
                          <a:noAutofit/>
                        </wps:bodyPr>
                      </wps:wsp>
                      <wps:wsp>
                        <wps:cNvPr id="7" name="Rectangle 266"/>
                        <wps:cNvSpPr>
                          <a:spLocks noChangeArrowheads="1"/>
                        </wps:cNvSpPr>
                        <wps:spPr bwMode="auto">
                          <a:xfrm>
                            <a:off x="3846830" y="1176020"/>
                            <a:ext cx="1209675" cy="266700"/>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pPr>
                              <w:r w:rsidRPr="00BD2D83">
                                <w:t>HARM</w:t>
                              </w:r>
                            </w:p>
                          </w:txbxContent>
                        </wps:txbx>
                        <wps:bodyPr rot="0" vert="horz" wrap="square" lIns="91440" tIns="45720" rIns="91440" bIns="45720" anchor="t" anchorCtr="0" upright="1">
                          <a:noAutofit/>
                        </wps:bodyPr>
                      </wps:wsp>
                      <wps:wsp>
                        <wps:cNvPr id="8" name="AutoShape 267"/>
                        <wps:cNvCnPr>
                          <a:cxnSpLocks noChangeShapeType="1"/>
                        </wps:cNvCnPr>
                        <wps:spPr bwMode="auto">
                          <a:xfrm>
                            <a:off x="2014855" y="1301750"/>
                            <a:ext cx="1774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268"/>
                        <wps:cNvSpPr>
                          <a:spLocks noChangeArrowheads="1"/>
                        </wps:cNvSpPr>
                        <wps:spPr bwMode="auto">
                          <a:xfrm flipV="1">
                            <a:off x="367030" y="1699895"/>
                            <a:ext cx="5638800" cy="447675"/>
                          </a:xfrm>
                          <a:prstGeom prst="rect">
                            <a:avLst/>
                          </a:prstGeom>
                          <a:solidFill>
                            <a:srgbClr val="FFFFFF"/>
                          </a:solidFill>
                          <a:ln w="9525">
                            <a:solidFill>
                              <a:srgbClr val="000000"/>
                            </a:solidFill>
                            <a:miter lim="800000"/>
                            <a:headEnd/>
                            <a:tailEnd/>
                          </a:ln>
                        </wps:spPr>
                        <wps:txbx>
                          <w:txbxContent>
                            <w:p w:rsidR="00FF6EB3" w:rsidRDefault="00FF6EB3" w:rsidP="007901D6">
                              <w:pPr>
                                <w:jc w:val="center"/>
                              </w:pPr>
                              <w:r w:rsidRPr="00A60D2E">
                                <w:t>If so, how</w:t>
                              </w:r>
                            </w:p>
                          </w:txbxContent>
                        </wps:txbx>
                        <wps:bodyPr rot="0" vert="horz" wrap="square" lIns="91440" tIns="45720" rIns="91440" bIns="45720" anchor="t" anchorCtr="0" upright="1">
                          <a:noAutofit/>
                        </wps:bodyPr>
                      </wps:wsp>
                      <wps:wsp>
                        <wps:cNvPr id="10" name="AutoShape 269"/>
                        <wps:cNvCnPr>
                          <a:cxnSpLocks noChangeShapeType="1"/>
                          <a:stCxn id="7" idx="2"/>
                        </wps:cNvCnPr>
                        <wps:spPr bwMode="auto">
                          <a:xfrm>
                            <a:off x="4451985" y="1442720"/>
                            <a:ext cx="508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270"/>
                        <wps:cNvSpPr>
                          <a:spLocks noChangeArrowheads="1"/>
                        </wps:cNvSpPr>
                        <wps:spPr bwMode="auto">
                          <a:xfrm>
                            <a:off x="2795905" y="4031615"/>
                            <a:ext cx="3077210" cy="529590"/>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pPr>
                              <w:r w:rsidRPr="00A60D2E">
                                <w:t>Compared with what could reasonably be expected of a similar child</w:t>
                              </w:r>
                            </w:p>
                          </w:txbxContent>
                        </wps:txbx>
                        <wps:bodyPr rot="0" vert="horz" wrap="square" lIns="91440" tIns="45720" rIns="91440" bIns="45720" anchor="t" anchorCtr="0" upright="1">
                          <a:noAutofit/>
                        </wps:bodyPr>
                      </wps:wsp>
                      <wps:wsp>
                        <wps:cNvPr id="12" name="Rectangle 271"/>
                        <wps:cNvSpPr>
                          <a:spLocks noChangeArrowheads="1"/>
                        </wps:cNvSpPr>
                        <wps:spPr bwMode="auto">
                          <a:xfrm>
                            <a:off x="290830" y="2452370"/>
                            <a:ext cx="1450340" cy="468630"/>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pPr>
                              <w:r>
                                <w:t>Ill treatment</w:t>
                              </w:r>
                            </w:p>
                          </w:txbxContent>
                        </wps:txbx>
                        <wps:bodyPr rot="0" vert="horz" wrap="square" lIns="91440" tIns="45720" rIns="91440" bIns="45720" anchor="t" anchorCtr="0" upright="1">
                          <a:noAutofit/>
                        </wps:bodyPr>
                      </wps:wsp>
                      <wps:wsp>
                        <wps:cNvPr id="13" name="Rectangle 272"/>
                        <wps:cNvSpPr>
                          <a:spLocks noChangeArrowheads="1"/>
                        </wps:cNvSpPr>
                        <wps:spPr bwMode="auto">
                          <a:xfrm>
                            <a:off x="367030" y="4723130"/>
                            <a:ext cx="5581650" cy="487680"/>
                          </a:xfrm>
                          <a:prstGeom prst="rect">
                            <a:avLst/>
                          </a:prstGeom>
                          <a:solidFill>
                            <a:srgbClr val="FFFFFF"/>
                          </a:solidFill>
                          <a:ln w="9525">
                            <a:solidFill>
                              <a:srgbClr val="000000"/>
                            </a:solidFill>
                            <a:miter lim="800000"/>
                            <a:headEnd/>
                            <a:tailEnd/>
                          </a:ln>
                        </wps:spPr>
                        <wps:txbx>
                          <w:txbxContent>
                            <w:p w:rsidR="00FF6EB3" w:rsidRDefault="00FF6EB3" w:rsidP="007901D6">
                              <w:pPr>
                                <w:spacing w:before="240"/>
                                <w:jc w:val="center"/>
                              </w:pPr>
                              <w:r w:rsidRPr="009B59AF">
                                <w:t>Is it significant?</w:t>
                              </w:r>
                            </w:p>
                          </w:txbxContent>
                        </wps:txbx>
                        <wps:bodyPr rot="0" vert="horz" wrap="square" lIns="91440" tIns="45720" rIns="91440" bIns="45720" anchor="t" anchorCtr="0" upright="1">
                          <a:noAutofit/>
                        </wps:bodyPr>
                      </wps:wsp>
                      <wps:wsp>
                        <wps:cNvPr id="14" name="AutoShape 273"/>
                        <wps:cNvCnPr>
                          <a:cxnSpLocks noChangeShapeType="1"/>
                          <a:endCxn id="26" idx="1"/>
                        </wps:cNvCnPr>
                        <wps:spPr bwMode="auto">
                          <a:xfrm>
                            <a:off x="1100455" y="5600065"/>
                            <a:ext cx="536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74"/>
                        <wps:cNvCnPr>
                          <a:cxnSpLocks noChangeShapeType="1"/>
                        </wps:cNvCnPr>
                        <wps:spPr bwMode="auto">
                          <a:xfrm>
                            <a:off x="1101725" y="5600700"/>
                            <a:ext cx="635" cy="701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75"/>
                        <wps:cNvCnPr>
                          <a:cxnSpLocks noChangeShapeType="1"/>
                        </wps:cNvCnPr>
                        <wps:spPr bwMode="auto">
                          <a:xfrm>
                            <a:off x="5428615" y="5563870"/>
                            <a:ext cx="635" cy="728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276"/>
                        <wps:cNvSpPr>
                          <a:spLocks noChangeArrowheads="1"/>
                        </wps:cNvSpPr>
                        <wps:spPr bwMode="auto">
                          <a:xfrm>
                            <a:off x="367030" y="6292850"/>
                            <a:ext cx="1463675" cy="676275"/>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firstLine="0"/>
                              </w:pPr>
                              <w:r w:rsidRPr="00BD2D83">
                                <w:t>Care given</w:t>
                              </w:r>
                            </w:p>
                          </w:txbxContent>
                        </wps:txbx>
                        <wps:bodyPr rot="0" vert="horz" wrap="square" lIns="91440" tIns="45720" rIns="91440" bIns="45720" anchor="t" anchorCtr="0" upright="1">
                          <a:noAutofit/>
                        </wps:bodyPr>
                      </wps:wsp>
                      <wps:wsp>
                        <wps:cNvPr id="18" name="Rectangle 277"/>
                        <wps:cNvSpPr>
                          <a:spLocks noChangeArrowheads="1"/>
                        </wps:cNvSpPr>
                        <wps:spPr bwMode="auto">
                          <a:xfrm>
                            <a:off x="2262505" y="6283325"/>
                            <a:ext cx="1803400" cy="676275"/>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firstLine="0"/>
                              </w:pPr>
                              <w:r w:rsidRPr="00A60D2E">
                                <w:t>Care likely to be given</w:t>
                              </w:r>
                            </w:p>
                          </w:txbxContent>
                        </wps:txbx>
                        <wps:bodyPr rot="0" vert="horz" wrap="square" lIns="91440" tIns="45720" rIns="91440" bIns="45720" anchor="t" anchorCtr="0" upright="1">
                          <a:noAutofit/>
                        </wps:bodyPr>
                      </wps:wsp>
                      <wps:wsp>
                        <wps:cNvPr id="19" name="Rectangle 278"/>
                        <wps:cNvSpPr>
                          <a:spLocks noChangeArrowheads="1"/>
                        </wps:cNvSpPr>
                        <wps:spPr bwMode="auto">
                          <a:xfrm>
                            <a:off x="4281805" y="6292850"/>
                            <a:ext cx="1724025" cy="676275"/>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pPr>
                              <w:r w:rsidRPr="00A60D2E">
                                <w:t>The child being beyond parental control</w:t>
                              </w:r>
                            </w:p>
                          </w:txbxContent>
                        </wps:txbx>
                        <wps:bodyPr rot="0" vert="horz" wrap="square" lIns="91440" tIns="45720" rIns="91440" bIns="45720" anchor="t" anchorCtr="0" upright="1">
                          <a:noAutofit/>
                        </wps:bodyPr>
                      </wps:wsp>
                      <wps:wsp>
                        <wps:cNvPr id="20" name="AutoShape 279"/>
                        <wps:cNvCnPr>
                          <a:cxnSpLocks noChangeShapeType="1"/>
                        </wps:cNvCnPr>
                        <wps:spPr bwMode="auto">
                          <a:xfrm>
                            <a:off x="4446905" y="1442720"/>
                            <a:ext cx="508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80"/>
                        <wps:cNvSpPr>
                          <a:spLocks noChangeArrowheads="1"/>
                        </wps:cNvSpPr>
                        <wps:spPr bwMode="auto">
                          <a:xfrm>
                            <a:off x="2262505" y="2452370"/>
                            <a:ext cx="1910080" cy="468630"/>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firstLine="0"/>
                              </w:pPr>
                              <w:r w:rsidRPr="00A60D2E">
                                <w:t>Impairment of health</w:t>
                              </w:r>
                            </w:p>
                          </w:txbxContent>
                        </wps:txbx>
                        <wps:bodyPr rot="0" vert="horz" wrap="square" lIns="91440" tIns="45720" rIns="91440" bIns="45720" anchor="t" anchorCtr="0" upright="1">
                          <a:noAutofit/>
                        </wps:bodyPr>
                      </wps:wsp>
                      <wps:wsp>
                        <wps:cNvPr id="22" name="Rectangle 281"/>
                        <wps:cNvSpPr>
                          <a:spLocks noChangeArrowheads="1"/>
                        </wps:cNvSpPr>
                        <wps:spPr bwMode="auto">
                          <a:xfrm>
                            <a:off x="4457065" y="2452370"/>
                            <a:ext cx="1272540" cy="468630"/>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pPr>
                              <w:r w:rsidRPr="00A60D2E">
                                <w:t>Impairment of development</w:t>
                              </w:r>
                            </w:p>
                          </w:txbxContent>
                        </wps:txbx>
                        <wps:bodyPr rot="0" vert="horz" wrap="square" lIns="91440" tIns="45720" rIns="91440" bIns="45720" anchor="t" anchorCtr="0" upright="1">
                          <a:noAutofit/>
                        </wps:bodyPr>
                      </wps:wsp>
                      <wps:wsp>
                        <wps:cNvPr id="23" name="Rectangle 282"/>
                        <wps:cNvSpPr>
                          <a:spLocks noChangeArrowheads="1"/>
                        </wps:cNvSpPr>
                        <wps:spPr bwMode="auto">
                          <a:xfrm>
                            <a:off x="414655" y="3115310"/>
                            <a:ext cx="1222375" cy="647700"/>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jc w:val="left"/>
                              </w:pPr>
                              <w:r w:rsidRPr="00A60D2E">
                                <w:t xml:space="preserve">Physical, mental or sexual </w:t>
                              </w:r>
                            </w:p>
                          </w:txbxContent>
                        </wps:txbx>
                        <wps:bodyPr rot="0" vert="horz" wrap="square" lIns="91440" tIns="45720" rIns="91440" bIns="45720" anchor="t" anchorCtr="0" upright="1">
                          <a:noAutofit/>
                        </wps:bodyPr>
                      </wps:wsp>
                      <wps:wsp>
                        <wps:cNvPr id="24" name="Rectangle 283"/>
                        <wps:cNvSpPr>
                          <a:spLocks noChangeArrowheads="1"/>
                        </wps:cNvSpPr>
                        <wps:spPr bwMode="auto">
                          <a:xfrm>
                            <a:off x="2632075" y="3191510"/>
                            <a:ext cx="1157605" cy="571500"/>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firstLine="0"/>
                              </w:pPr>
                              <w:r w:rsidRPr="00A60D2E">
                                <w:t>Physical or mental</w:t>
                              </w:r>
                            </w:p>
                          </w:txbxContent>
                        </wps:txbx>
                        <wps:bodyPr rot="0" vert="horz" wrap="square" lIns="91440" tIns="45720" rIns="91440" bIns="45720" anchor="t" anchorCtr="0" upright="1">
                          <a:noAutofit/>
                        </wps:bodyPr>
                      </wps:wsp>
                      <wps:wsp>
                        <wps:cNvPr id="25" name="Rectangle 284"/>
                        <wps:cNvSpPr>
                          <a:spLocks noChangeArrowheads="1"/>
                        </wps:cNvSpPr>
                        <wps:spPr bwMode="auto">
                          <a:xfrm>
                            <a:off x="4172585" y="3191510"/>
                            <a:ext cx="1833245" cy="649605"/>
                          </a:xfrm>
                          <a:prstGeom prst="rect">
                            <a:avLst/>
                          </a:prstGeom>
                          <a:solidFill>
                            <a:srgbClr val="FFFFFF"/>
                          </a:solidFill>
                          <a:ln w="9525">
                            <a:solidFill>
                              <a:srgbClr val="000000"/>
                            </a:solidFill>
                            <a:miter lim="800000"/>
                            <a:headEnd/>
                            <a:tailEnd/>
                          </a:ln>
                        </wps:spPr>
                        <wps:txbx>
                          <w:txbxContent>
                            <w:p w:rsidR="00FF6EB3" w:rsidRDefault="00FF6EB3" w:rsidP="007901D6">
                              <w:pPr>
                                <w:tabs>
                                  <w:tab w:val="clear" w:pos="709"/>
                                  <w:tab w:val="left" w:pos="142"/>
                                </w:tabs>
                                <w:ind w:left="142" w:firstLine="0"/>
                                <w:jc w:val="left"/>
                              </w:pPr>
                              <w:r w:rsidRPr="00A60D2E">
                                <w:t>Physical, emotional, behavioural, intellectual or social</w:t>
                              </w:r>
                            </w:p>
                          </w:txbxContent>
                        </wps:txbx>
                        <wps:bodyPr rot="0" vert="horz" wrap="square" lIns="91440" tIns="45720" rIns="91440" bIns="45720" anchor="t" anchorCtr="0" upright="1">
                          <a:noAutofit/>
                        </wps:bodyPr>
                      </wps:wsp>
                      <wps:wsp>
                        <wps:cNvPr id="26" name="Rectangle 285"/>
                        <wps:cNvSpPr>
                          <a:spLocks noChangeArrowheads="1"/>
                        </wps:cNvSpPr>
                        <wps:spPr bwMode="auto">
                          <a:xfrm>
                            <a:off x="1637030" y="5376545"/>
                            <a:ext cx="3254375" cy="447675"/>
                          </a:xfrm>
                          <a:prstGeom prst="rect">
                            <a:avLst/>
                          </a:prstGeom>
                          <a:solidFill>
                            <a:srgbClr val="FFFFFF"/>
                          </a:solidFill>
                          <a:ln w="9525">
                            <a:solidFill>
                              <a:srgbClr val="000000"/>
                            </a:solidFill>
                            <a:miter lim="800000"/>
                            <a:headEnd/>
                            <a:tailEnd/>
                          </a:ln>
                        </wps:spPr>
                        <wps:txbx>
                          <w:txbxContent>
                            <w:p w:rsidR="00FF6EB3" w:rsidRDefault="00FF6EB3" w:rsidP="007901D6">
                              <w:r w:rsidRPr="00A60D2E">
                                <w:t>If significant is it attributable to:</w:t>
                              </w:r>
                            </w:p>
                          </w:txbxContent>
                        </wps:txbx>
                        <wps:bodyPr rot="0" vert="horz" wrap="square" lIns="91440" tIns="45720" rIns="91440" bIns="45720" anchor="t" anchorCtr="0" upright="1">
                          <a:noAutofit/>
                        </wps:bodyPr>
                      </wps:wsp>
                      <wps:wsp>
                        <wps:cNvPr id="27" name="AutoShape 286"/>
                        <wps:cNvCnPr>
                          <a:cxnSpLocks noChangeShapeType="1"/>
                        </wps:cNvCnPr>
                        <wps:spPr bwMode="auto">
                          <a:xfrm>
                            <a:off x="4891405" y="5563235"/>
                            <a:ext cx="536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87"/>
                        <wps:cNvCnPr>
                          <a:cxnSpLocks noChangeShapeType="1"/>
                        </wps:cNvCnPr>
                        <wps:spPr bwMode="auto">
                          <a:xfrm flipV="1">
                            <a:off x="3054350" y="5824220"/>
                            <a:ext cx="635" cy="468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88"/>
                        <wps:cNvSpPr>
                          <a:spLocks noChangeArrowheads="1"/>
                        </wps:cNvSpPr>
                        <wps:spPr bwMode="auto">
                          <a:xfrm>
                            <a:off x="367030" y="7529830"/>
                            <a:ext cx="5638800" cy="433705"/>
                          </a:xfrm>
                          <a:prstGeom prst="rect">
                            <a:avLst/>
                          </a:prstGeom>
                          <a:solidFill>
                            <a:srgbClr val="FFFFFF"/>
                          </a:solidFill>
                          <a:ln w="9525">
                            <a:solidFill>
                              <a:srgbClr val="000000"/>
                            </a:solidFill>
                            <a:miter lim="800000"/>
                            <a:headEnd/>
                            <a:tailEnd/>
                          </a:ln>
                        </wps:spPr>
                        <wps:txbx>
                          <w:txbxContent>
                            <w:p w:rsidR="00FF6EB3" w:rsidRDefault="00FF6EB3" w:rsidP="007901D6">
                              <w:r w:rsidRPr="00F37148">
                                <w:rPr>
                                  <w:b/>
                                  <w:color w:val="000066"/>
                                </w:rPr>
                                <w:t>NOT</w:t>
                              </w:r>
                              <w:r>
                                <w:t xml:space="preserve"> </w:t>
                              </w:r>
                              <w:r w:rsidRPr="00A60D2E">
                                <w:t>what it would be reasonable to expect a parent to give him</w:t>
                              </w:r>
                            </w:p>
                          </w:txbxContent>
                        </wps:txbx>
                        <wps:bodyPr rot="0" vert="horz" wrap="square" lIns="91440" tIns="45720" rIns="91440" bIns="45720" anchor="t" anchorCtr="0" upright="1">
                          <a:noAutofit/>
                        </wps:bodyPr>
                      </wps:wsp>
                      <wps:wsp>
                        <wps:cNvPr id="30" name="AutoShape 289"/>
                        <wps:cNvCnPr>
                          <a:cxnSpLocks noChangeShapeType="1"/>
                        </wps:cNvCnPr>
                        <wps:spPr bwMode="auto">
                          <a:xfrm>
                            <a:off x="3286760" y="2195195"/>
                            <a:ext cx="508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90"/>
                        <wps:cNvCnPr>
                          <a:cxnSpLocks noChangeShapeType="1"/>
                        </wps:cNvCnPr>
                        <wps:spPr bwMode="auto">
                          <a:xfrm>
                            <a:off x="5056505" y="2195195"/>
                            <a:ext cx="508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91"/>
                        <wps:cNvCnPr>
                          <a:cxnSpLocks noChangeShapeType="1"/>
                        </wps:cNvCnPr>
                        <wps:spPr bwMode="auto">
                          <a:xfrm>
                            <a:off x="1090295" y="2195195"/>
                            <a:ext cx="508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92"/>
                        <wps:cNvCnPr>
                          <a:cxnSpLocks noChangeShapeType="1"/>
                          <a:stCxn id="12" idx="2"/>
                          <a:endCxn id="23" idx="0"/>
                        </wps:cNvCnPr>
                        <wps:spPr bwMode="auto">
                          <a:xfrm>
                            <a:off x="1016000" y="2921000"/>
                            <a:ext cx="1016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93"/>
                        <wps:cNvCnPr>
                          <a:cxnSpLocks noChangeShapeType="1"/>
                          <a:stCxn id="21" idx="2"/>
                          <a:endCxn id="24" idx="0"/>
                        </wps:cNvCnPr>
                        <wps:spPr bwMode="auto">
                          <a:xfrm flipH="1">
                            <a:off x="3211195" y="2921000"/>
                            <a:ext cx="635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94"/>
                        <wps:cNvCnPr>
                          <a:cxnSpLocks noChangeShapeType="1"/>
                          <a:stCxn id="22" idx="2"/>
                          <a:endCxn id="25" idx="0"/>
                        </wps:cNvCnPr>
                        <wps:spPr bwMode="auto">
                          <a:xfrm flipH="1">
                            <a:off x="5089525" y="2921000"/>
                            <a:ext cx="381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95"/>
                        <wps:cNvCnPr>
                          <a:cxnSpLocks noChangeShapeType="1"/>
                        </wps:cNvCnPr>
                        <wps:spPr bwMode="auto">
                          <a:xfrm>
                            <a:off x="1015365" y="3768725"/>
                            <a:ext cx="635" cy="954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96"/>
                        <wps:cNvCnPr>
                          <a:cxnSpLocks noChangeShapeType="1"/>
                          <a:stCxn id="24" idx="2"/>
                        </wps:cNvCnPr>
                        <wps:spPr bwMode="auto">
                          <a:xfrm>
                            <a:off x="3211195" y="3763010"/>
                            <a:ext cx="635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297"/>
                        <wps:cNvCnPr>
                          <a:cxnSpLocks noChangeShapeType="1"/>
                        </wps:cNvCnPr>
                        <wps:spPr bwMode="auto">
                          <a:xfrm flipH="1">
                            <a:off x="3054350" y="4561205"/>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98"/>
                        <wps:cNvCnPr>
                          <a:cxnSpLocks noChangeShapeType="1"/>
                          <a:stCxn id="25" idx="2"/>
                        </wps:cNvCnPr>
                        <wps:spPr bwMode="auto">
                          <a:xfrm>
                            <a:off x="5089525" y="3841115"/>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99"/>
                        <wps:cNvCnPr>
                          <a:cxnSpLocks noChangeShapeType="1"/>
                        </wps:cNvCnPr>
                        <wps:spPr bwMode="auto">
                          <a:xfrm flipH="1">
                            <a:off x="3054985" y="521462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300"/>
                        <wps:cNvCnPr>
                          <a:cxnSpLocks noChangeShapeType="1"/>
                        </wps:cNvCnPr>
                        <wps:spPr bwMode="auto">
                          <a:xfrm>
                            <a:off x="1089660" y="6978650"/>
                            <a:ext cx="1270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301"/>
                        <wps:cNvCnPr>
                          <a:cxnSpLocks noChangeShapeType="1"/>
                        </wps:cNvCnPr>
                        <wps:spPr bwMode="auto">
                          <a:xfrm>
                            <a:off x="3056255" y="6969125"/>
                            <a:ext cx="635" cy="560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02"/>
                        <wps:cNvCnPr>
                          <a:cxnSpLocks noChangeShapeType="1"/>
                        </wps:cNvCnPr>
                        <wps:spPr bwMode="auto">
                          <a:xfrm>
                            <a:off x="5429885" y="6969125"/>
                            <a:ext cx="635" cy="560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309"/>
                        <wps:cNvSpPr>
                          <a:spLocks noChangeArrowheads="1"/>
                        </wps:cNvSpPr>
                        <wps:spPr bwMode="auto">
                          <a:xfrm>
                            <a:off x="519430" y="8429625"/>
                            <a:ext cx="5486400" cy="415290"/>
                          </a:xfrm>
                          <a:prstGeom prst="rect">
                            <a:avLst/>
                          </a:prstGeom>
                          <a:solidFill>
                            <a:srgbClr val="FFFFFF"/>
                          </a:solidFill>
                          <a:ln w="9525">
                            <a:solidFill>
                              <a:srgbClr val="000000"/>
                            </a:solidFill>
                            <a:miter lim="800000"/>
                            <a:headEnd/>
                            <a:tailEnd/>
                          </a:ln>
                        </wps:spPr>
                        <wps:txbx>
                          <w:txbxContent>
                            <w:p w:rsidR="00FF6EB3" w:rsidRPr="007901D6" w:rsidRDefault="00FF6EB3" w:rsidP="007901D6">
                              <w:pPr>
                                <w:spacing w:before="120"/>
                                <w:jc w:val="center"/>
                                <w:rPr>
                                  <w:b/>
                                  <w:color w:val="000066"/>
                                </w:rPr>
                              </w:pPr>
                              <w:r w:rsidRPr="007901D6">
                                <w:rPr>
                                  <w:b/>
                                  <w:color w:val="000066"/>
                                </w:rPr>
                                <w:t>Adcock and White</w:t>
                              </w:r>
                              <w:r>
                                <w:rPr>
                                  <w:b/>
                                  <w:color w:val="000066"/>
                                </w:rPr>
                                <w:t xml:space="preserve"> (</w:t>
                              </w:r>
                              <w:r w:rsidRPr="007901D6">
                                <w:rPr>
                                  <w:b/>
                                  <w:color w:val="000066"/>
                                </w:rPr>
                                <w:t>Eds) (1998)</w:t>
                              </w:r>
                            </w:p>
                          </w:txbxContent>
                        </wps:txbx>
                        <wps:bodyPr rot="0" vert="horz" wrap="square" lIns="91440" tIns="45720" rIns="91440" bIns="45720" anchor="t" anchorCtr="0" upright="1">
                          <a:noAutofit/>
                        </wps:bodyPr>
                      </wps:wsp>
                    </wpc:wpc>
                  </a:graphicData>
                </a:graphic>
              </wp:inline>
            </w:drawing>
          </mc:Choice>
          <mc:Fallback>
            <w:pict>
              <v:group id="Canvas 262" o:spid="_x0000_s1026" editas="canvas" style="width:500.5pt;height:706.95pt;mso-position-horizontal-relative:char;mso-position-vertical-relative:line" coordsize="63563,8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">
                <v:shape id="_x0000_s1027" type="#_x0000_t75" style="position:absolute;width:63563;height:89782;visibility:visible;mso-wrap-style:square" filled="t" fillcolor="white [3201]" stroked="t" strokecolor="#4f81bd [3204]" strokeweight="2.5pt">
                  <v:fill o:detectmouseclick="t"/>
                  <v:path o:connecttype="none"/>
                </v:shape>
                <v:rect id="Rectangle 264" o:spid="_x0000_s1028" style="position:absolute;left:3670;top:2997;width:56388;height:4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F6EB3" w:rsidRPr="00F37148" w:rsidRDefault="00FF6EB3" w:rsidP="007901D6">
                        <w:pPr>
                          <w:spacing w:before="240" w:after="240"/>
                          <w:jc w:val="center"/>
                          <w:rPr>
                            <w:b/>
                            <w:color w:val="000066"/>
                          </w:rPr>
                        </w:pPr>
                        <w:r w:rsidRPr="00F37148">
                          <w:rPr>
                            <w:b/>
                            <w:color w:val="000066"/>
                          </w:rPr>
                          <w:t>Significant Harm Criteria</w:t>
                        </w:r>
                      </w:p>
                    </w:txbxContent>
                  </v:textbox>
                </v:rect>
                <v:rect id="Rectangle 265" o:spid="_x0000_s1029" style="position:absolute;left:4146;top:10629;width:1533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F6EB3" w:rsidRDefault="00FF6EB3" w:rsidP="007901D6">
                        <w:pPr>
                          <w:tabs>
                            <w:tab w:val="clear" w:pos="709"/>
                            <w:tab w:val="left" w:pos="142"/>
                          </w:tabs>
                          <w:ind w:left="142"/>
                          <w:jc w:val="center"/>
                        </w:pPr>
                        <w:r w:rsidRPr="00A60D2E">
                          <w:t>Is the child suffering or likely to suffer</w:t>
                        </w:r>
                      </w:p>
                    </w:txbxContent>
                  </v:textbox>
                </v:rect>
                <v:rect id="Rectangle 266" o:spid="_x0000_s1030" style="position:absolute;left:38468;top:11760;width:120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F6EB3" w:rsidRDefault="00FF6EB3" w:rsidP="007901D6">
                        <w:pPr>
                          <w:tabs>
                            <w:tab w:val="clear" w:pos="709"/>
                            <w:tab w:val="left" w:pos="142"/>
                          </w:tabs>
                          <w:ind w:left="142"/>
                        </w:pPr>
                        <w:r w:rsidRPr="00BD2D83">
                          <w:t>HARM</w:t>
                        </w:r>
                      </w:p>
                    </w:txbxContent>
                  </v:textbox>
                </v:rect>
                <v:shapetype id="_x0000_t32" coordsize="21600,21600" o:spt="32" o:oned="t" path="m,l21600,21600e" filled="f">
                  <v:path arrowok="t" fillok="f" o:connecttype="none"/>
                  <o:lock v:ext="edit" shapetype="t"/>
                </v:shapetype>
                <v:shape id="AutoShape 267" o:spid="_x0000_s1031" type="#_x0000_t32" style="position:absolute;left:20148;top:13017;width:1774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268" o:spid="_x0000_s1032" style="position:absolute;left:3670;top:16998;width:56388;height:447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G78EA&#10;AADaAAAADwAAAGRycy9kb3ducmV2LnhtbESPT4vCMBTE74LfITxhb5r6h0WrUUQQ3IuwKnh9Ns+2&#10;2LyUJNb22xthYY/DzPyGWW1aU4mGnC8tKxiPEhDEmdUl5wou5/1wDsIHZI2VZVLQkYfNut9bYart&#10;i3+pOYVcRAj7FBUUIdSplD4ryKAf2Zo4enfrDIYoXS61w1eEm0pOkuRbGiw5LhRY066g7HF6GgWH&#10;+nj7cRPTHWe3mezabOqb61Wpr0G7XYII1Ib/8F/7oBUs4HMl3g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wRu/BAAAA2gAAAA8AAAAAAAAAAAAAAAAAmAIAAGRycy9kb3du&#10;cmV2LnhtbFBLBQYAAAAABAAEAPUAAACGAwAAAAA=&#10;">
                  <v:textbox>
                    <w:txbxContent>
                      <w:p w:rsidR="00FF6EB3" w:rsidRDefault="00FF6EB3" w:rsidP="007901D6">
                        <w:pPr>
                          <w:jc w:val="center"/>
                        </w:pPr>
                        <w:r w:rsidRPr="00A60D2E">
                          <w:t>If so, how</w:t>
                        </w:r>
                      </w:p>
                    </w:txbxContent>
                  </v:textbox>
                </v:rect>
                <v:shape id="AutoShape 269" o:spid="_x0000_s1033" type="#_x0000_t32" style="position:absolute;left:44519;top:14427;width:51;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Rectangle 270" o:spid="_x0000_s1034" style="position:absolute;left:27959;top:40316;width:30772;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F6EB3" w:rsidRDefault="00FF6EB3" w:rsidP="007901D6">
                        <w:pPr>
                          <w:tabs>
                            <w:tab w:val="clear" w:pos="709"/>
                            <w:tab w:val="left" w:pos="142"/>
                          </w:tabs>
                          <w:ind w:left="142"/>
                        </w:pPr>
                        <w:r w:rsidRPr="00A60D2E">
                          <w:t>Compared with what could reasonably be expected of a similar child</w:t>
                        </w:r>
                      </w:p>
                    </w:txbxContent>
                  </v:textbox>
                </v:rect>
                <v:rect id="Rectangle 271" o:spid="_x0000_s1035" style="position:absolute;left:2908;top:24523;width:14503;height:4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F6EB3" w:rsidRDefault="00FF6EB3" w:rsidP="007901D6">
                        <w:pPr>
                          <w:tabs>
                            <w:tab w:val="clear" w:pos="709"/>
                            <w:tab w:val="left" w:pos="142"/>
                          </w:tabs>
                          <w:ind w:left="142"/>
                        </w:pPr>
                        <w:r>
                          <w:t>Ill treatment</w:t>
                        </w:r>
                      </w:p>
                    </w:txbxContent>
                  </v:textbox>
                </v:rect>
                <v:rect id="Rectangle 272" o:spid="_x0000_s1036" style="position:absolute;left:3670;top:47231;width:55816;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F6EB3" w:rsidRDefault="00FF6EB3" w:rsidP="007901D6">
                        <w:pPr>
                          <w:spacing w:before="240"/>
                          <w:jc w:val="center"/>
                        </w:pPr>
                        <w:r w:rsidRPr="009B59AF">
                          <w:t>Is it significant?</w:t>
                        </w:r>
                      </w:p>
                    </w:txbxContent>
                  </v:textbox>
                </v:rect>
                <v:shape id="AutoShape 273" o:spid="_x0000_s1037" type="#_x0000_t32" style="position:absolute;left:11004;top:56000;width:536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274" o:spid="_x0000_s1038" type="#_x0000_t32" style="position:absolute;left:11017;top:56007;width:6;height:7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275" o:spid="_x0000_s1039" type="#_x0000_t32" style="position:absolute;left:54286;top:55638;width:6;height:7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ect id="Rectangle 276" o:spid="_x0000_s1040" style="position:absolute;left:3670;top:62928;width:14637;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FF6EB3" w:rsidRDefault="00FF6EB3" w:rsidP="007901D6">
                        <w:pPr>
                          <w:tabs>
                            <w:tab w:val="clear" w:pos="709"/>
                            <w:tab w:val="left" w:pos="142"/>
                          </w:tabs>
                          <w:ind w:left="142" w:firstLine="0"/>
                        </w:pPr>
                        <w:r w:rsidRPr="00BD2D83">
                          <w:t>Care given</w:t>
                        </w:r>
                      </w:p>
                    </w:txbxContent>
                  </v:textbox>
                </v:rect>
                <v:rect id="Rectangle 277" o:spid="_x0000_s1041" style="position:absolute;left:22625;top:62833;width:18034;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FF6EB3" w:rsidRDefault="00FF6EB3" w:rsidP="007901D6">
                        <w:pPr>
                          <w:tabs>
                            <w:tab w:val="clear" w:pos="709"/>
                            <w:tab w:val="left" w:pos="142"/>
                          </w:tabs>
                          <w:ind w:left="142" w:firstLine="0"/>
                        </w:pPr>
                        <w:r w:rsidRPr="00A60D2E">
                          <w:t>Care likely to be given</w:t>
                        </w:r>
                      </w:p>
                    </w:txbxContent>
                  </v:textbox>
                </v:rect>
                <v:rect id="Rectangle 278" o:spid="_x0000_s1042" style="position:absolute;left:42818;top:62928;width:1724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F6EB3" w:rsidRDefault="00FF6EB3" w:rsidP="007901D6">
                        <w:pPr>
                          <w:tabs>
                            <w:tab w:val="clear" w:pos="709"/>
                            <w:tab w:val="left" w:pos="142"/>
                          </w:tabs>
                          <w:ind w:left="142"/>
                        </w:pPr>
                        <w:r w:rsidRPr="00A60D2E">
                          <w:t>The child being beyond parental control</w:t>
                        </w:r>
                      </w:p>
                    </w:txbxContent>
                  </v:textbox>
                </v:rect>
                <v:shape id="AutoShape 279" o:spid="_x0000_s1043" type="#_x0000_t32" style="position:absolute;left:44469;top:14427;width:50;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280" o:spid="_x0000_s1044" style="position:absolute;left:22625;top:24523;width:19100;height:4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FF6EB3" w:rsidRDefault="00FF6EB3" w:rsidP="007901D6">
                        <w:pPr>
                          <w:tabs>
                            <w:tab w:val="clear" w:pos="709"/>
                            <w:tab w:val="left" w:pos="142"/>
                          </w:tabs>
                          <w:ind w:left="142" w:firstLine="0"/>
                        </w:pPr>
                        <w:r w:rsidRPr="00A60D2E">
                          <w:t>Impairment of health</w:t>
                        </w:r>
                      </w:p>
                    </w:txbxContent>
                  </v:textbox>
                </v:rect>
                <v:rect id="Rectangle 281" o:spid="_x0000_s1045" style="position:absolute;left:44570;top:24523;width:12726;height:4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FF6EB3" w:rsidRDefault="00FF6EB3" w:rsidP="007901D6">
                        <w:pPr>
                          <w:tabs>
                            <w:tab w:val="clear" w:pos="709"/>
                            <w:tab w:val="left" w:pos="142"/>
                          </w:tabs>
                          <w:ind w:left="142"/>
                        </w:pPr>
                        <w:r w:rsidRPr="00A60D2E">
                          <w:t>Impairment of development</w:t>
                        </w:r>
                      </w:p>
                    </w:txbxContent>
                  </v:textbox>
                </v:rect>
                <v:rect id="Rectangle 282" o:spid="_x0000_s1046" style="position:absolute;left:4146;top:31153;width:12224;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F6EB3" w:rsidRDefault="00FF6EB3" w:rsidP="007901D6">
                        <w:pPr>
                          <w:tabs>
                            <w:tab w:val="clear" w:pos="709"/>
                            <w:tab w:val="left" w:pos="142"/>
                          </w:tabs>
                          <w:ind w:left="142"/>
                          <w:jc w:val="left"/>
                        </w:pPr>
                        <w:r w:rsidRPr="00A60D2E">
                          <w:t xml:space="preserve">Physical, mental or sexual </w:t>
                        </w:r>
                      </w:p>
                    </w:txbxContent>
                  </v:textbox>
                </v:rect>
                <v:rect id="Rectangle 283" o:spid="_x0000_s1047" style="position:absolute;left:26320;top:31915;width:1157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F6EB3" w:rsidRDefault="00FF6EB3" w:rsidP="007901D6">
                        <w:pPr>
                          <w:tabs>
                            <w:tab w:val="clear" w:pos="709"/>
                            <w:tab w:val="left" w:pos="142"/>
                          </w:tabs>
                          <w:ind w:left="142" w:firstLine="0"/>
                        </w:pPr>
                        <w:r w:rsidRPr="00A60D2E">
                          <w:t>Physical or mental</w:t>
                        </w:r>
                      </w:p>
                    </w:txbxContent>
                  </v:textbox>
                </v:rect>
                <v:rect id="Rectangle 284" o:spid="_x0000_s1048" style="position:absolute;left:41725;top:31915;width:18333;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FF6EB3" w:rsidRDefault="00FF6EB3" w:rsidP="007901D6">
                        <w:pPr>
                          <w:tabs>
                            <w:tab w:val="clear" w:pos="709"/>
                            <w:tab w:val="left" w:pos="142"/>
                          </w:tabs>
                          <w:ind w:left="142" w:firstLine="0"/>
                          <w:jc w:val="left"/>
                        </w:pPr>
                        <w:r w:rsidRPr="00A60D2E">
                          <w:t>Physical, emotional, behavioural, intellectual or social</w:t>
                        </w:r>
                      </w:p>
                    </w:txbxContent>
                  </v:textbox>
                </v:rect>
                <v:rect id="Rectangle 285" o:spid="_x0000_s1049" style="position:absolute;left:16370;top:53765;width:32544;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FF6EB3" w:rsidRDefault="00FF6EB3" w:rsidP="007901D6">
                        <w:r w:rsidRPr="00A60D2E">
                          <w:t>If significant is it attributable to:</w:t>
                        </w:r>
                      </w:p>
                    </w:txbxContent>
                  </v:textbox>
                </v:rect>
                <v:shape id="AutoShape 286" o:spid="_x0000_s1050" type="#_x0000_t32" style="position:absolute;left:48914;top:55632;width:536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87" o:spid="_x0000_s1051" type="#_x0000_t32" style="position:absolute;left:30543;top:58242;width:6;height:46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rect id="Rectangle 288" o:spid="_x0000_s1052" style="position:absolute;left:3670;top:75298;width:56388;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FF6EB3" w:rsidRDefault="00FF6EB3" w:rsidP="007901D6">
                        <w:r w:rsidRPr="00F37148">
                          <w:rPr>
                            <w:b/>
                            <w:color w:val="000066"/>
                          </w:rPr>
                          <w:t>NOT</w:t>
                        </w:r>
                        <w:r>
                          <w:t xml:space="preserve"> </w:t>
                        </w:r>
                        <w:r w:rsidRPr="00A60D2E">
                          <w:t>what it would be reasonable to expect a parent to give him</w:t>
                        </w:r>
                      </w:p>
                    </w:txbxContent>
                  </v:textbox>
                </v:rect>
                <v:shape id="AutoShape 289" o:spid="_x0000_s1053" type="#_x0000_t32" style="position:absolute;left:32867;top:21951;width:51;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290" o:spid="_x0000_s1054" type="#_x0000_t32" style="position:absolute;left:50565;top:21951;width:5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91" o:spid="_x0000_s1055" type="#_x0000_t32" style="position:absolute;left:10902;top:21951;width:51;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292" o:spid="_x0000_s1056" type="#_x0000_t32" style="position:absolute;left:10160;top:29210;width:101;height:19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293" o:spid="_x0000_s1057" type="#_x0000_t32" style="position:absolute;left:32111;top:29210;width:64;height:2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294" o:spid="_x0000_s1058" type="#_x0000_t32" style="position:absolute;left:50895;top:29210;width:38;height:2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295" o:spid="_x0000_s1059" type="#_x0000_t32" style="position:absolute;left:10153;top:37687;width:7;height:95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296" o:spid="_x0000_s1060" type="#_x0000_t32" style="position:absolute;left:32111;top:37630;width:64;height:14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297" o:spid="_x0000_s1061" type="#_x0000_t32" style="position:absolute;left:30543;top:45612;width:6;height:1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298" o:spid="_x0000_s1062" type="#_x0000_t32" style="position:absolute;left:50895;top:38411;width:6;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299" o:spid="_x0000_s1063" type="#_x0000_t32" style="position:absolute;left:30549;top:52146;width:7;height:1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 id="AutoShape 300" o:spid="_x0000_s1064" type="#_x0000_t32" style="position:absolute;left:10896;top:69786;width:127;height:5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301" o:spid="_x0000_s1065" type="#_x0000_t32" style="position:absolute;left:30562;top:69691;width:6;height:5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302" o:spid="_x0000_s1066" type="#_x0000_t32" style="position:absolute;left:54298;top:69691;width:7;height:5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rect id="Rectangle 309" o:spid="_x0000_s1067" style="position:absolute;left:5194;top:84296;width:54864;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FF6EB3" w:rsidRPr="007901D6" w:rsidRDefault="00FF6EB3" w:rsidP="007901D6">
                        <w:pPr>
                          <w:spacing w:before="120"/>
                          <w:jc w:val="center"/>
                          <w:rPr>
                            <w:b/>
                            <w:color w:val="000066"/>
                          </w:rPr>
                        </w:pPr>
                        <w:r w:rsidRPr="007901D6">
                          <w:rPr>
                            <w:b/>
                            <w:color w:val="000066"/>
                          </w:rPr>
                          <w:t>Adcock and White</w:t>
                        </w:r>
                        <w:r>
                          <w:rPr>
                            <w:b/>
                            <w:color w:val="000066"/>
                          </w:rPr>
                          <w:t xml:space="preserve"> (</w:t>
                        </w:r>
                        <w:r w:rsidRPr="007901D6">
                          <w:rPr>
                            <w:b/>
                            <w:color w:val="000066"/>
                          </w:rPr>
                          <w:t>Eds) (1998)</w:t>
                        </w:r>
                      </w:p>
                    </w:txbxContent>
                  </v:textbox>
                </v:rect>
                <w10:anchorlock/>
              </v:group>
            </w:pict>
          </mc:Fallback>
        </mc:AlternateContent>
      </w:r>
    </w:p>
    <w:p w:rsidR="00CE190C" w:rsidRPr="00CD276C" w:rsidRDefault="00262E22" w:rsidP="00CD276C">
      <w:pPr>
        <w:pStyle w:val="Heading2"/>
      </w:pPr>
      <w:bookmarkStart w:id="74" w:name="_Toc443294336"/>
      <w:r>
        <w:t>6</w:t>
      </w:r>
      <w:r w:rsidR="00127C4C" w:rsidRPr="00CD276C">
        <w:t>.4</w:t>
      </w:r>
      <w:r w:rsidR="00127C4C" w:rsidRPr="00CD276C">
        <w:tab/>
        <w:t xml:space="preserve">Child Protection </w:t>
      </w:r>
      <w:r w:rsidR="002E4062" w:rsidRPr="00CD276C">
        <w:t>Investigations</w:t>
      </w:r>
      <w:bookmarkEnd w:id="74"/>
      <w:r w:rsidR="00127C4C" w:rsidRPr="00CD276C">
        <w:t xml:space="preserve"> </w:t>
      </w:r>
    </w:p>
    <w:p w:rsidR="00C87508" w:rsidRDefault="00127C4C" w:rsidP="00627A16">
      <w:pPr>
        <w:tabs>
          <w:tab w:val="clear" w:pos="709"/>
          <w:tab w:val="left" w:pos="567"/>
        </w:tabs>
        <w:ind w:left="567" w:firstLine="0"/>
      </w:pPr>
      <w:r>
        <w:t>Whe</w:t>
      </w:r>
      <w:r w:rsidR="002E4062">
        <w:t>re there are concerns</w:t>
      </w:r>
      <w:r>
        <w:t xml:space="preserve"> </w:t>
      </w:r>
      <w:r w:rsidRPr="0031546C">
        <w:t xml:space="preserve">a child </w:t>
      </w:r>
      <w:r>
        <w:t>is at risk of, or has experienced, significant harm</w:t>
      </w:r>
      <w:r w:rsidR="001622EC">
        <w:t>,</w:t>
      </w:r>
      <w:r w:rsidRPr="0031546C">
        <w:t xml:space="preserve"> </w:t>
      </w:r>
      <w:r>
        <w:t>a</w:t>
      </w:r>
      <w:r w:rsidRPr="0031546C">
        <w:t xml:space="preserve"> </w:t>
      </w:r>
      <w:r>
        <w:t>‘</w:t>
      </w:r>
      <w:r w:rsidRPr="004F63FE">
        <w:rPr>
          <w:b/>
          <w:color w:val="000066"/>
        </w:rPr>
        <w:t>Child Protection Investigation’</w:t>
      </w:r>
      <w:r>
        <w:rPr>
          <w:b/>
          <w:color w:val="000066"/>
        </w:rPr>
        <w:t xml:space="preserve"> </w:t>
      </w:r>
      <w:r>
        <w:t>will</w:t>
      </w:r>
      <w:r w:rsidRPr="0031546C">
        <w:t xml:space="preserve"> be commenced under </w:t>
      </w:r>
      <w:hyperlink r:id="rId58" w:history="1">
        <w:r w:rsidRPr="0031546C">
          <w:rPr>
            <w:rStyle w:val="Hyperlink"/>
            <w:rFonts w:cs="Arial"/>
          </w:rPr>
          <w:t>Article 66</w:t>
        </w:r>
      </w:hyperlink>
      <w:r w:rsidRPr="00796A28">
        <w:t xml:space="preserve"> </w:t>
      </w:r>
      <w:r>
        <w:t>of the Children Order.</w:t>
      </w:r>
      <w:r w:rsidRPr="0031546C">
        <w:t xml:space="preserve"> </w:t>
      </w:r>
      <w:r w:rsidR="000B661B">
        <w:t>Such investigations must be conducted in compliance with</w:t>
      </w:r>
      <w:r w:rsidR="000B661B" w:rsidRPr="0031546C">
        <w:t xml:space="preserve"> </w:t>
      </w:r>
      <w:r w:rsidR="00EA7AD9" w:rsidRPr="00823DDF">
        <w:t xml:space="preserve">the </w:t>
      </w:r>
      <w:r w:rsidR="00AC140E">
        <w:t>R</w:t>
      </w:r>
      <w:r w:rsidR="00EA7AD9" w:rsidRPr="00420CCB">
        <w:t xml:space="preserve">egional </w:t>
      </w:r>
      <w:r w:rsidR="00AC140E">
        <w:t>C</w:t>
      </w:r>
      <w:r w:rsidR="00EA7AD9" w:rsidRPr="00420CCB">
        <w:t xml:space="preserve">hild </w:t>
      </w:r>
      <w:r w:rsidR="00AC140E">
        <w:t>P</w:t>
      </w:r>
      <w:r w:rsidR="00EA7AD9" w:rsidRPr="00420CCB">
        <w:t xml:space="preserve">rotection </w:t>
      </w:r>
      <w:r w:rsidR="00AC140E">
        <w:t>P</w:t>
      </w:r>
      <w:r w:rsidR="00EA7AD9" w:rsidRPr="00420CCB">
        <w:t xml:space="preserve">olicy and </w:t>
      </w:r>
      <w:r w:rsidR="00AC140E">
        <w:t>P</w:t>
      </w:r>
      <w:r w:rsidR="00EA7AD9" w:rsidRPr="00420CCB">
        <w:t>rocedures</w:t>
      </w:r>
      <w:r w:rsidR="005D4309">
        <w:t>.</w:t>
      </w:r>
      <w:r w:rsidR="00701F67">
        <w:t xml:space="preserve"> </w:t>
      </w:r>
      <w:r>
        <w:t>T</w:t>
      </w:r>
      <w:r w:rsidRPr="0031546C">
        <w:t xml:space="preserve">he HSCT </w:t>
      </w:r>
      <w:r>
        <w:t>must</w:t>
      </w:r>
      <w:r w:rsidRPr="0031546C">
        <w:t xml:space="preserve"> conduct such inquiries as it considers necessary to enable it to decide whether it should take any action to safeguard or promote the child’s welfare. </w:t>
      </w:r>
      <w:r>
        <w:t xml:space="preserve">Inquiries must include consideration of any risk of harm presented from </w:t>
      </w:r>
      <w:r w:rsidR="005D4309">
        <w:t xml:space="preserve">both </w:t>
      </w:r>
      <w:r w:rsidRPr="00454B46">
        <w:rPr>
          <w:b/>
          <w:color w:val="000066"/>
        </w:rPr>
        <w:t>outside</w:t>
      </w:r>
      <w:r>
        <w:t xml:space="preserve"> </w:t>
      </w:r>
      <w:r w:rsidRPr="00454B46">
        <w:rPr>
          <w:b/>
          <w:color w:val="000066"/>
        </w:rPr>
        <w:t>and within</w:t>
      </w:r>
      <w:r>
        <w:t xml:space="preserve"> the family setting. </w:t>
      </w:r>
    </w:p>
    <w:p w:rsidR="00C87508" w:rsidRDefault="00C87508" w:rsidP="00627A16">
      <w:pPr>
        <w:tabs>
          <w:tab w:val="clear" w:pos="709"/>
          <w:tab w:val="left" w:pos="567"/>
        </w:tabs>
        <w:ind w:left="567" w:firstLine="0"/>
      </w:pPr>
    </w:p>
    <w:p w:rsidR="00EA7AD9" w:rsidRDefault="00EA7AD9" w:rsidP="00C57B92">
      <w:pPr>
        <w:tabs>
          <w:tab w:val="clear" w:pos="709"/>
          <w:tab w:val="left" w:pos="567"/>
        </w:tabs>
        <w:ind w:left="567" w:firstLine="0"/>
      </w:pPr>
      <w:r>
        <w:t>In order to encourage the greatest degree of multi-agency and inter-professional contribution,</w:t>
      </w:r>
      <w:r w:rsidRPr="0031546C">
        <w:rPr>
          <w:rFonts w:eastAsiaTheme="minorHAnsi"/>
        </w:rPr>
        <w:t xml:space="preserve"> </w:t>
      </w:r>
      <w:r>
        <w:rPr>
          <w:rFonts w:eastAsiaTheme="minorHAnsi"/>
        </w:rPr>
        <w:t>a</w:t>
      </w:r>
      <w:r w:rsidR="00127C4C" w:rsidRPr="0031546C">
        <w:rPr>
          <w:rFonts w:eastAsiaTheme="minorHAnsi"/>
        </w:rPr>
        <w:t xml:space="preserve">ll agencies, organisations and professionals </w:t>
      </w:r>
      <w:r w:rsidR="002C31CB">
        <w:rPr>
          <w:rFonts w:eastAsiaTheme="minorHAnsi"/>
        </w:rPr>
        <w:t>in the statutory and non sta</w:t>
      </w:r>
      <w:r>
        <w:rPr>
          <w:rFonts w:eastAsiaTheme="minorHAnsi"/>
        </w:rPr>
        <w:t xml:space="preserve">tutory sector </w:t>
      </w:r>
      <w:r w:rsidR="0003266F">
        <w:rPr>
          <w:rFonts w:eastAsiaTheme="minorHAnsi"/>
        </w:rPr>
        <w:t>are expected to</w:t>
      </w:r>
      <w:r w:rsidR="0003266F" w:rsidRPr="0031546C">
        <w:rPr>
          <w:rFonts w:eastAsiaTheme="minorHAnsi"/>
        </w:rPr>
        <w:t xml:space="preserve"> </w:t>
      </w:r>
      <w:r w:rsidR="00127C4C" w:rsidRPr="0031546C">
        <w:rPr>
          <w:rFonts w:eastAsiaTheme="minorHAnsi"/>
        </w:rPr>
        <w:t xml:space="preserve">cooperate fully with </w:t>
      </w:r>
      <w:r w:rsidR="00023B0F">
        <w:rPr>
          <w:rFonts w:eastAsiaTheme="minorHAnsi"/>
        </w:rPr>
        <w:t xml:space="preserve">the </w:t>
      </w:r>
      <w:r w:rsidR="00127C4C" w:rsidRPr="0031546C">
        <w:rPr>
          <w:rFonts w:eastAsiaTheme="minorHAnsi"/>
        </w:rPr>
        <w:t>HSCT and the PSNI in their investigations</w:t>
      </w:r>
      <w:r w:rsidR="00617AEC">
        <w:rPr>
          <w:rFonts w:eastAsiaTheme="minorHAnsi"/>
        </w:rPr>
        <w:t xml:space="preserve"> </w:t>
      </w:r>
      <w:r w:rsidR="00617AEC" w:rsidRPr="0031546C">
        <w:t xml:space="preserve">and attend </w:t>
      </w:r>
      <w:r w:rsidR="005D4309">
        <w:t xml:space="preserve">and provide information to </w:t>
      </w:r>
      <w:r w:rsidR="00617AEC" w:rsidRPr="0031546C">
        <w:t xml:space="preserve">the </w:t>
      </w:r>
      <w:r w:rsidR="00AC140E">
        <w:t>C</w:t>
      </w:r>
      <w:r w:rsidR="005D4309">
        <w:t xml:space="preserve">hild </w:t>
      </w:r>
      <w:r w:rsidR="00AC140E">
        <w:t>P</w:t>
      </w:r>
      <w:r w:rsidR="005D4309">
        <w:t xml:space="preserve">rotection </w:t>
      </w:r>
      <w:r w:rsidR="00AC140E">
        <w:t>C</w:t>
      </w:r>
      <w:r w:rsidR="00617AEC" w:rsidRPr="0031546C">
        <w:t xml:space="preserve">ase </w:t>
      </w:r>
      <w:r w:rsidR="00AC140E">
        <w:t>C</w:t>
      </w:r>
      <w:r w:rsidR="00617AEC" w:rsidRPr="0031546C">
        <w:t>onference</w:t>
      </w:r>
      <w:r>
        <w:t>,</w:t>
      </w:r>
      <w:r w:rsidR="005D4309">
        <w:t xml:space="preserve"> </w:t>
      </w:r>
      <w:r w:rsidR="002C31CB">
        <w:t xml:space="preserve">if invited. </w:t>
      </w:r>
    </w:p>
    <w:p w:rsidR="00EA7AD9" w:rsidRDefault="00EA7AD9" w:rsidP="00C57B92">
      <w:pPr>
        <w:tabs>
          <w:tab w:val="clear" w:pos="709"/>
          <w:tab w:val="left" w:pos="567"/>
        </w:tabs>
        <w:ind w:left="567" w:firstLine="0"/>
      </w:pPr>
    </w:p>
    <w:p w:rsidR="005D4309" w:rsidRDefault="0003266F" w:rsidP="00C57B92">
      <w:pPr>
        <w:tabs>
          <w:tab w:val="clear" w:pos="709"/>
          <w:tab w:val="left" w:pos="567"/>
        </w:tabs>
        <w:ind w:left="567" w:firstLine="0"/>
        <w:rPr>
          <w:rFonts w:eastAsiaTheme="minorHAnsi"/>
        </w:rPr>
      </w:pPr>
      <w:r>
        <w:rPr>
          <w:rFonts w:eastAsiaTheme="minorHAnsi"/>
        </w:rPr>
        <w:t xml:space="preserve">Those who have a legislative duty to cooperate with HSCTs </w:t>
      </w:r>
      <w:r w:rsidR="00127C4C">
        <w:rPr>
          <w:rFonts w:eastAsiaTheme="minorHAnsi"/>
        </w:rPr>
        <w:t xml:space="preserve">under </w:t>
      </w:r>
      <w:hyperlink r:id="rId59" w:history="1">
        <w:r w:rsidR="00127C4C" w:rsidRPr="00E22CF1">
          <w:rPr>
            <w:rStyle w:val="Hyperlink"/>
            <w:rFonts w:eastAsiaTheme="minorHAnsi" w:cs="Arial"/>
          </w:rPr>
          <w:t>Article 66 of the Children Order</w:t>
        </w:r>
      </w:hyperlink>
      <w:r>
        <w:t xml:space="preserve"> </w:t>
      </w:r>
      <w:r>
        <w:rPr>
          <w:rFonts w:eastAsiaTheme="minorHAnsi"/>
        </w:rPr>
        <w:t xml:space="preserve">must have procedures in place to </w:t>
      </w:r>
      <w:r w:rsidR="00AC140E">
        <w:rPr>
          <w:rFonts w:eastAsiaTheme="minorHAnsi"/>
        </w:rPr>
        <w:t xml:space="preserve">assist </w:t>
      </w:r>
      <w:r>
        <w:rPr>
          <w:rFonts w:eastAsiaTheme="minorHAnsi"/>
        </w:rPr>
        <w:t>compl</w:t>
      </w:r>
      <w:r w:rsidR="00AC140E">
        <w:rPr>
          <w:rFonts w:eastAsiaTheme="minorHAnsi"/>
        </w:rPr>
        <w:t>iance</w:t>
      </w:r>
      <w:r>
        <w:rPr>
          <w:rFonts w:eastAsiaTheme="minorHAnsi"/>
        </w:rPr>
        <w:t xml:space="preserve"> with </w:t>
      </w:r>
      <w:r w:rsidR="00AC140E">
        <w:rPr>
          <w:rFonts w:eastAsiaTheme="minorHAnsi"/>
        </w:rPr>
        <w:t>their Article 66 duties</w:t>
      </w:r>
      <w:r w:rsidR="00127C4C" w:rsidRPr="0031546C">
        <w:rPr>
          <w:rFonts w:eastAsiaTheme="minorHAnsi"/>
        </w:rPr>
        <w:t>.</w:t>
      </w:r>
      <w:r w:rsidR="00EA7AD9">
        <w:rPr>
          <w:rFonts w:eastAsiaTheme="minorHAnsi"/>
        </w:rPr>
        <w:t xml:space="preserve"> </w:t>
      </w:r>
      <w:r w:rsidR="00617AEC">
        <w:t>Th</w:t>
      </w:r>
      <w:r w:rsidR="007B7EB5">
        <w:t>ey</w:t>
      </w:r>
      <w:r w:rsidR="00617AEC">
        <w:t xml:space="preserve"> must be </w:t>
      </w:r>
      <w:r w:rsidR="00617AEC" w:rsidRPr="0031546C">
        <w:t xml:space="preserve">fully briefed and informed about the case </w:t>
      </w:r>
      <w:r w:rsidR="00617AEC">
        <w:t xml:space="preserve">to enable them to represent their </w:t>
      </w:r>
      <w:r w:rsidR="005D4309">
        <w:t xml:space="preserve">professional or organisational </w:t>
      </w:r>
      <w:r w:rsidR="00617AEC">
        <w:t>interaction with the child and/or family members until that point</w:t>
      </w:r>
      <w:r w:rsidR="00617AEC" w:rsidRPr="0031546C">
        <w:t>.</w:t>
      </w:r>
      <w:r w:rsidR="00617AEC">
        <w:t xml:space="preserve"> </w:t>
      </w:r>
      <w:r w:rsidR="00127C4C" w:rsidRPr="0031546C">
        <w:rPr>
          <w:rFonts w:eastAsiaTheme="minorHAnsi"/>
        </w:rPr>
        <w:t>This may involve sharing</w:t>
      </w:r>
      <w:r w:rsidR="007B7EB5">
        <w:rPr>
          <w:rFonts w:eastAsiaTheme="minorHAnsi"/>
        </w:rPr>
        <w:t xml:space="preserve"> or evaluating</w:t>
      </w:r>
      <w:r w:rsidR="00127C4C" w:rsidRPr="0031546C">
        <w:rPr>
          <w:rFonts w:eastAsiaTheme="minorHAnsi"/>
        </w:rPr>
        <w:t xml:space="preserve"> information</w:t>
      </w:r>
      <w:r w:rsidR="00127C4C">
        <w:rPr>
          <w:rFonts w:eastAsiaTheme="minorHAnsi"/>
        </w:rPr>
        <w:t xml:space="preserve">, </w:t>
      </w:r>
      <w:r w:rsidR="00CF38F2">
        <w:rPr>
          <w:rFonts w:eastAsiaTheme="minorHAnsi"/>
        </w:rPr>
        <w:t xml:space="preserve">including </w:t>
      </w:r>
      <w:r w:rsidR="00AC140E">
        <w:rPr>
          <w:rFonts w:eastAsiaTheme="minorHAnsi"/>
        </w:rPr>
        <w:t xml:space="preserve">the sharing of </w:t>
      </w:r>
      <w:r w:rsidR="00127C4C" w:rsidRPr="0031546C">
        <w:rPr>
          <w:rFonts w:eastAsiaTheme="minorHAnsi"/>
        </w:rPr>
        <w:t>any concerns that have arisen</w:t>
      </w:r>
      <w:r w:rsidR="00AC140E">
        <w:rPr>
          <w:rFonts w:eastAsiaTheme="minorHAnsi"/>
        </w:rPr>
        <w:t xml:space="preserve">. </w:t>
      </w:r>
      <w:r w:rsidR="00D61EDB">
        <w:rPr>
          <w:rFonts w:eastAsiaTheme="minorHAnsi"/>
        </w:rPr>
        <w:t xml:space="preserve">It may also involve </w:t>
      </w:r>
      <w:r w:rsidR="00127C4C" w:rsidRPr="0031546C">
        <w:rPr>
          <w:rFonts w:eastAsiaTheme="minorHAnsi"/>
        </w:rPr>
        <w:t>working in partnership with the HSCT and the PSNI to assess the risk for the child, young person and their family</w:t>
      </w:r>
      <w:r w:rsidR="007B7EB5">
        <w:rPr>
          <w:rFonts w:eastAsiaTheme="minorHAnsi"/>
        </w:rPr>
        <w:t>.</w:t>
      </w:r>
      <w:r w:rsidR="00127C4C" w:rsidRPr="0031546C">
        <w:rPr>
          <w:rFonts w:eastAsiaTheme="minorHAnsi"/>
        </w:rPr>
        <w:t xml:space="preserve"> </w:t>
      </w:r>
    </w:p>
    <w:p w:rsidR="00EA7AD9" w:rsidRDefault="00EA7AD9" w:rsidP="00C57B92">
      <w:pPr>
        <w:tabs>
          <w:tab w:val="clear" w:pos="709"/>
          <w:tab w:val="left" w:pos="567"/>
        </w:tabs>
        <w:ind w:left="567" w:firstLine="0"/>
      </w:pPr>
    </w:p>
    <w:p w:rsidR="00C87508" w:rsidRDefault="00823DDF" w:rsidP="00C57B92">
      <w:pPr>
        <w:tabs>
          <w:tab w:val="clear" w:pos="709"/>
          <w:tab w:val="left" w:pos="567"/>
        </w:tabs>
        <w:ind w:left="567" w:firstLine="0"/>
      </w:pPr>
      <w:r>
        <w:t>D</w:t>
      </w:r>
      <w:r w:rsidR="00127C4C" w:rsidRPr="0031546C">
        <w:t>ecisions taken must be based on information</w:t>
      </w:r>
      <w:r w:rsidR="00CA446A">
        <w:t xml:space="preserve"> available at the time</w:t>
      </w:r>
      <w:r w:rsidR="00127C4C" w:rsidRPr="0031546C">
        <w:t xml:space="preserve">, including </w:t>
      </w:r>
      <w:r w:rsidR="00127C4C">
        <w:t>information</w:t>
      </w:r>
      <w:r w:rsidR="00127C4C" w:rsidRPr="0031546C">
        <w:t xml:space="preserve"> held by other disciplines </w:t>
      </w:r>
      <w:r w:rsidR="00AF1CBD">
        <w:t xml:space="preserve">/ professionals </w:t>
      </w:r>
      <w:r w:rsidR="00127C4C" w:rsidRPr="0031546C">
        <w:t>within the HSCT relating to the child, young person, other children of the family and family members</w:t>
      </w:r>
      <w:r w:rsidR="005D4309">
        <w:t xml:space="preserve"> as appropriate</w:t>
      </w:r>
      <w:r w:rsidR="00127C4C" w:rsidRPr="0031546C">
        <w:t>.</w:t>
      </w:r>
      <w:r w:rsidR="00EA7AD9">
        <w:t xml:space="preserve"> </w:t>
      </w:r>
      <w:r w:rsidR="005D4309">
        <w:t xml:space="preserve">Such information should be judiciously and sensitively managed in compliance with </w:t>
      </w:r>
      <w:r w:rsidR="00493BDE">
        <w:t xml:space="preserve">the law, </w:t>
      </w:r>
      <w:r w:rsidR="005D4309">
        <w:t>policy and procedural requirements.</w:t>
      </w:r>
      <w:r w:rsidR="00127C4C" w:rsidRPr="0031546C">
        <w:t xml:space="preserve"> </w:t>
      </w:r>
      <w:r w:rsidR="00127C4C">
        <w:t>If additional</w:t>
      </w:r>
      <w:r w:rsidR="00127C4C" w:rsidRPr="0031546C">
        <w:t xml:space="preserve"> information </w:t>
      </w:r>
      <w:r w:rsidR="00AA6112">
        <w:t xml:space="preserve">subsequently </w:t>
      </w:r>
      <w:r w:rsidR="00127C4C">
        <w:t xml:space="preserve">becomes available it </w:t>
      </w:r>
      <w:r w:rsidR="00127C4C" w:rsidRPr="0031546C">
        <w:t xml:space="preserve">must be provided to the relevant social worker(s) </w:t>
      </w:r>
      <w:r w:rsidR="00127C4C">
        <w:t>to further inform decision making</w:t>
      </w:r>
      <w:r w:rsidR="00127C4C" w:rsidRPr="0031546C">
        <w:t xml:space="preserve">. </w:t>
      </w:r>
    </w:p>
    <w:p w:rsidR="00C87508" w:rsidRDefault="00C87508" w:rsidP="00C57B92">
      <w:pPr>
        <w:tabs>
          <w:tab w:val="clear" w:pos="709"/>
          <w:tab w:val="left" w:pos="567"/>
        </w:tabs>
        <w:ind w:left="567" w:firstLine="0"/>
      </w:pPr>
    </w:p>
    <w:p w:rsidR="00F955BA" w:rsidRDefault="00127C4C" w:rsidP="00C57B92">
      <w:pPr>
        <w:tabs>
          <w:tab w:val="clear" w:pos="709"/>
          <w:tab w:val="left" w:pos="567"/>
        </w:tabs>
        <w:ind w:left="567" w:firstLine="0"/>
        <w:rPr>
          <w:color w:val="000000" w:themeColor="text1"/>
        </w:rPr>
      </w:pPr>
      <w:r w:rsidRPr="0031546C">
        <w:t xml:space="preserve">Once a </w:t>
      </w:r>
      <w:r>
        <w:t>C</w:t>
      </w:r>
      <w:r w:rsidRPr="0031546C">
        <w:t xml:space="preserve">hild </w:t>
      </w:r>
      <w:r>
        <w:t>P</w:t>
      </w:r>
      <w:r w:rsidRPr="0031546C">
        <w:t xml:space="preserve">rotection </w:t>
      </w:r>
      <w:r>
        <w:t xml:space="preserve">Investigation </w:t>
      </w:r>
      <w:r w:rsidRPr="0031546C">
        <w:t xml:space="preserve">has </w:t>
      </w:r>
      <w:r>
        <w:t>concluded</w:t>
      </w:r>
      <w:r w:rsidRPr="0031546C">
        <w:t xml:space="preserve"> </w:t>
      </w:r>
      <w:r>
        <w:t>that the</w:t>
      </w:r>
      <w:r w:rsidRPr="0031546C">
        <w:t xml:space="preserve"> allegation is substantiated</w:t>
      </w:r>
      <w:r>
        <w:t>,</w:t>
      </w:r>
      <w:r w:rsidRPr="0031546C">
        <w:t xml:space="preserve"> </w:t>
      </w:r>
      <w:r w:rsidR="00AA6112">
        <w:t>c</w:t>
      </w:r>
      <w:r w:rsidRPr="0031546C">
        <w:t xml:space="preserve">onsideration must be given to the </w:t>
      </w:r>
      <w:r w:rsidR="00AA6112">
        <w:t>child or young person’s</w:t>
      </w:r>
      <w:r w:rsidR="00EA7AD9">
        <w:t xml:space="preserve"> needs for immediate protection</w:t>
      </w:r>
      <w:r w:rsidR="000B661B">
        <w:t>,</w:t>
      </w:r>
      <w:r w:rsidR="00EA7AD9">
        <w:t xml:space="preserve"> an</w:t>
      </w:r>
      <w:r w:rsidR="000B661B">
        <w:t>y</w:t>
      </w:r>
      <w:r w:rsidR="00EA7AD9">
        <w:t xml:space="preserve"> </w:t>
      </w:r>
      <w:r w:rsidR="00AA6112">
        <w:t>action necessary to secure this</w:t>
      </w:r>
      <w:r w:rsidR="000B661B">
        <w:t xml:space="preserve">, and the need </w:t>
      </w:r>
      <w:r w:rsidRPr="0031546C">
        <w:t xml:space="preserve">to convene a </w:t>
      </w:r>
      <w:r w:rsidR="002E4062" w:rsidRPr="00EA7AD9">
        <w:rPr>
          <w:color w:val="000000" w:themeColor="text1"/>
        </w:rPr>
        <w:t>Pre-birth Case C</w:t>
      </w:r>
      <w:r w:rsidR="00226370" w:rsidRPr="00EA7AD9">
        <w:rPr>
          <w:color w:val="000000" w:themeColor="text1"/>
        </w:rPr>
        <w:t>o</w:t>
      </w:r>
      <w:r w:rsidR="002E4062" w:rsidRPr="00EA7AD9">
        <w:rPr>
          <w:color w:val="000000" w:themeColor="text1"/>
        </w:rPr>
        <w:t xml:space="preserve">nference / </w:t>
      </w:r>
      <w:r w:rsidRPr="00EA7AD9">
        <w:rPr>
          <w:color w:val="000000" w:themeColor="text1"/>
        </w:rPr>
        <w:t xml:space="preserve">Child Protection Case Conference. </w:t>
      </w:r>
      <w:r w:rsidR="00EC6DEF">
        <w:rPr>
          <w:color w:val="000000" w:themeColor="text1"/>
        </w:rPr>
        <w:t>The purpose</w:t>
      </w:r>
      <w:r w:rsidR="00420CCB">
        <w:rPr>
          <w:color w:val="000000" w:themeColor="text1"/>
        </w:rPr>
        <w:t xml:space="preserve">, criteria and functions </w:t>
      </w:r>
      <w:r w:rsidR="00EC6DEF">
        <w:rPr>
          <w:color w:val="000000" w:themeColor="text1"/>
        </w:rPr>
        <w:t>of a Child P</w:t>
      </w:r>
      <w:r w:rsidR="000B661B">
        <w:rPr>
          <w:color w:val="000000" w:themeColor="text1"/>
        </w:rPr>
        <w:t xml:space="preserve">rotection </w:t>
      </w:r>
      <w:r w:rsidR="00EC6DEF">
        <w:rPr>
          <w:color w:val="000000" w:themeColor="text1"/>
        </w:rPr>
        <w:t>C</w:t>
      </w:r>
      <w:r w:rsidR="000B661B">
        <w:rPr>
          <w:color w:val="000000" w:themeColor="text1"/>
        </w:rPr>
        <w:t xml:space="preserve">ase </w:t>
      </w:r>
      <w:r w:rsidR="00EC6DEF">
        <w:rPr>
          <w:color w:val="000000" w:themeColor="text1"/>
        </w:rPr>
        <w:t>C</w:t>
      </w:r>
      <w:r w:rsidR="000B661B">
        <w:rPr>
          <w:color w:val="000000" w:themeColor="text1"/>
        </w:rPr>
        <w:t xml:space="preserve">onference </w:t>
      </w:r>
      <w:r w:rsidR="00420CCB">
        <w:rPr>
          <w:color w:val="000000" w:themeColor="text1"/>
        </w:rPr>
        <w:t>are</w:t>
      </w:r>
      <w:r w:rsidR="000B661B">
        <w:rPr>
          <w:color w:val="000000" w:themeColor="text1"/>
        </w:rPr>
        <w:t xml:space="preserve"> outlined </w:t>
      </w:r>
      <w:r w:rsidR="0032667B">
        <w:rPr>
          <w:color w:val="000000" w:themeColor="text1"/>
        </w:rPr>
        <w:t>in</w:t>
      </w:r>
      <w:r w:rsidR="000B661B">
        <w:rPr>
          <w:color w:val="000000" w:themeColor="text1"/>
        </w:rPr>
        <w:t xml:space="preserve"> section 6 of the Regional Child Protection Policy and Procedures. </w:t>
      </w:r>
    </w:p>
    <w:p w:rsidR="00F955BA" w:rsidRDefault="00F955BA" w:rsidP="00C57B92">
      <w:pPr>
        <w:tabs>
          <w:tab w:val="clear" w:pos="709"/>
          <w:tab w:val="left" w:pos="567"/>
        </w:tabs>
        <w:ind w:left="567" w:firstLine="0"/>
        <w:rPr>
          <w:color w:val="000000" w:themeColor="text1"/>
        </w:rPr>
      </w:pPr>
    </w:p>
    <w:p w:rsidR="00C87508" w:rsidRDefault="00127C4C" w:rsidP="00C57B92">
      <w:pPr>
        <w:tabs>
          <w:tab w:val="clear" w:pos="709"/>
          <w:tab w:val="left" w:pos="567"/>
        </w:tabs>
        <w:ind w:left="567" w:firstLine="0"/>
      </w:pPr>
      <w:r w:rsidRPr="0031546C">
        <w:t xml:space="preserve">Where a decision is taken </w:t>
      </w:r>
      <w:r w:rsidR="00EC6DEF">
        <w:t>by a C</w:t>
      </w:r>
      <w:r w:rsidR="00AA6112">
        <w:t xml:space="preserve">hild </w:t>
      </w:r>
      <w:r w:rsidR="00EC6DEF">
        <w:t>Protection C</w:t>
      </w:r>
      <w:r w:rsidR="00AA6112">
        <w:t xml:space="preserve">ase </w:t>
      </w:r>
      <w:r w:rsidR="00EC6DEF">
        <w:t>C</w:t>
      </w:r>
      <w:r w:rsidR="00AA6112">
        <w:t xml:space="preserve">onference </w:t>
      </w:r>
      <w:r w:rsidRPr="0031546C">
        <w:t xml:space="preserve">not to add the child’s name to the </w:t>
      </w:r>
      <w:r w:rsidR="00AF1CBD">
        <w:t>C</w:t>
      </w:r>
      <w:r w:rsidRPr="0031546C">
        <w:t xml:space="preserve">hild </w:t>
      </w:r>
      <w:r w:rsidR="00AF1CBD">
        <w:t>P</w:t>
      </w:r>
      <w:r w:rsidRPr="0031546C">
        <w:t xml:space="preserve">rotection </w:t>
      </w:r>
      <w:r w:rsidR="00AF1CBD">
        <w:t>R</w:t>
      </w:r>
      <w:r w:rsidRPr="0031546C">
        <w:t xml:space="preserve">egister, or where subsequently a decision is taken to remove a child’s name from the </w:t>
      </w:r>
      <w:r w:rsidR="00AF1CBD">
        <w:t>C</w:t>
      </w:r>
      <w:r w:rsidRPr="0031546C">
        <w:t xml:space="preserve">hild </w:t>
      </w:r>
      <w:r w:rsidR="00AF1CBD">
        <w:t>P</w:t>
      </w:r>
      <w:r w:rsidRPr="0031546C">
        <w:t xml:space="preserve">rotection </w:t>
      </w:r>
      <w:r w:rsidR="00AF1CBD">
        <w:t>R</w:t>
      </w:r>
      <w:r w:rsidRPr="0031546C">
        <w:t xml:space="preserve">egister, </w:t>
      </w:r>
      <w:r w:rsidR="00AF1CBD">
        <w:t xml:space="preserve">the </w:t>
      </w:r>
      <w:r w:rsidRPr="0031546C">
        <w:t xml:space="preserve">HSCT </w:t>
      </w:r>
      <w:r w:rsidR="00D61EDB">
        <w:t xml:space="preserve">Children’s Services </w:t>
      </w:r>
      <w:r w:rsidRPr="0031546C">
        <w:t xml:space="preserve">must ensure </w:t>
      </w:r>
      <w:r>
        <w:t xml:space="preserve">an assessment is made as to whether the child is a ‘child in need’ and/or if </w:t>
      </w:r>
      <w:r w:rsidRPr="004F63FE">
        <w:t xml:space="preserve">the provision of </w:t>
      </w:r>
      <w:r>
        <w:t xml:space="preserve">support services is required. </w:t>
      </w:r>
    </w:p>
    <w:p w:rsidR="00420CCB" w:rsidRDefault="00420CCB" w:rsidP="00C57B92">
      <w:pPr>
        <w:tabs>
          <w:tab w:val="clear" w:pos="709"/>
          <w:tab w:val="left" w:pos="567"/>
        </w:tabs>
        <w:ind w:left="567" w:firstLine="0"/>
      </w:pPr>
    </w:p>
    <w:p w:rsidR="00AA6112" w:rsidRPr="005E40F3" w:rsidRDefault="005E40F3" w:rsidP="00E77A89">
      <w:pPr>
        <w:pStyle w:val="Heading2"/>
      </w:pPr>
      <w:bookmarkStart w:id="75" w:name="_Toc443294337"/>
      <w:r w:rsidRPr="005E40F3">
        <w:t>6.5</w:t>
      </w:r>
      <w:r w:rsidRPr="005E40F3">
        <w:tab/>
      </w:r>
      <w:r w:rsidR="00DB5E8B" w:rsidRPr="005E40F3">
        <w:t xml:space="preserve">The Child Protection </w:t>
      </w:r>
      <w:r w:rsidR="00AC04CA" w:rsidRPr="005E40F3">
        <w:t>R</w:t>
      </w:r>
      <w:r w:rsidR="00DB5E8B" w:rsidRPr="005E40F3">
        <w:t>egister</w:t>
      </w:r>
      <w:r w:rsidR="00433365">
        <w:t xml:space="preserve"> (CPR)</w:t>
      </w:r>
      <w:r w:rsidR="00DB5E8B" w:rsidRPr="005E40F3">
        <w:t xml:space="preserve"> and Child Protection Plans</w:t>
      </w:r>
      <w:r w:rsidR="00433365">
        <w:t xml:space="preserve"> (CPP)</w:t>
      </w:r>
      <w:bookmarkEnd w:id="75"/>
    </w:p>
    <w:p w:rsidR="00AA6112" w:rsidRDefault="00AA6112" w:rsidP="009C1046">
      <w:pPr>
        <w:tabs>
          <w:tab w:val="clear" w:pos="709"/>
          <w:tab w:val="left" w:pos="567"/>
        </w:tabs>
        <w:ind w:left="567" w:firstLine="0"/>
      </w:pPr>
      <w:r>
        <w:t>The purpose of the C</w:t>
      </w:r>
      <w:r w:rsidR="00433365">
        <w:t xml:space="preserve">PR </w:t>
      </w:r>
      <w:r>
        <w:t xml:space="preserve">is detailed at section 7.4 of the Regional Child Protection Policy and Procedures. It serves as a register of names of children in respect of whom a multi-disciplinary and inter-agency decision has been made at a </w:t>
      </w:r>
      <w:r w:rsidR="00D61EDB">
        <w:t>C</w:t>
      </w:r>
      <w:r>
        <w:t xml:space="preserve">hild </w:t>
      </w:r>
      <w:r w:rsidR="00D61EDB">
        <w:t>P</w:t>
      </w:r>
      <w:r>
        <w:t xml:space="preserve">rotection </w:t>
      </w:r>
      <w:r w:rsidR="00D61EDB">
        <w:t>C</w:t>
      </w:r>
      <w:r>
        <w:t xml:space="preserve">ase </w:t>
      </w:r>
      <w:r w:rsidR="00D61EDB">
        <w:t>C</w:t>
      </w:r>
      <w:r>
        <w:t>onference</w:t>
      </w:r>
      <w:r w:rsidR="005E40F3">
        <w:t xml:space="preserve">. The decision to add a child’s name to the CPR means he/she has </w:t>
      </w:r>
      <w:r>
        <w:t>suffered or is at risk of suffering significant harm and requires an inter-agency and multi-disciplinary C</w:t>
      </w:r>
      <w:r w:rsidR="00433365">
        <w:t>PP</w:t>
      </w:r>
      <w:r>
        <w:t xml:space="preserve"> to ensure their protection.</w:t>
      </w:r>
      <w:r w:rsidR="005E40F3">
        <w:t xml:space="preserve"> </w:t>
      </w:r>
      <w:r w:rsidR="00AC04CA">
        <w:t>A child’s/young person’s name may be placed on the CPR under more than one category of abuse.</w:t>
      </w:r>
    </w:p>
    <w:p w:rsidR="00C87508" w:rsidRDefault="00C87508" w:rsidP="009C1046">
      <w:pPr>
        <w:tabs>
          <w:tab w:val="clear" w:pos="709"/>
          <w:tab w:val="left" w:pos="567"/>
        </w:tabs>
        <w:ind w:left="567" w:firstLine="0"/>
      </w:pPr>
    </w:p>
    <w:p w:rsidR="00C87508" w:rsidRDefault="00127C4C" w:rsidP="009C1046">
      <w:pPr>
        <w:tabs>
          <w:tab w:val="clear" w:pos="709"/>
          <w:tab w:val="left" w:pos="567"/>
        </w:tabs>
        <w:ind w:left="567" w:firstLine="0"/>
      </w:pPr>
      <w:r w:rsidRPr="0031546C">
        <w:t xml:space="preserve">Although the primary responsibility for ensuring the CPP is </w:t>
      </w:r>
      <w:r>
        <w:t>drawn up and implemented lies with HSCT</w:t>
      </w:r>
      <w:r w:rsidRPr="0031546C">
        <w:t xml:space="preserve"> social </w:t>
      </w:r>
      <w:r>
        <w:t>workers,</w:t>
      </w:r>
      <w:r w:rsidRPr="0031546C">
        <w:t xml:space="preserve"> </w:t>
      </w:r>
      <w:r>
        <w:t xml:space="preserve">other professionals and agencies </w:t>
      </w:r>
      <w:r w:rsidR="00AF1CBD">
        <w:t>may</w:t>
      </w:r>
      <w:r>
        <w:t xml:space="preserve"> be required to contribute to the execution of the plan</w:t>
      </w:r>
      <w:r w:rsidRPr="0031546C">
        <w:t xml:space="preserve">. </w:t>
      </w:r>
      <w:r w:rsidR="00017635">
        <w:t>The CPP</w:t>
      </w:r>
      <w:r w:rsidRPr="0031546C">
        <w:t xml:space="preserve"> must set out </w:t>
      </w:r>
      <w:r>
        <w:t>actions to be taken</w:t>
      </w:r>
      <w:r w:rsidR="00017635">
        <w:t>,</w:t>
      </w:r>
      <w:r>
        <w:t xml:space="preserve"> by whom and when</w:t>
      </w:r>
      <w:r w:rsidR="00017635">
        <w:t>,</w:t>
      </w:r>
      <w:r>
        <w:t xml:space="preserve"> and the outcome expected</w:t>
      </w:r>
      <w:r w:rsidRPr="0031546C">
        <w:t>.</w:t>
      </w:r>
      <w:r w:rsidRPr="0031546C">
        <w:rPr>
          <w:rFonts w:eastAsiaTheme="minorHAnsi"/>
          <w:color w:val="000000"/>
        </w:rPr>
        <w:t xml:space="preserve"> Joint planning and intervention across agencies will help ensure that risks are assessed as thoroughly as possible and action is taken to minimise and mitigate any further harmful impact on the child or young person. </w:t>
      </w:r>
      <w:r>
        <w:rPr>
          <w:rFonts w:eastAsiaTheme="minorHAnsi"/>
          <w:color w:val="000000"/>
        </w:rPr>
        <w:t xml:space="preserve">As far as possible, </w:t>
      </w:r>
      <w:r w:rsidR="00AF1CBD">
        <w:rPr>
          <w:rFonts w:eastAsiaTheme="minorHAnsi"/>
          <w:color w:val="000000"/>
        </w:rPr>
        <w:t xml:space="preserve">the </w:t>
      </w:r>
      <w:r w:rsidRPr="0031546C">
        <w:rPr>
          <w:rFonts w:eastAsiaTheme="minorHAnsi"/>
          <w:color w:val="000000"/>
        </w:rPr>
        <w:t>HSCT should involve the child or young person in an age-appropriate way in determining the actions within the CPP, noting that</w:t>
      </w:r>
      <w:r w:rsidR="00AF1CBD">
        <w:rPr>
          <w:rFonts w:eastAsiaTheme="minorHAnsi"/>
          <w:color w:val="000000"/>
        </w:rPr>
        <w:t>,</w:t>
      </w:r>
      <w:r w:rsidRPr="0031546C">
        <w:rPr>
          <w:rFonts w:eastAsiaTheme="minorHAnsi"/>
          <w:color w:val="000000"/>
        </w:rPr>
        <w:t xml:space="preserve"> for older children</w:t>
      </w:r>
      <w:r w:rsidR="00AF1CBD">
        <w:rPr>
          <w:rFonts w:eastAsiaTheme="minorHAnsi"/>
          <w:color w:val="000000"/>
        </w:rPr>
        <w:t>,</w:t>
      </w:r>
      <w:r w:rsidRPr="0031546C">
        <w:rPr>
          <w:rFonts w:eastAsiaTheme="minorHAnsi"/>
          <w:color w:val="000000"/>
        </w:rPr>
        <w:t xml:space="preserve"> protective measures which do not take account of their views may become difficult to </w:t>
      </w:r>
      <w:r>
        <w:rPr>
          <w:rFonts w:eastAsiaTheme="minorHAnsi"/>
          <w:color w:val="000000"/>
        </w:rPr>
        <w:t xml:space="preserve">implement </w:t>
      </w:r>
      <w:r w:rsidRPr="0031546C">
        <w:rPr>
          <w:rFonts w:eastAsiaTheme="minorHAnsi"/>
          <w:color w:val="000000"/>
        </w:rPr>
        <w:t xml:space="preserve">and therefore </w:t>
      </w:r>
      <w:r>
        <w:rPr>
          <w:rFonts w:eastAsiaTheme="minorHAnsi"/>
          <w:color w:val="000000"/>
        </w:rPr>
        <w:t xml:space="preserve">may </w:t>
      </w:r>
      <w:r w:rsidRPr="0031546C">
        <w:rPr>
          <w:rFonts w:eastAsiaTheme="minorHAnsi"/>
          <w:color w:val="000000"/>
        </w:rPr>
        <w:t xml:space="preserve">not keep the child safe from harm. </w:t>
      </w:r>
      <w:r w:rsidRPr="0031546C">
        <w:t xml:space="preserve">Any decisions made in relation to actions and or interventions to protect the child or other children of the family </w:t>
      </w:r>
      <w:r w:rsidRPr="0031546C">
        <w:rPr>
          <w:rFonts w:eastAsiaTheme="minorHAnsi"/>
          <w:color w:val="000000"/>
        </w:rPr>
        <w:t>should be</w:t>
      </w:r>
      <w:r w:rsidR="00AC04CA">
        <w:rPr>
          <w:rFonts w:eastAsiaTheme="minorHAnsi"/>
          <w:color w:val="000000"/>
        </w:rPr>
        <w:t xml:space="preserve"> child-centred, safety-focussed,</w:t>
      </w:r>
      <w:r w:rsidRPr="0031546C">
        <w:rPr>
          <w:rFonts w:eastAsiaTheme="minorHAnsi"/>
          <w:color w:val="000000"/>
        </w:rPr>
        <w:t xml:space="preserve"> proportionate and timely. A holistic approach should be taken to identify and respond to a child or young person’s current and longer term needs, as well as any potential risks of harm they may face. </w:t>
      </w:r>
      <w:r w:rsidRPr="0031546C">
        <w:t xml:space="preserve">Child protection interventions must be structured, therapeutically focussed and informed by the continuing contribution, skill and expertise </w:t>
      </w:r>
      <w:r>
        <w:t>of</w:t>
      </w:r>
      <w:r w:rsidRPr="0031546C">
        <w:t xml:space="preserve"> all relevant professionals and agencies. This work should be evidenced </w:t>
      </w:r>
      <w:r>
        <w:t>in</w:t>
      </w:r>
      <w:r w:rsidRPr="0031546C">
        <w:t xml:space="preserve"> the records of all relevant professionals and agencies. </w:t>
      </w:r>
    </w:p>
    <w:p w:rsidR="00AC04CA" w:rsidRDefault="00AC04CA" w:rsidP="009C1046">
      <w:pPr>
        <w:tabs>
          <w:tab w:val="clear" w:pos="709"/>
          <w:tab w:val="left" w:pos="567"/>
        </w:tabs>
        <w:ind w:left="567" w:firstLine="0"/>
      </w:pPr>
    </w:p>
    <w:p w:rsidR="00C87508" w:rsidRPr="00CD276C" w:rsidRDefault="00262E22" w:rsidP="00CD276C">
      <w:pPr>
        <w:pStyle w:val="Heading2"/>
      </w:pPr>
      <w:bookmarkStart w:id="76" w:name="_Toc443294338"/>
      <w:r>
        <w:t>6</w:t>
      </w:r>
      <w:r w:rsidR="00127C4C" w:rsidRPr="00CD276C">
        <w:t>.</w:t>
      </w:r>
      <w:r w:rsidR="00504F48">
        <w:t>6</w:t>
      </w:r>
      <w:r w:rsidR="00127C4C" w:rsidRPr="00CD276C">
        <w:t xml:space="preserve">. </w:t>
      </w:r>
      <w:r w:rsidR="00127C4C" w:rsidRPr="00CD276C">
        <w:tab/>
        <w:t>Making Effective Use of Legislative Powers</w:t>
      </w:r>
      <w:bookmarkEnd w:id="76"/>
    </w:p>
    <w:p w:rsidR="00C53593" w:rsidRDefault="00127C4C" w:rsidP="009C1046">
      <w:pPr>
        <w:tabs>
          <w:tab w:val="clear" w:pos="709"/>
          <w:tab w:val="left" w:pos="567"/>
        </w:tabs>
        <w:ind w:left="567" w:firstLine="0"/>
      </w:pPr>
      <w:r w:rsidRPr="0031546C">
        <w:t xml:space="preserve">HSCTs </w:t>
      </w:r>
      <w:r w:rsidR="002E4062">
        <w:t xml:space="preserve">and other agencies </w:t>
      </w:r>
      <w:r w:rsidRPr="0031546C">
        <w:t>can appl</w:t>
      </w:r>
      <w:r w:rsidR="00E65B18">
        <w:t>y</w:t>
      </w:r>
      <w:r w:rsidRPr="0031546C">
        <w:t xml:space="preserve"> </w:t>
      </w:r>
      <w:r w:rsidR="00AF1CBD">
        <w:t xml:space="preserve">to the Court </w:t>
      </w:r>
      <w:r w:rsidRPr="0031546C">
        <w:t xml:space="preserve">for a range of </w:t>
      </w:r>
      <w:r w:rsidR="00D61EDB">
        <w:t>L</w:t>
      </w:r>
      <w:r w:rsidRPr="0031546C">
        <w:t xml:space="preserve">egal </w:t>
      </w:r>
      <w:r w:rsidR="00D61EDB">
        <w:t>O</w:t>
      </w:r>
      <w:r w:rsidRPr="0031546C">
        <w:t xml:space="preserve">rders to assist and / or fulfil their duties to safeguard children. This includes the general powers contained within the Children Order and others which are available in particular circumstances. </w:t>
      </w:r>
      <w:r w:rsidR="00E93A30">
        <w:t xml:space="preserve">The following </w:t>
      </w:r>
      <w:r w:rsidR="00E65B18">
        <w:t xml:space="preserve">paragraphs </w:t>
      </w:r>
      <w:r w:rsidR="00E93A30">
        <w:t xml:space="preserve">outline a range </w:t>
      </w:r>
      <w:r w:rsidR="00DB5E8B" w:rsidRPr="00E93A30">
        <w:t>of Orders that can be applied for</w:t>
      </w:r>
      <w:r w:rsidR="00E93A30" w:rsidRPr="00E93A30">
        <w:t xml:space="preserve">, </w:t>
      </w:r>
      <w:r w:rsidR="00DB5E8B" w:rsidRPr="00E93A30">
        <w:t>from the least authoritative intervention with partic</w:t>
      </w:r>
      <w:r w:rsidR="00E93A30" w:rsidRPr="00E93A30">
        <w:t>i</w:t>
      </w:r>
      <w:r w:rsidR="00DB5E8B" w:rsidRPr="00E93A30">
        <w:t>pative parental involvement to</w:t>
      </w:r>
      <w:r w:rsidR="006F32AC">
        <w:t>,</w:t>
      </w:r>
      <w:r w:rsidR="00DB5E8B" w:rsidRPr="00E93A30">
        <w:t xml:space="preserve"> the authoritative intervention of the state securing ‘parental responsibility’ in respect of individual children</w:t>
      </w:r>
      <w:r w:rsidR="00E65B18">
        <w:t>.</w:t>
      </w:r>
      <w:r w:rsidR="00CA34B9">
        <w:t xml:space="preserve"> </w:t>
      </w:r>
    </w:p>
    <w:p w:rsidR="00E93A30" w:rsidRDefault="00E93A30" w:rsidP="009C1046">
      <w:pPr>
        <w:pStyle w:val="legp1paratext1"/>
        <w:tabs>
          <w:tab w:val="clear" w:pos="709"/>
          <w:tab w:val="left" w:pos="567"/>
        </w:tabs>
        <w:ind w:left="567" w:firstLine="0"/>
        <w:rPr>
          <w:sz w:val="24"/>
          <w:szCs w:val="24"/>
        </w:rPr>
      </w:pPr>
    </w:p>
    <w:p w:rsidR="00902820" w:rsidRPr="00E93A30" w:rsidRDefault="00D275C9" w:rsidP="009C1046">
      <w:pPr>
        <w:pStyle w:val="legp1paratext1"/>
        <w:tabs>
          <w:tab w:val="clear" w:pos="709"/>
          <w:tab w:val="left" w:pos="567"/>
        </w:tabs>
        <w:spacing w:after="0" w:line="276" w:lineRule="auto"/>
        <w:ind w:left="567" w:firstLine="0"/>
        <w:rPr>
          <w:color w:val="000000" w:themeColor="text1"/>
        </w:rPr>
      </w:pPr>
      <w:hyperlink r:id="rId60" w:history="1">
        <w:r w:rsidR="00DB5E8B" w:rsidRPr="001A317F">
          <w:rPr>
            <w:rStyle w:val="Hyperlink"/>
            <w:rFonts w:cs="Arial"/>
            <w:sz w:val="24"/>
            <w:szCs w:val="24"/>
          </w:rPr>
          <w:t>Article 12A of the Children Order</w:t>
        </w:r>
      </w:hyperlink>
      <w:r w:rsidR="00DB5E8B" w:rsidRPr="00E93A30">
        <w:rPr>
          <w:color w:val="000000" w:themeColor="text1"/>
          <w:sz w:val="24"/>
          <w:szCs w:val="24"/>
        </w:rPr>
        <w:t xml:space="preserve"> requires that when </w:t>
      </w:r>
      <w:r w:rsidR="00DB5E8B" w:rsidRPr="00E93A30">
        <w:rPr>
          <w:rStyle w:val="legaddition5"/>
          <w:color w:val="000000" w:themeColor="text1"/>
          <w:sz w:val="24"/>
          <w:szCs w:val="24"/>
        </w:rPr>
        <w:t xml:space="preserve">a court is considering whether to make a </w:t>
      </w:r>
      <w:r w:rsidR="00C667F6" w:rsidRPr="00E93A30">
        <w:rPr>
          <w:rStyle w:val="legaddition5"/>
          <w:color w:val="000000" w:themeColor="text1"/>
          <w:sz w:val="24"/>
          <w:szCs w:val="24"/>
        </w:rPr>
        <w:t>R</w:t>
      </w:r>
      <w:r w:rsidR="00DB5E8B" w:rsidRPr="00E93A30">
        <w:rPr>
          <w:rStyle w:val="legaddition5"/>
          <w:color w:val="000000" w:themeColor="text1"/>
          <w:sz w:val="24"/>
          <w:szCs w:val="24"/>
        </w:rPr>
        <w:t xml:space="preserve">esidence or </w:t>
      </w:r>
      <w:r w:rsidR="00C667F6" w:rsidRPr="00E93A30">
        <w:rPr>
          <w:rStyle w:val="legaddition5"/>
          <w:color w:val="000000" w:themeColor="text1"/>
          <w:sz w:val="24"/>
          <w:szCs w:val="24"/>
        </w:rPr>
        <w:t>Contact O</w:t>
      </w:r>
      <w:r w:rsidR="00DB5E8B" w:rsidRPr="00E93A30">
        <w:rPr>
          <w:rStyle w:val="legaddition5"/>
          <w:color w:val="000000" w:themeColor="text1"/>
          <w:sz w:val="24"/>
          <w:szCs w:val="24"/>
        </w:rPr>
        <w:t xml:space="preserve">rder in favour of a person prohibited by a non-molestation order under the </w:t>
      </w:r>
      <w:hyperlink r:id="rId61" w:history="1">
        <w:r w:rsidR="00DB5E8B" w:rsidRPr="001A317F">
          <w:rPr>
            <w:rStyle w:val="Hyperlink"/>
            <w:rFonts w:cs="Arial"/>
            <w:sz w:val="24"/>
            <w:szCs w:val="24"/>
          </w:rPr>
          <w:t>Family Homes and Domestic Violence (Northern Ireland) Order 1998</w:t>
        </w:r>
      </w:hyperlink>
      <w:r w:rsidR="00DB5E8B" w:rsidRPr="00E93A30">
        <w:rPr>
          <w:rStyle w:val="legaddition5"/>
          <w:color w:val="000000" w:themeColor="text1"/>
          <w:sz w:val="24"/>
          <w:szCs w:val="24"/>
        </w:rPr>
        <w:t xml:space="preserve"> from molesting another person</w:t>
      </w:r>
      <w:r w:rsidR="008E2107" w:rsidRPr="00E93A30">
        <w:rPr>
          <w:rStyle w:val="legaddition5"/>
          <w:color w:val="000000" w:themeColor="text1"/>
          <w:sz w:val="24"/>
          <w:szCs w:val="24"/>
        </w:rPr>
        <w:t>,</w:t>
      </w:r>
      <w:r w:rsidR="00DB5E8B" w:rsidRPr="00E93A30">
        <w:rPr>
          <w:rStyle w:val="legaddition5"/>
          <w:color w:val="000000" w:themeColor="text1"/>
          <w:sz w:val="24"/>
          <w:szCs w:val="24"/>
        </w:rPr>
        <w:t xml:space="preserve"> or a court considers a person should be so prohibited, the court shall </w:t>
      </w:r>
      <w:r w:rsidR="008E2107" w:rsidRPr="00E93A30">
        <w:rPr>
          <w:rStyle w:val="legaddition5"/>
          <w:color w:val="000000" w:themeColor="text1"/>
          <w:sz w:val="24"/>
          <w:szCs w:val="24"/>
        </w:rPr>
        <w:t xml:space="preserve">also </w:t>
      </w:r>
      <w:r w:rsidR="00DB5E8B" w:rsidRPr="00E93A30">
        <w:rPr>
          <w:rStyle w:val="legaddition5"/>
          <w:color w:val="000000" w:themeColor="text1"/>
          <w:sz w:val="24"/>
          <w:szCs w:val="24"/>
        </w:rPr>
        <w:t xml:space="preserve">consider whether </w:t>
      </w:r>
      <w:r w:rsidR="008E2107" w:rsidRPr="00E93A30">
        <w:rPr>
          <w:rStyle w:val="legaddition5"/>
          <w:color w:val="000000" w:themeColor="text1"/>
          <w:sz w:val="24"/>
          <w:szCs w:val="24"/>
        </w:rPr>
        <w:t>a</w:t>
      </w:r>
      <w:r w:rsidR="00DB5E8B" w:rsidRPr="00E93A30">
        <w:rPr>
          <w:rStyle w:val="legaddition5"/>
          <w:color w:val="000000" w:themeColor="text1"/>
          <w:sz w:val="24"/>
          <w:szCs w:val="24"/>
        </w:rPr>
        <w:t xml:space="preserve"> child has suffered or is at risk of suffering any harm through seeing or hearing ill-treatment of another person by the prohibited person.</w:t>
      </w:r>
      <w:r w:rsidR="00DB5E8B" w:rsidRPr="00E93A30">
        <w:rPr>
          <w:color w:val="000000" w:themeColor="text1"/>
          <w:sz w:val="24"/>
          <w:szCs w:val="24"/>
        </w:rPr>
        <w:t xml:space="preserve"> Children and young people can be protected from domestic violence and abuse by a range of legal powers such as a non</w:t>
      </w:r>
      <w:r w:rsidR="006F32AC">
        <w:rPr>
          <w:color w:val="000000" w:themeColor="text1"/>
          <w:sz w:val="24"/>
          <w:szCs w:val="24"/>
        </w:rPr>
        <w:t>-</w:t>
      </w:r>
      <w:r w:rsidR="00DB5E8B" w:rsidRPr="00E93A30">
        <w:rPr>
          <w:color w:val="000000" w:themeColor="text1"/>
          <w:sz w:val="24"/>
          <w:szCs w:val="24"/>
        </w:rPr>
        <w:t>molestation order, and HSCTs must consider whether these are required to protect the child.</w:t>
      </w:r>
    </w:p>
    <w:p w:rsidR="00C667F6" w:rsidRDefault="00C667F6" w:rsidP="009C1046">
      <w:pPr>
        <w:tabs>
          <w:tab w:val="clear" w:pos="709"/>
          <w:tab w:val="left" w:pos="567"/>
        </w:tabs>
        <w:ind w:left="567"/>
      </w:pPr>
    </w:p>
    <w:p w:rsidR="00C667F6" w:rsidRDefault="00D275C9" w:rsidP="009C1046">
      <w:pPr>
        <w:tabs>
          <w:tab w:val="clear" w:pos="709"/>
          <w:tab w:val="left" w:pos="567"/>
        </w:tabs>
        <w:ind w:left="567"/>
        <w:rPr>
          <w:color w:val="000000" w:themeColor="text1"/>
          <w:lang w:eastAsia="en-GB"/>
        </w:rPr>
      </w:pPr>
      <w:hyperlink r:id="rId62" w:history="1">
        <w:r w:rsidR="00C667F6" w:rsidRPr="00B50425">
          <w:rPr>
            <w:rStyle w:val="Hyperlink"/>
            <w:rFonts w:cs="Arial"/>
          </w:rPr>
          <w:t>Articles 57A</w:t>
        </w:r>
      </w:hyperlink>
      <w:r w:rsidR="00C667F6" w:rsidRPr="0031546C">
        <w:rPr>
          <w:color w:val="000000" w:themeColor="text1"/>
        </w:rPr>
        <w:t xml:space="preserve"> and </w:t>
      </w:r>
      <w:hyperlink r:id="rId63" w:history="1">
        <w:r w:rsidR="00C667F6" w:rsidRPr="003A3DD8">
          <w:rPr>
            <w:rStyle w:val="Hyperlink"/>
            <w:rFonts w:cs="Arial"/>
          </w:rPr>
          <w:t>63A of the Children Order</w:t>
        </w:r>
      </w:hyperlink>
      <w:r w:rsidR="00C667F6" w:rsidRPr="0031546C">
        <w:rPr>
          <w:color w:val="000000" w:themeColor="text1"/>
        </w:rPr>
        <w:t xml:space="preserve"> give a court the power to require a named individual to be excluded from a home in which a child resides</w:t>
      </w:r>
      <w:r w:rsidR="00C667F6">
        <w:rPr>
          <w:color w:val="000000" w:themeColor="text1"/>
        </w:rPr>
        <w:t xml:space="preserve"> or</w:t>
      </w:r>
      <w:r w:rsidR="00C667F6" w:rsidRPr="0031546C">
        <w:rPr>
          <w:color w:val="000000" w:themeColor="text1"/>
        </w:rPr>
        <w:t xml:space="preserve"> remove a ‘relevant person’ or suspected abuser from the family home under certain circumstances. This can only occur where </w:t>
      </w:r>
      <w:r w:rsidR="00C667F6" w:rsidRPr="0031546C">
        <w:rPr>
          <w:color w:val="000000" w:themeColor="text1"/>
          <w:lang w:eastAsia="en-GB"/>
        </w:rPr>
        <w:t xml:space="preserve">another person is able and willing to </w:t>
      </w:r>
      <w:r w:rsidR="00C667F6">
        <w:rPr>
          <w:color w:val="000000" w:themeColor="text1"/>
          <w:lang w:eastAsia="en-GB"/>
        </w:rPr>
        <w:t>care for the child in the home</w:t>
      </w:r>
      <w:r w:rsidR="00C667F6" w:rsidRPr="0031546C">
        <w:rPr>
          <w:color w:val="000000" w:themeColor="text1"/>
          <w:lang w:eastAsia="en-GB"/>
        </w:rPr>
        <w:t xml:space="preserve"> and this person consents to the exclusion requirement. </w:t>
      </w:r>
    </w:p>
    <w:p w:rsidR="00DB142F" w:rsidRDefault="00DB142F" w:rsidP="009C1046">
      <w:pPr>
        <w:tabs>
          <w:tab w:val="clear" w:pos="709"/>
          <w:tab w:val="left" w:pos="567"/>
        </w:tabs>
        <w:ind w:left="567"/>
      </w:pPr>
    </w:p>
    <w:p w:rsidR="00C87508" w:rsidRDefault="00D275C9" w:rsidP="009C1046">
      <w:pPr>
        <w:tabs>
          <w:tab w:val="clear" w:pos="709"/>
          <w:tab w:val="left" w:pos="567"/>
        </w:tabs>
        <w:ind w:left="567"/>
      </w:pPr>
      <w:hyperlink r:id="rId64" w:history="1">
        <w:r w:rsidR="00127C4C" w:rsidRPr="00B50425">
          <w:rPr>
            <w:rStyle w:val="Hyperlink"/>
            <w:rFonts w:cs="Arial"/>
          </w:rPr>
          <w:t>Article 55</w:t>
        </w:r>
      </w:hyperlink>
      <w:r w:rsidR="00127C4C">
        <w:t xml:space="preserve"> </w:t>
      </w:r>
      <w:r w:rsidR="006F32AC">
        <w:t>enable</w:t>
      </w:r>
      <w:r w:rsidR="00127C4C">
        <w:t xml:space="preserve">s </w:t>
      </w:r>
      <w:r w:rsidR="00DF1FAC">
        <w:t>the EA</w:t>
      </w:r>
      <w:r w:rsidR="00127C4C">
        <w:t xml:space="preserve"> to apply for an </w:t>
      </w:r>
      <w:r w:rsidR="00127C4C" w:rsidRPr="006E5D2B">
        <w:rPr>
          <w:b/>
          <w:color w:val="000066"/>
        </w:rPr>
        <w:t>Education Supervision Order</w:t>
      </w:r>
      <w:r w:rsidR="00127C4C">
        <w:t xml:space="preserve"> to place the child under </w:t>
      </w:r>
      <w:r w:rsidR="00AF1CBD">
        <w:t>its</w:t>
      </w:r>
      <w:r w:rsidR="00127C4C">
        <w:t xml:space="preserve"> supervision if </w:t>
      </w:r>
      <w:r w:rsidR="00AF1CBD">
        <w:t>it</w:t>
      </w:r>
      <w:r w:rsidR="00127C4C">
        <w:t xml:space="preserve"> believe</w:t>
      </w:r>
      <w:r w:rsidR="00AF1CBD">
        <w:t>s</w:t>
      </w:r>
      <w:r w:rsidR="00127C4C">
        <w:t xml:space="preserve"> the child or young person is not being properly educated. </w:t>
      </w:r>
    </w:p>
    <w:p w:rsidR="00C87508" w:rsidRDefault="00C87508" w:rsidP="009C1046">
      <w:pPr>
        <w:tabs>
          <w:tab w:val="clear" w:pos="709"/>
          <w:tab w:val="left" w:pos="567"/>
        </w:tabs>
        <w:ind w:left="567"/>
      </w:pPr>
    </w:p>
    <w:p w:rsidR="00C87508" w:rsidRDefault="00D275C9" w:rsidP="009C1046">
      <w:pPr>
        <w:tabs>
          <w:tab w:val="clear" w:pos="709"/>
          <w:tab w:val="left" w:pos="567"/>
        </w:tabs>
        <w:ind w:left="567"/>
      </w:pPr>
      <w:hyperlink r:id="rId65" w:history="1">
        <w:r w:rsidR="00127C4C" w:rsidRPr="00B50425">
          <w:rPr>
            <w:rStyle w:val="Hyperlink"/>
            <w:rFonts w:cs="Arial"/>
          </w:rPr>
          <w:t>Article 62</w:t>
        </w:r>
      </w:hyperlink>
      <w:r w:rsidR="00127C4C">
        <w:t xml:space="preserve"> provides for an </w:t>
      </w:r>
      <w:r w:rsidR="00127C4C" w:rsidRPr="006E5D2B">
        <w:rPr>
          <w:b/>
          <w:color w:val="000066"/>
        </w:rPr>
        <w:t>Assessment Order</w:t>
      </w:r>
      <w:r w:rsidR="00127C4C" w:rsidRPr="00D030FF">
        <w:t xml:space="preserve"> </w:t>
      </w:r>
      <w:r w:rsidR="00127C4C">
        <w:t xml:space="preserve">to be made if a HSCT has reasonable cause to suspect that the child or young person is or is likely to suffer significant harm, or an assessment of the state of </w:t>
      </w:r>
      <w:r w:rsidR="006F32AC">
        <w:t>his/her</w:t>
      </w:r>
      <w:r w:rsidR="00127C4C">
        <w:t xml:space="preserve"> health or development or the way in which they have been treated is necessary, and it is unlikely that such an assessment will be satisfactorily made in the absence of an Order. The </w:t>
      </w:r>
      <w:r w:rsidR="00AF1CBD">
        <w:t>C</w:t>
      </w:r>
      <w:r w:rsidR="00127C4C">
        <w:t xml:space="preserve">ourt may further prescribe how this is to be done. </w:t>
      </w:r>
    </w:p>
    <w:p w:rsidR="00757C89" w:rsidRDefault="00757C89" w:rsidP="009C1046">
      <w:pPr>
        <w:tabs>
          <w:tab w:val="clear" w:pos="709"/>
          <w:tab w:val="left" w:pos="567"/>
        </w:tabs>
        <w:ind w:left="567"/>
      </w:pPr>
    </w:p>
    <w:p w:rsidR="00C87508" w:rsidRDefault="00127C4C" w:rsidP="009C1046">
      <w:pPr>
        <w:tabs>
          <w:tab w:val="clear" w:pos="709"/>
          <w:tab w:val="left" w:pos="567"/>
        </w:tabs>
        <w:ind w:left="567"/>
      </w:pPr>
      <w:r w:rsidRPr="0031546C">
        <w:t xml:space="preserve">Where the child or young person is thought to be in immediate danger, HSCTs may apply to a </w:t>
      </w:r>
      <w:r w:rsidR="00AF1CBD">
        <w:t>C</w:t>
      </w:r>
      <w:r w:rsidRPr="0031546C">
        <w:t xml:space="preserve">ourt for an </w:t>
      </w:r>
      <w:r w:rsidRPr="0031546C">
        <w:rPr>
          <w:b/>
          <w:color w:val="000066"/>
        </w:rPr>
        <w:t>Emergency Protection Order</w:t>
      </w:r>
      <w:r w:rsidRPr="006467C5">
        <w:t xml:space="preserve"> </w:t>
      </w:r>
      <w:r>
        <w:t xml:space="preserve">under </w:t>
      </w:r>
      <w:hyperlink r:id="rId66" w:history="1">
        <w:r w:rsidRPr="008538D9">
          <w:rPr>
            <w:rStyle w:val="Hyperlink"/>
            <w:rFonts w:cs="Arial"/>
          </w:rPr>
          <w:t>Article 63</w:t>
        </w:r>
      </w:hyperlink>
      <w:r w:rsidRPr="0031546C">
        <w:t xml:space="preserve">, which gives the applicant HSCT parental responsibility </w:t>
      </w:r>
      <w:r>
        <w:t>for the</w:t>
      </w:r>
      <w:r w:rsidRPr="0031546C">
        <w:t xml:space="preserve"> child or young person for a maximum of eight days. </w:t>
      </w:r>
      <w:r>
        <w:t xml:space="preserve">An Emergency Protection Order may only be extended upon application to the </w:t>
      </w:r>
      <w:r w:rsidR="00AF1CBD">
        <w:t>C</w:t>
      </w:r>
      <w:r>
        <w:t>ourt for a further seven days</w:t>
      </w:r>
      <w:r w:rsidR="006F32AC">
        <w:t>.</w:t>
      </w:r>
    </w:p>
    <w:p w:rsidR="00C87508" w:rsidRDefault="00C87508" w:rsidP="009C1046">
      <w:pPr>
        <w:tabs>
          <w:tab w:val="clear" w:pos="709"/>
          <w:tab w:val="left" w:pos="567"/>
        </w:tabs>
        <w:ind w:left="567"/>
      </w:pPr>
    </w:p>
    <w:p w:rsidR="00C87508" w:rsidRDefault="00D275C9" w:rsidP="009C1046">
      <w:pPr>
        <w:tabs>
          <w:tab w:val="clear" w:pos="709"/>
          <w:tab w:val="left" w:pos="567"/>
        </w:tabs>
        <w:ind w:left="567"/>
        <w:rPr>
          <w:color w:val="292526"/>
          <w:lang w:eastAsia="en-GB"/>
        </w:rPr>
      </w:pPr>
      <w:hyperlink r:id="rId67" w:history="1">
        <w:r w:rsidR="00127C4C" w:rsidRPr="0031546C">
          <w:rPr>
            <w:rStyle w:val="Hyperlink"/>
            <w:rFonts w:cs="Arial"/>
            <w:lang w:eastAsia="en-GB"/>
          </w:rPr>
          <w:t>Article 65</w:t>
        </w:r>
      </w:hyperlink>
      <w:r w:rsidR="00127C4C" w:rsidRPr="0031546C">
        <w:rPr>
          <w:color w:val="292526"/>
          <w:lang w:eastAsia="en-GB"/>
        </w:rPr>
        <w:t xml:space="preserve"> provides certain powers to the police </w:t>
      </w:r>
      <w:r w:rsidR="00127C4C">
        <w:rPr>
          <w:color w:val="292526"/>
          <w:lang w:eastAsia="en-GB"/>
        </w:rPr>
        <w:t xml:space="preserve">regarding removal and accommodation of a child for up to 72 hours </w:t>
      </w:r>
      <w:r w:rsidR="00127C4C" w:rsidRPr="0031546C">
        <w:rPr>
          <w:color w:val="292526"/>
          <w:lang w:eastAsia="en-GB"/>
        </w:rPr>
        <w:t xml:space="preserve">where there is </w:t>
      </w:r>
      <w:r w:rsidR="00127C4C" w:rsidRPr="0031546C">
        <w:t xml:space="preserve">reasonable cause to believe </w:t>
      </w:r>
      <w:r w:rsidR="00127C4C">
        <w:t>they</w:t>
      </w:r>
      <w:r w:rsidR="00127C4C" w:rsidRPr="0031546C">
        <w:t xml:space="preserve"> would otherwise be likely to suffer significant harm.</w:t>
      </w:r>
      <w:r w:rsidR="00127C4C" w:rsidRPr="0031546C">
        <w:rPr>
          <w:color w:val="292526"/>
          <w:lang w:eastAsia="en-GB"/>
        </w:rPr>
        <w:t xml:space="preserve"> A police officer may, under the provisions of a </w:t>
      </w:r>
      <w:r w:rsidR="00127C4C" w:rsidRPr="0031546C">
        <w:rPr>
          <w:b/>
          <w:color w:val="000066"/>
        </w:rPr>
        <w:t>Police Protection Order</w:t>
      </w:r>
      <w:r w:rsidR="00127C4C" w:rsidRPr="0031546C">
        <w:rPr>
          <w:color w:val="292526"/>
          <w:lang w:eastAsia="en-GB"/>
        </w:rPr>
        <w:t xml:space="preserve"> (PPO), </w:t>
      </w:r>
      <w:r w:rsidR="00127C4C" w:rsidRPr="0031546C">
        <w:t xml:space="preserve">remove the child or young person to suitable accommodation and keep </w:t>
      </w:r>
      <w:r w:rsidR="00127C4C">
        <w:t xml:space="preserve">him/her </w:t>
      </w:r>
      <w:r w:rsidR="00127C4C" w:rsidRPr="0031546C">
        <w:t>there or take such steps as are reasonable to ensure that the child or young person’s removal from any hospital, or other place, in which they are then being accommodated is prevented.</w:t>
      </w:r>
      <w:r w:rsidR="00127C4C" w:rsidRPr="0031546C">
        <w:rPr>
          <w:color w:val="292526"/>
          <w:lang w:eastAsia="en-GB"/>
        </w:rPr>
        <w:t xml:space="preserve"> The framework for ensuring protection of a child or young person beyond the seventy-two hours afforded under the PPO requires the police to consult immediately with the relevant HSCT so that an appropriate </w:t>
      </w:r>
      <w:r w:rsidR="006F32AC">
        <w:rPr>
          <w:color w:val="292526"/>
          <w:lang w:eastAsia="en-GB"/>
        </w:rPr>
        <w:t>O</w:t>
      </w:r>
      <w:r w:rsidR="00127C4C" w:rsidRPr="0031546C">
        <w:rPr>
          <w:color w:val="292526"/>
          <w:lang w:eastAsia="en-GB"/>
        </w:rPr>
        <w:t xml:space="preserve">rder or arrangements can be sought conferring </w:t>
      </w:r>
      <w:r w:rsidR="006F32AC">
        <w:rPr>
          <w:color w:val="292526"/>
          <w:lang w:eastAsia="en-GB"/>
        </w:rPr>
        <w:t xml:space="preserve">parental </w:t>
      </w:r>
      <w:r w:rsidR="00127C4C" w:rsidRPr="0031546C">
        <w:rPr>
          <w:color w:val="292526"/>
          <w:lang w:eastAsia="en-GB"/>
        </w:rPr>
        <w:t>responsibility on the HSCT.</w:t>
      </w:r>
    </w:p>
    <w:p w:rsidR="000B54D1" w:rsidRDefault="000B54D1" w:rsidP="009C1046">
      <w:pPr>
        <w:tabs>
          <w:tab w:val="clear" w:pos="709"/>
          <w:tab w:val="left" w:pos="567"/>
        </w:tabs>
        <w:ind w:left="567"/>
        <w:rPr>
          <w:color w:val="292526"/>
          <w:lang w:eastAsia="en-GB"/>
        </w:rPr>
      </w:pPr>
    </w:p>
    <w:p w:rsidR="000B54D1" w:rsidRDefault="00D275C9" w:rsidP="009C1046">
      <w:pPr>
        <w:tabs>
          <w:tab w:val="clear" w:pos="709"/>
          <w:tab w:val="left" w:pos="567"/>
        </w:tabs>
        <w:ind w:left="567"/>
        <w:rPr>
          <w:color w:val="000000" w:themeColor="text1"/>
        </w:rPr>
      </w:pPr>
      <w:hyperlink r:id="rId68" w:history="1">
        <w:r w:rsidR="001A317F" w:rsidRPr="001A317F">
          <w:rPr>
            <w:rStyle w:val="Hyperlink"/>
            <w:rFonts w:cs="Arial"/>
          </w:rPr>
          <w:t>Article 69</w:t>
        </w:r>
      </w:hyperlink>
      <w:r w:rsidR="000B54D1" w:rsidRPr="00CB0377">
        <w:rPr>
          <w:color w:val="000000" w:themeColor="text1"/>
        </w:rPr>
        <w:t xml:space="preserve"> provides for a court to make a </w:t>
      </w:r>
      <w:r w:rsidR="000B54D1" w:rsidRPr="00CB0377">
        <w:rPr>
          <w:b/>
          <w:color w:val="000066"/>
        </w:rPr>
        <w:t>Recovery Order</w:t>
      </w:r>
      <w:r w:rsidR="000B54D1" w:rsidRPr="00CB0377">
        <w:rPr>
          <w:color w:val="000000" w:themeColor="text1"/>
        </w:rPr>
        <w:t xml:space="preserve"> where there is reason to believe that a child</w:t>
      </w:r>
      <w:r w:rsidR="000B54D1">
        <w:rPr>
          <w:color w:val="000000" w:themeColor="text1"/>
        </w:rPr>
        <w:t xml:space="preserve"> who is either in care, subject to an emergency protection order, or in police protection</w:t>
      </w:r>
      <w:r w:rsidR="000B54D1" w:rsidRPr="00CB0377">
        <w:rPr>
          <w:color w:val="000000" w:themeColor="text1"/>
        </w:rPr>
        <w:t>:</w:t>
      </w:r>
    </w:p>
    <w:p w:rsidR="000B54D1" w:rsidRDefault="000B54D1" w:rsidP="000B54D1"/>
    <w:p w:rsidR="000B54D1" w:rsidRDefault="006F32AC" w:rsidP="000B54D1">
      <w:pPr>
        <w:pStyle w:val="ListParagraph"/>
        <w:numPr>
          <w:ilvl w:val="0"/>
          <w:numId w:val="94"/>
        </w:numPr>
      </w:pPr>
      <w:r>
        <w:t>h</w:t>
      </w:r>
      <w:r w:rsidR="000B54D1" w:rsidRPr="00CB0377">
        <w:t xml:space="preserve">as been unlawfully taken away or is being unlawfully kept away from </w:t>
      </w:r>
      <w:r w:rsidR="000B54D1">
        <w:t xml:space="preserve">the person who is responsible for </w:t>
      </w:r>
      <w:r>
        <w:t>his/her</w:t>
      </w:r>
      <w:r w:rsidR="000B54D1">
        <w:t xml:space="preserve"> care, the </w:t>
      </w:r>
      <w:r w:rsidR="000B54D1" w:rsidRPr="00CB0377">
        <w:t xml:space="preserve">responsible person; </w:t>
      </w:r>
    </w:p>
    <w:p w:rsidR="000B54D1" w:rsidRDefault="006F32AC" w:rsidP="000B54D1">
      <w:pPr>
        <w:pStyle w:val="ListParagraph"/>
        <w:numPr>
          <w:ilvl w:val="0"/>
          <w:numId w:val="94"/>
        </w:numPr>
      </w:pPr>
      <w:r>
        <w:t>h</w:t>
      </w:r>
      <w:r w:rsidR="000B54D1" w:rsidRPr="00CB0377">
        <w:t xml:space="preserve">as run away or is staying away from the responsible person; or </w:t>
      </w:r>
    </w:p>
    <w:p w:rsidR="000B54D1" w:rsidRDefault="006F32AC" w:rsidP="000B54D1">
      <w:pPr>
        <w:pStyle w:val="ListParagraph"/>
        <w:numPr>
          <w:ilvl w:val="0"/>
          <w:numId w:val="94"/>
        </w:numPr>
      </w:pPr>
      <w:r>
        <w:t>i</w:t>
      </w:r>
      <w:r w:rsidR="000B54D1" w:rsidRPr="00CB0377">
        <w:t>s missing.</w:t>
      </w:r>
    </w:p>
    <w:p w:rsidR="000B54D1" w:rsidRDefault="000B54D1">
      <w:pPr>
        <w:rPr>
          <w:color w:val="292526"/>
          <w:lang w:eastAsia="en-GB"/>
        </w:rPr>
      </w:pPr>
    </w:p>
    <w:p w:rsidR="000B54D1" w:rsidRDefault="000B54D1" w:rsidP="009C1046">
      <w:pPr>
        <w:tabs>
          <w:tab w:val="clear" w:pos="709"/>
          <w:tab w:val="left" w:pos="567"/>
        </w:tabs>
        <w:ind w:left="567" w:firstLine="0"/>
        <w:rPr>
          <w:color w:val="000000" w:themeColor="text1"/>
        </w:rPr>
      </w:pPr>
      <w:r w:rsidRPr="007941C8">
        <w:rPr>
          <w:color w:val="000066"/>
        </w:rPr>
        <w:t xml:space="preserve">A </w:t>
      </w:r>
      <w:r w:rsidRPr="007941C8">
        <w:rPr>
          <w:b/>
          <w:color w:val="000066"/>
        </w:rPr>
        <w:t>Harbourer</w:t>
      </w:r>
      <w:r>
        <w:rPr>
          <w:b/>
          <w:color w:val="000066"/>
        </w:rPr>
        <w:t>’</w:t>
      </w:r>
      <w:r w:rsidRPr="007941C8">
        <w:rPr>
          <w:b/>
          <w:color w:val="000066"/>
        </w:rPr>
        <w:t>s Warning Notice</w:t>
      </w:r>
      <w:r w:rsidRPr="007941C8">
        <w:t xml:space="preserve"> </w:t>
      </w:r>
      <w:r>
        <w:t xml:space="preserve">informs a person with a child that those who have parental responsibility for the child do not agree to the harbourer holding the child. The Warning Notice </w:t>
      </w:r>
      <w:r w:rsidRPr="007941C8">
        <w:t xml:space="preserve">can </w:t>
      </w:r>
      <w:r>
        <w:t>provide evidence</w:t>
      </w:r>
      <w:r w:rsidRPr="007941C8">
        <w:t xml:space="preserve"> in a</w:t>
      </w:r>
      <w:r>
        <w:t>ny</w:t>
      </w:r>
      <w:r w:rsidRPr="007941C8">
        <w:t xml:space="preserve"> prosecution </w:t>
      </w:r>
      <w:r>
        <w:t>for abduction under</w:t>
      </w:r>
      <w:r w:rsidRPr="007941C8">
        <w:t xml:space="preserve"> </w:t>
      </w:r>
      <w:hyperlink r:id="rId69" w:history="1">
        <w:r w:rsidRPr="00420A40">
          <w:rPr>
            <w:rStyle w:val="Hyperlink"/>
            <w:rFonts w:cs="Arial"/>
          </w:rPr>
          <w:t>Article 4 of the Child Abduction Order</w:t>
        </w:r>
      </w:hyperlink>
      <w:r w:rsidRPr="007941C8">
        <w:t xml:space="preserve"> or </w:t>
      </w:r>
      <w:hyperlink r:id="rId70" w:history="1">
        <w:r w:rsidRPr="005A5FC5">
          <w:rPr>
            <w:rStyle w:val="Hyperlink"/>
            <w:rFonts w:cs="Arial"/>
          </w:rPr>
          <w:t>Article 68 of the Children Order</w:t>
        </w:r>
      </w:hyperlink>
      <w:r>
        <w:t>, or can be used</w:t>
      </w:r>
      <w:r w:rsidRPr="007941C8">
        <w:t xml:space="preserve"> to prevent a person successfully raising defences</w:t>
      </w:r>
      <w:r>
        <w:t>,</w:t>
      </w:r>
      <w:r w:rsidRPr="007941C8">
        <w:t xml:space="preserve"> should </w:t>
      </w:r>
      <w:r>
        <w:t xml:space="preserve">such </w:t>
      </w:r>
      <w:r w:rsidRPr="007941C8">
        <w:t>an abduction charge be</w:t>
      </w:r>
      <w:r w:rsidRPr="007941C8">
        <w:rPr>
          <w:rFonts w:eastAsiaTheme="minorHAnsi"/>
        </w:rPr>
        <w:t xml:space="preserve"> pursued</w:t>
      </w:r>
      <w:r>
        <w:rPr>
          <w:rFonts w:eastAsiaTheme="minorHAnsi"/>
        </w:rPr>
        <w:t>,</w:t>
      </w:r>
      <w:r w:rsidRPr="007941C8">
        <w:rPr>
          <w:rFonts w:eastAsiaTheme="minorHAnsi"/>
        </w:rPr>
        <w:t xml:space="preserve"> </w:t>
      </w:r>
      <w:r>
        <w:rPr>
          <w:rFonts w:eastAsiaTheme="minorHAnsi"/>
        </w:rPr>
        <w:t>which would allow</w:t>
      </w:r>
      <w:r w:rsidRPr="007941C8">
        <w:rPr>
          <w:rFonts w:eastAsiaTheme="minorHAnsi"/>
        </w:rPr>
        <w:t xml:space="preserve"> contact with the child</w:t>
      </w:r>
      <w:r>
        <w:rPr>
          <w:rFonts w:eastAsiaTheme="minorHAnsi"/>
        </w:rPr>
        <w:t xml:space="preserve"> and or </w:t>
      </w:r>
      <w:r w:rsidRPr="007941C8">
        <w:rPr>
          <w:rFonts w:eastAsiaTheme="minorHAnsi"/>
        </w:rPr>
        <w:t xml:space="preserve">young person </w:t>
      </w:r>
      <w:r>
        <w:rPr>
          <w:rFonts w:eastAsiaTheme="minorHAnsi"/>
        </w:rPr>
        <w:t xml:space="preserve">to be </w:t>
      </w:r>
      <w:r w:rsidRPr="007941C8">
        <w:rPr>
          <w:rFonts w:eastAsiaTheme="minorHAnsi"/>
        </w:rPr>
        <w:t>maintained</w:t>
      </w:r>
      <w:r>
        <w:rPr>
          <w:rFonts w:eastAsiaTheme="minorHAnsi"/>
        </w:rPr>
        <w:t>.</w:t>
      </w:r>
    </w:p>
    <w:p w:rsidR="00C53593" w:rsidRDefault="00C53593" w:rsidP="009C1046">
      <w:pPr>
        <w:tabs>
          <w:tab w:val="clear" w:pos="709"/>
          <w:tab w:val="left" w:pos="567"/>
        </w:tabs>
        <w:ind w:left="567" w:firstLine="0"/>
        <w:rPr>
          <w:color w:val="292526"/>
          <w:lang w:eastAsia="en-GB"/>
        </w:rPr>
      </w:pPr>
    </w:p>
    <w:p w:rsidR="00C53593" w:rsidRDefault="00D275C9" w:rsidP="009C1046">
      <w:pPr>
        <w:tabs>
          <w:tab w:val="clear" w:pos="709"/>
          <w:tab w:val="left" w:pos="567"/>
        </w:tabs>
        <w:ind w:left="567" w:firstLine="0"/>
      </w:pPr>
      <w:hyperlink r:id="rId71" w:history="1">
        <w:r w:rsidR="00C53593" w:rsidRPr="00B50425">
          <w:rPr>
            <w:rStyle w:val="Hyperlink"/>
            <w:rFonts w:cs="Arial"/>
          </w:rPr>
          <w:t>Article 57</w:t>
        </w:r>
      </w:hyperlink>
      <w:r w:rsidR="00C53593" w:rsidRPr="004B3B2E">
        <w:t xml:space="preserve"> allows </w:t>
      </w:r>
      <w:r w:rsidR="00C53593">
        <w:t>I</w:t>
      </w:r>
      <w:r w:rsidR="00C53593" w:rsidRPr="004B3B2E">
        <w:t>nterim Care and Supervision Orders to</w:t>
      </w:r>
      <w:r w:rsidR="00C53593" w:rsidRPr="009F7E76">
        <w:t xml:space="preserve"> be made where there is an urgent need to protect the child. </w:t>
      </w:r>
    </w:p>
    <w:p w:rsidR="00C53593" w:rsidRDefault="00C53593" w:rsidP="009C1046">
      <w:pPr>
        <w:tabs>
          <w:tab w:val="clear" w:pos="709"/>
          <w:tab w:val="left" w:pos="567"/>
        </w:tabs>
        <w:ind w:left="567" w:firstLine="0"/>
        <w:rPr>
          <w:color w:val="292526"/>
          <w:lang w:eastAsia="en-GB"/>
        </w:rPr>
      </w:pPr>
    </w:p>
    <w:p w:rsidR="00C53593" w:rsidRDefault="00D275C9" w:rsidP="009C1046">
      <w:pPr>
        <w:tabs>
          <w:tab w:val="clear" w:pos="709"/>
          <w:tab w:val="left" w:pos="567"/>
        </w:tabs>
        <w:ind w:left="567" w:firstLine="0"/>
      </w:pPr>
      <w:hyperlink r:id="rId72" w:history="1">
        <w:r w:rsidR="00C53593" w:rsidRPr="00B50425">
          <w:rPr>
            <w:rStyle w:val="Hyperlink"/>
            <w:rFonts w:cs="Arial"/>
          </w:rPr>
          <w:t>Article 50</w:t>
        </w:r>
      </w:hyperlink>
      <w:r w:rsidR="00C53593" w:rsidRPr="009F7E76">
        <w:t xml:space="preserve"> provides for a </w:t>
      </w:r>
      <w:r w:rsidR="00C53593" w:rsidRPr="00D030FF">
        <w:rPr>
          <w:b/>
          <w:color w:val="000066"/>
        </w:rPr>
        <w:t>Care Order</w:t>
      </w:r>
      <w:r w:rsidR="00C53593" w:rsidRPr="009F7E76">
        <w:t xml:space="preserve"> or </w:t>
      </w:r>
      <w:r w:rsidR="00C53593" w:rsidRPr="00D030FF">
        <w:rPr>
          <w:b/>
          <w:color w:val="000066"/>
        </w:rPr>
        <w:t>Supervision Order</w:t>
      </w:r>
      <w:r w:rsidR="00C53593" w:rsidRPr="009F7E76">
        <w:t xml:space="preserve"> to be applied for. A Care Order </w:t>
      </w:r>
      <w:r w:rsidR="00C53593">
        <w:t>provides for p</w:t>
      </w:r>
      <w:r w:rsidR="00C53593" w:rsidRPr="00882E3D">
        <w:t xml:space="preserve">arental responsibility </w:t>
      </w:r>
      <w:r w:rsidR="00C53593">
        <w:t xml:space="preserve">to be </w:t>
      </w:r>
      <w:r w:rsidR="00C53593" w:rsidRPr="00882E3D">
        <w:t xml:space="preserve">shared with those who have parental responsibility for the child by virtue of birth circumstances and/or other </w:t>
      </w:r>
      <w:r w:rsidR="006F32AC">
        <w:t>O</w:t>
      </w:r>
      <w:r w:rsidR="00C53593" w:rsidRPr="00882E3D">
        <w:t>rders of Court</w:t>
      </w:r>
      <w:r w:rsidR="00C53593">
        <w:t>.</w:t>
      </w:r>
      <w:r w:rsidR="00C53593" w:rsidRPr="00882E3D">
        <w:t xml:space="preserve"> </w:t>
      </w:r>
      <w:r w:rsidR="00C53593">
        <w:t xml:space="preserve">A Supervision Order </w:t>
      </w:r>
      <w:r w:rsidR="00C53593" w:rsidRPr="009F7E76">
        <w:t>puts the child under the supervision of the HSCT</w:t>
      </w:r>
      <w:r w:rsidR="00C53593">
        <w:t>. A</w:t>
      </w:r>
      <w:r w:rsidR="00C53593" w:rsidRPr="009F7E76">
        <w:t xml:space="preserve"> Supervision Order </w:t>
      </w:r>
      <w:r w:rsidR="00C53593">
        <w:t xml:space="preserve">does not confer parental responsibility on the HSCT. </w:t>
      </w:r>
    </w:p>
    <w:p w:rsidR="00C667F6" w:rsidRDefault="00C667F6" w:rsidP="009C1046">
      <w:pPr>
        <w:tabs>
          <w:tab w:val="clear" w:pos="709"/>
          <w:tab w:val="left" w:pos="567"/>
        </w:tabs>
        <w:ind w:left="567" w:firstLine="0"/>
        <w:rPr>
          <w:color w:val="292526"/>
          <w:lang w:eastAsia="en-GB"/>
        </w:rPr>
      </w:pPr>
    </w:p>
    <w:p w:rsidR="00C667F6" w:rsidRPr="00E93A30" w:rsidRDefault="00504F48" w:rsidP="001B51CB">
      <w:pPr>
        <w:pStyle w:val="Heading3"/>
        <w:numPr>
          <w:ilvl w:val="0"/>
          <w:numId w:val="0"/>
        </w:numPr>
        <w:ind w:left="567" w:hanging="567"/>
      </w:pPr>
      <w:bookmarkStart w:id="77" w:name="_Toc443294339"/>
      <w:r>
        <w:t>6.6.1</w:t>
      </w:r>
      <w:r>
        <w:tab/>
      </w:r>
      <w:r w:rsidR="00C667F6" w:rsidRPr="00E93A30" w:rsidDel="00F4051C">
        <w:t>Private Law Orders</w:t>
      </w:r>
      <w:bookmarkEnd w:id="77"/>
      <w:r w:rsidR="00C667F6" w:rsidRPr="00E93A30" w:rsidDel="00F4051C">
        <w:t xml:space="preserve"> </w:t>
      </w:r>
    </w:p>
    <w:p w:rsidR="00C667F6" w:rsidRDefault="00D275C9" w:rsidP="009C1046">
      <w:pPr>
        <w:ind w:left="567" w:firstLine="0"/>
      </w:pPr>
      <w:hyperlink r:id="rId73" w:history="1">
        <w:r w:rsidR="00C667F6" w:rsidRPr="00B50425">
          <w:rPr>
            <w:rStyle w:val="Hyperlink"/>
            <w:rFonts w:cs="Arial"/>
          </w:rPr>
          <w:t>Article 8 of the Children Order</w:t>
        </w:r>
      </w:hyperlink>
      <w:r w:rsidR="00C667F6">
        <w:t xml:space="preserve"> provides for </w:t>
      </w:r>
      <w:r w:rsidR="00C667F6" w:rsidDel="00F4051C">
        <w:t xml:space="preserve">Private Law Orders </w:t>
      </w:r>
      <w:r w:rsidR="00C667F6">
        <w:t>which</w:t>
      </w:r>
      <w:r w:rsidR="00C667F6" w:rsidDel="00F4051C">
        <w:t xml:space="preserve"> </w:t>
      </w:r>
      <w:r w:rsidR="00C667F6" w:rsidRPr="0031546C" w:rsidDel="00F4051C">
        <w:t>can be applied for by</w:t>
      </w:r>
      <w:r w:rsidR="00C667F6" w:rsidDel="00F4051C">
        <w:t xml:space="preserve"> certain individuals</w:t>
      </w:r>
      <w:r w:rsidR="00C667F6" w:rsidRPr="0031546C" w:rsidDel="00F4051C">
        <w:t>, or applied directly by the Court during family proceedings.</w:t>
      </w:r>
      <w:r w:rsidR="00C667F6">
        <w:t xml:space="preserve"> They </w:t>
      </w:r>
      <w:r w:rsidR="006F32AC">
        <w:t>provide</w:t>
      </w:r>
      <w:r w:rsidR="00C667F6" w:rsidRPr="0031546C">
        <w:t xml:space="preserve"> </w:t>
      </w:r>
      <w:r w:rsidR="00C667F6">
        <w:t xml:space="preserve">for the following </w:t>
      </w:r>
      <w:r w:rsidR="006F32AC">
        <w:t>O</w:t>
      </w:r>
      <w:r w:rsidR="00C667F6">
        <w:t>rders</w:t>
      </w:r>
      <w:r w:rsidR="00C667F6" w:rsidRPr="0031546C">
        <w:t xml:space="preserve"> </w:t>
      </w:r>
      <w:r w:rsidR="006F32AC">
        <w:t xml:space="preserve">for the purpose of </w:t>
      </w:r>
      <w:r w:rsidR="00C667F6">
        <w:t xml:space="preserve">promoting </w:t>
      </w:r>
      <w:r w:rsidR="00C667F6" w:rsidRPr="0031546C">
        <w:t>the welfare of a child</w:t>
      </w:r>
      <w:r w:rsidR="00C667F6">
        <w:t>:</w:t>
      </w:r>
      <w:r w:rsidR="00C667F6" w:rsidRPr="0031546C">
        <w:t xml:space="preserve"> </w:t>
      </w:r>
    </w:p>
    <w:p w:rsidR="00C667F6" w:rsidRDefault="00C667F6" w:rsidP="009C1046">
      <w:pPr>
        <w:ind w:left="567" w:firstLine="0"/>
      </w:pPr>
    </w:p>
    <w:p w:rsidR="00C667F6" w:rsidRDefault="00C667F6" w:rsidP="00C667F6">
      <w:pPr>
        <w:pStyle w:val="ListParagraph"/>
        <w:numPr>
          <w:ilvl w:val="0"/>
          <w:numId w:val="92"/>
        </w:numPr>
      </w:pPr>
      <w:r w:rsidRPr="0031546C">
        <w:t xml:space="preserve">Contact </w:t>
      </w:r>
      <w:r w:rsidR="006F32AC">
        <w:t>O</w:t>
      </w:r>
      <w:r w:rsidRPr="0031546C">
        <w:t xml:space="preserve">rder – requires the person with whom the child lives to allow the child to have contact with the person named in the </w:t>
      </w:r>
      <w:r w:rsidR="006F32AC">
        <w:t>O</w:t>
      </w:r>
      <w:r w:rsidRPr="0031546C">
        <w:t>rder;</w:t>
      </w:r>
    </w:p>
    <w:p w:rsidR="00C667F6" w:rsidRDefault="00C667F6" w:rsidP="00C667F6">
      <w:pPr>
        <w:pStyle w:val="ListParagraph"/>
        <w:numPr>
          <w:ilvl w:val="0"/>
          <w:numId w:val="92"/>
        </w:numPr>
      </w:pPr>
      <w:r w:rsidRPr="0031546C">
        <w:t xml:space="preserve">Prohibited </w:t>
      </w:r>
      <w:r w:rsidR="006F32AC">
        <w:t>S</w:t>
      </w:r>
      <w:r w:rsidRPr="0031546C">
        <w:t xml:space="preserve">teps </w:t>
      </w:r>
      <w:r w:rsidR="006F32AC">
        <w:t>O</w:t>
      </w:r>
      <w:r w:rsidRPr="0031546C">
        <w:t>rder – prevent</w:t>
      </w:r>
      <w:r w:rsidR="006F32AC">
        <w:t>s</w:t>
      </w:r>
      <w:r w:rsidRPr="0031546C">
        <w:t xml:space="preserve"> a particular step being taken with respect to the child by their parent without the consent of the court;</w:t>
      </w:r>
    </w:p>
    <w:p w:rsidR="00C667F6" w:rsidRDefault="00C667F6" w:rsidP="00C667F6">
      <w:pPr>
        <w:pStyle w:val="ListParagraph"/>
        <w:numPr>
          <w:ilvl w:val="0"/>
          <w:numId w:val="92"/>
        </w:numPr>
      </w:pPr>
      <w:r w:rsidRPr="0031546C">
        <w:t xml:space="preserve">Residence </w:t>
      </w:r>
      <w:r w:rsidR="006F32AC">
        <w:t>O</w:t>
      </w:r>
      <w:r w:rsidRPr="0031546C">
        <w:t>rder – set</w:t>
      </w:r>
      <w:r w:rsidR="006F32AC">
        <w:t>s</w:t>
      </w:r>
      <w:r w:rsidRPr="0031546C">
        <w:t xml:space="preserve"> out the arrangements for where the child should live;</w:t>
      </w:r>
    </w:p>
    <w:p w:rsidR="00C667F6" w:rsidRDefault="00C667F6" w:rsidP="00C667F6">
      <w:pPr>
        <w:pStyle w:val="ListParagraph"/>
        <w:numPr>
          <w:ilvl w:val="0"/>
          <w:numId w:val="92"/>
        </w:numPr>
      </w:pPr>
      <w:r w:rsidRPr="0031546C">
        <w:t xml:space="preserve">Specific </w:t>
      </w:r>
      <w:r w:rsidR="006F32AC">
        <w:t>I</w:t>
      </w:r>
      <w:r w:rsidRPr="0031546C">
        <w:t xml:space="preserve">ssue </w:t>
      </w:r>
      <w:r w:rsidR="006F32AC">
        <w:t>O</w:t>
      </w:r>
      <w:r w:rsidRPr="0031546C">
        <w:t>rder – set</w:t>
      </w:r>
      <w:r w:rsidR="006F32AC">
        <w:t>s</w:t>
      </w:r>
      <w:r w:rsidRPr="0031546C">
        <w:t xml:space="preserve"> out the arrangements for the determination of a particular question that has arisen in connection with any aspect of parental responsibility for the child.</w:t>
      </w:r>
    </w:p>
    <w:p w:rsidR="00C667F6" w:rsidRDefault="00C667F6">
      <w:pPr>
        <w:rPr>
          <w:color w:val="292526"/>
          <w:lang w:eastAsia="en-GB"/>
        </w:rPr>
      </w:pPr>
    </w:p>
    <w:p w:rsidR="00A118B1" w:rsidRDefault="00A118B1" w:rsidP="009C1046">
      <w:pPr>
        <w:tabs>
          <w:tab w:val="clear" w:pos="709"/>
          <w:tab w:val="left" w:pos="567"/>
        </w:tabs>
        <w:ind w:left="567" w:firstLine="0"/>
      </w:pPr>
      <w:r>
        <w:t xml:space="preserve">Social </w:t>
      </w:r>
      <w:r w:rsidR="006F32AC">
        <w:t>w</w:t>
      </w:r>
      <w:r>
        <w:t xml:space="preserve">orkers and other professionals can support responsible parents/carers to utilise these </w:t>
      </w:r>
      <w:r w:rsidR="006F32AC">
        <w:t>O</w:t>
      </w:r>
      <w:r>
        <w:t>rders to afford support and protection to children and young people.</w:t>
      </w:r>
    </w:p>
    <w:p w:rsidR="009C1046" w:rsidRDefault="009C1046" w:rsidP="009C1046">
      <w:pPr>
        <w:tabs>
          <w:tab w:val="clear" w:pos="709"/>
          <w:tab w:val="left" w:pos="567"/>
        </w:tabs>
        <w:ind w:left="567" w:firstLine="0"/>
      </w:pPr>
    </w:p>
    <w:p w:rsidR="00C87508" w:rsidRDefault="00262E22" w:rsidP="001B51CB">
      <w:pPr>
        <w:pStyle w:val="Heading3"/>
        <w:numPr>
          <w:ilvl w:val="0"/>
          <w:numId w:val="0"/>
        </w:numPr>
        <w:ind w:left="567" w:hanging="567"/>
      </w:pPr>
      <w:bookmarkStart w:id="78" w:name="_Toc443294340"/>
      <w:r>
        <w:t>6</w:t>
      </w:r>
      <w:r w:rsidR="00127C4C">
        <w:t>.</w:t>
      </w:r>
      <w:r w:rsidR="00504F48">
        <w:t>6</w:t>
      </w:r>
      <w:r w:rsidR="00127C4C">
        <w:t>.</w:t>
      </w:r>
      <w:r w:rsidR="00504F48">
        <w:t>2</w:t>
      </w:r>
      <w:r w:rsidR="00127C4C">
        <w:tab/>
      </w:r>
      <w:r w:rsidR="00127C4C" w:rsidRPr="008D7F16">
        <w:t>NSPCC</w:t>
      </w:r>
      <w:bookmarkEnd w:id="78"/>
    </w:p>
    <w:p w:rsidR="00C87508" w:rsidRDefault="002169A4" w:rsidP="009C1046">
      <w:pPr>
        <w:ind w:left="567" w:firstLine="0"/>
      </w:pPr>
      <w:r>
        <w:t xml:space="preserve">Uniquely </w:t>
      </w:r>
      <w:r w:rsidR="002E6D42">
        <w:t xml:space="preserve">amongst voluntary organisations, </w:t>
      </w:r>
      <w:r w:rsidR="00127C4C" w:rsidRPr="0031546C">
        <w:t xml:space="preserve">the NSPCC has </w:t>
      </w:r>
      <w:r w:rsidR="002E6D42">
        <w:t xml:space="preserve">authorised status under the Children Order </w:t>
      </w:r>
      <w:r w:rsidR="002F0903">
        <w:t>giving it</w:t>
      </w:r>
      <w:r w:rsidR="002E6D42">
        <w:t xml:space="preserve"> </w:t>
      </w:r>
      <w:r w:rsidR="00127C4C" w:rsidRPr="0031546C">
        <w:t xml:space="preserve">the power to apply for an Emergency Protection Order, </w:t>
      </w:r>
      <w:r w:rsidR="00AF1CBD">
        <w:t xml:space="preserve">a </w:t>
      </w:r>
      <w:r w:rsidR="00127C4C" w:rsidRPr="0031546C">
        <w:t xml:space="preserve">Child Assessment Order and to bring Care Order </w:t>
      </w:r>
      <w:r w:rsidR="00127C4C">
        <w:t xml:space="preserve">or Supervision Order </w:t>
      </w:r>
      <w:r w:rsidR="00127C4C" w:rsidRPr="0031546C">
        <w:t xml:space="preserve">applications. </w:t>
      </w:r>
      <w:r w:rsidR="007B7EB5">
        <w:t xml:space="preserve">Should </w:t>
      </w:r>
      <w:r>
        <w:t xml:space="preserve">the NSPCC decide to </w:t>
      </w:r>
      <w:r w:rsidR="00127C4C" w:rsidRPr="0031546C">
        <w:t>exercise these powers</w:t>
      </w:r>
      <w:r>
        <w:t xml:space="preserve"> they will </w:t>
      </w:r>
      <w:r w:rsidR="002E6D42">
        <w:t>do so</w:t>
      </w:r>
      <w:r w:rsidR="00127C4C" w:rsidRPr="0031546C">
        <w:t xml:space="preserve"> </w:t>
      </w:r>
      <w:r>
        <w:t>in</w:t>
      </w:r>
      <w:r w:rsidR="00127C4C" w:rsidRPr="0031546C">
        <w:t xml:space="preserve"> partnership with other agencies and in particular </w:t>
      </w:r>
      <w:r w:rsidR="002F0903">
        <w:t>HSCT</w:t>
      </w:r>
      <w:r w:rsidR="00127C4C" w:rsidRPr="0031546C">
        <w:t xml:space="preserve">s and the </w:t>
      </w:r>
      <w:r w:rsidR="002F0903">
        <w:t>PSNI</w:t>
      </w:r>
      <w:r w:rsidR="00127C4C" w:rsidRPr="0031546C">
        <w:t xml:space="preserve">. Where there is </w:t>
      </w:r>
      <w:r w:rsidR="0011264D">
        <w:t>dis</w:t>
      </w:r>
      <w:r w:rsidR="00127C4C" w:rsidRPr="0031546C">
        <w:t>agreement on a case</w:t>
      </w:r>
      <w:r w:rsidR="00AF1CBD">
        <w:t>,</w:t>
      </w:r>
      <w:r w:rsidR="00127C4C" w:rsidRPr="0031546C">
        <w:t xml:space="preserve"> NSPCC will seek to resolve any difficulties using its Concerns Resolution Process and any exercise of that process will be in line with the principles set out in this policy guidance.</w:t>
      </w:r>
    </w:p>
    <w:p w:rsidR="00127C4C" w:rsidRPr="0031546C" w:rsidRDefault="00127C4C" w:rsidP="009C1046">
      <w:pPr>
        <w:ind w:left="567" w:firstLine="0"/>
      </w:pPr>
    </w:p>
    <w:p w:rsidR="00C87508" w:rsidRDefault="00262E22" w:rsidP="001B51CB">
      <w:pPr>
        <w:pStyle w:val="Heading3"/>
        <w:numPr>
          <w:ilvl w:val="0"/>
          <w:numId w:val="0"/>
        </w:numPr>
        <w:ind w:left="567" w:hanging="567"/>
      </w:pPr>
      <w:bookmarkStart w:id="79" w:name="_Toc443294341"/>
      <w:r>
        <w:t>6</w:t>
      </w:r>
      <w:r w:rsidR="00C73681">
        <w:t>.</w:t>
      </w:r>
      <w:r w:rsidR="00504F48">
        <w:t>6</w:t>
      </w:r>
      <w:r w:rsidR="00127C4C">
        <w:t>.</w:t>
      </w:r>
      <w:r w:rsidR="00504F48">
        <w:t>3</w:t>
      </w:r>
      <w:r w:rsidR="00127C4C">
        <w:tab/>
      </w:r>
      <w:r w:rsidR="00127C4C" w:rsidRPr="0031546C">
        <w:t>Other Legislative Powers</w:t>
      </w:r>
      <w:bookmarkEnd w:id="79"/>
      <w:r w:rsidR="00127C4C" w:rsidRPr="0031546C">
        <w:t xml:space="preserve"> </w:t>
      </w:r>
    </w:p>
    <w:p w:rsidR="00C87508" w:rsidRDefault="00127C4C" w:rsidP="009C1046">
      <w:pPr>
        <w:ind w:left="567" w:firstLine="0"/>
      </w:pPr>
      <w:r w:rsidRPr="0031546C">
        <w:t xml:space="preserve">It is an offence under the </w:t>
      </w:r>
      <w:hyperlink r:id="rId74" w:history="1">
        <w:r w:rsidRPr="00C52C7E">
          <w:rPr>
            <w:rStyle w:val="Hyperlink"/>
            <w:rFonts w:cs="Arial"/>
          </w:rPr>
          <w:t>Child Abduction (Northern Ireland) Order 1985</w:t>
        </w:r>
      </w:hyperlink>
      <w:r w:rsidRPr="0031546C">
        <w:t xml:space="preserve"> </w:t>
      </w:r>
      <w:r w:rsidRPr="00403FD0">
        <w:t>for a person connected with a child to take or send the child out of the United Kingdom without the appropriate consent. A parent can also be charged with the common law offence of kidnapping.</w:t>
      </w:r>
      <w:r>
        <w:t xml:space="preserve"> </w:t>
      </w:r>
      <w:r w:rsidRPr="0031546C">
        <w:t xml:space="preserve">It is </w:t>
      </w:r>
      <w:r>
        <w:t>also an offence</w:t>
      </w:r>
      <w:r w:rsidRPr="007941C8">
        <w:t xml:space="preserve"> </w:t>
      </w:r>
      <w:r>
        <w:t>to</w:t>
      </w:r>
      <w:r w:rsidRPr="00557753">
        <w:t xml:space="preserve"> take or detain a child under the age of 16</w:t>
      </w:r>
      <w:r w:rsidR="00017635">
        <w:t>:</w:t>
      </w:r>
    </w:p>
    <w:p w:rsidR="00C87508" w:rsidRDefault="00C87508" w:rsidP="009C1046">
      <w:pPr>
        <w:ind w:left="567" w:firstLine="0"/>
      </w:pPr>
    </w:p>
    <w:p w:rsidR="00C87508" w:rsidRDefault="00127C4C" w:rsidP="009C1046">
      <w:pPr>
        <w:ind w:left="567" w:firstLine="0"/>
      </w:pPr>
      <w:r w:rsidRPr="00557753">
        <w:t>(a)</w:t>
      </w:r>
      <w:r>
        <w:t xml:space="preserve"> </w:t>
      </w:r>
      <w:r w:rsidR="00AF1CBD">
        <w:t>s</w:t>
      </w:r>
      <w:r w:rsidRPr="00557753">
        <w:t xml:space="preserve">o as to remove him from the lawful control of any person having lawful control of the child; or </w:t>
      </w:r>
    </w:p>
    <w:p w:rsidR="00C87508" w:rsidRDefault="00127C4C" w:rsidP="009C1046">
      <w:pPr>
        <w:ind w:left="567" w:firstLine="0"/>
      </w:pPr>
      <w:r w:rsidRPr="00557753">
        <w:t>(b)</w:t>
      </w:r>
      <w:r>
        <w:t xml:space="preserve"> </w:t>
      </w:r>
      <w:r w:rsidR="00AF1CBD">
        <w:t>s</w:t>
      </w:r>
      <w:r w:rsidRPr="00557753">
        <w:t>o as to keep him out of the lawful control of any person entitled to lawful control of the child.</w:t>
      </w:r>
    </w:p>
    <w:p w:rsidR="00C87508" w:rsidRDefault="00C87508" w:rsidP="009C1046">
      <w:pPr>
        <w:ind w:left="567" w:firstLine="0"/>
      </w:pPr>
    </w:p>
    <w:p w:rsidR="00C87508" w:rsidRDefault="00127C4C" w:rsidP="009C1046">
      <w:pPr>
        <w:ind w:left="567" w:firstLine="0"/>
      </w:pPr>
      <w:r w:rsidRPr="0031546C">
        <w:t xml:space="preserve">The </w:t>
      </w:r>
      <w:hyperlink r:id="rId75" w:history="1">
        <w:r w:rsidRPr="00C52C7E">
          <w:rPr>
            <w:rStyle w:val="Hyperlink"/>
            <w:rFonts w:cs="Arial"/>
          </w:rPr>
          <w:t>Sexual Offences Act 2003</w:t>
        </w:r>
      </w:hyperlink>
      <w:r w:rsidRPr="0031546C">
        <w:t xml:space="preserve"> provides for two Court Orders:</w:t>
      </w:r>
    </w:p>
    <w:p w:rsidR="00C87508" w:rsidRDefault="00C87508" w:rsidP="009C1046">
      <w:pPr>
        <w:tabs>
          <w:tab w:val="clear" w:pos="709"/>
          <w:tab w:val="left" w:pos="567"/>
        </w:tabs>
        <w:ind w:left="567" w:firstLine="0"/>
      </w:pPr>
    </w:p>
    <w:p w:rsidR="00C87508" w:rsidRDefault="00127C4C" w:rsidP="00FD556F">
      <w:pPr>
        <w:pStyle w:val="ListParagraph"/>
        <w:numPr>
          <w:ilvl w:val="0"/>
          <w:numId w:val="119"/>
        </w:numPr>
      </w:pPr>
      <w:r w:rsidRPr="006E5D2B">
        <w:rPr>
          <w:b/>
          <w:color w:val="000066"/>
        </w:rPr>
        <w:t>Sexual Offences Prevention Orders</w:t>
      </w:r>
      <w:r>
        <w:t xml:space="preserve"> – made against those who are deemed to pose a risk to others</w:t>
      </w:r>
      <w:r w:rsidR="00DD7B88">
        <w:t>;</w:t>
      </w:r>
      <w:r>
        <w:t xml:space="preserve"> </w:t>
      </w:r>
      <w:r w:rsidR="00DD7B88">
        <w:t>and</w:t>
      </w:r>
    </w:p>
    <w:p w:rsidR="00C87508" w:rsidRDefault="00127C4C" w:rsidP="00FD556F">
      <w:pPr>
        <w:pStyle w:val="ListParagraph"/>
        <w:numPr>
          <w:ilvl w:val="0"/>
          <w:numId w:val="119"/>
        </w:numPr>
      </w:pPr>
      <w:r w:rsidRPr="006E5D2B">
        <w:rPr>
          <w:b/>
          <w:color w:val="000066"/>
        </w:rPr>
        <w:t>Risk of Sexual Harm Orders</w:t>
      </w:r>
      <w:r>
        <w:t xml:space="preserve"> – made against those who have a history of sexual offences against children</w:t>
      </w:r>
      <w:r w:rsidR="00DD7B88">
        <w:t>.</w:t>
      </w:r>
      <w:r w:rsidRPr="0031546C">
        <w:t xml:space="preserve"> </w:t>
      </w:r>
    </w:p>
    <w:p w:rsidR="00757C89" w:rsidRDefault="00757C89" w:rsidP="009C1046">
      <w:pPr>
        <w:tabs>
          <w:tab w:val="clear" w:pos="709"/>
          <w:tab w:val="left" w:pos="567"/>
        </w:tabs>
        <w:ind w:left="567"/>
      </w:pPr>
    </w:p>
    <w:p w:rsidR="00FC4C56" w:rsidRDefault="002169A4" w:rsidP="009C1046">
      <w:pPr>
        <w:tabs>
          <w:tab w:val="clear" w:pos="709"/>
          <w:tab w:val="left" w:pos="567"/>
        </w:tabs>
        <w:ind w:left="567"/>
        <w:rPr>
          <w:bCs/>
          <w:color w:val="000000"/>
        </w:rPr>
      </w:pPr>
      <w:r>
        <w:t xml:space="preserve">The </w:t>
      </w:r>
      <w:hyperlink r:id="rId76" w:history="1">
        <w:r w:rsidRPr="002169A4">
          <w:rPr>
            <w:rStyle w:val="Hyperlink"/>
            <w:rFonts w:cs="Arial"/>
          </w:rPr>
          <w:t>Sexual Offences (Northern Ireland) Order 2008</w:t>
        </w:r>
      </w:hyperlink>
      <w:r>
        <w:t xml:space="preserve"> </w:t>
      </w:r>
      <w:r w:rsidRPr="002169A4">
        <w:rPr>
          <w:rStyle w:val="ends2"/>
          <w:specVanish w:val="0"/>
        </w:rPr>
        <w:t>consolidate</w:t>
      </w:r>
      <w:r w:rsidR="004F1CEC">
        <w:rPr>
          <w:rStyle w:val="ends2"/>
          <w:specVanish w:val="0"/>
        </w:rPr>
        <w:t>d</w:t>
      </w:r>
      <w:r w:rsidRPr="002169A4">
        <w:rPr>
          <w:rStyle w:val="ends2"/>
          <w:specVanish w:val="0"/>
        </w:rPr>
        <w:t xml:space="preserve"> sexual offences law in Northern Ireland into one statute and modernize</w:t>
      </w:r>
      <w:r w:rsidR="004F1CEC">
        <w:rPr>
          <w:rStyle w:val="ends2"/>
          <w:specVanish w:val="0"/>
        </w:rPr>
        <w:t>d</w:t>
      </w:r>
      <w:r w:rsidRPr="002169A4">
        <w:rPr>
          <w:rStyle w:val="ends2"/>
          <w:specVanish w:val="0"/>
        </w:rPr>
        <w:t>, strengthen</w:t>
      </w:r>
      <w:r w:rsidR="004F1CEC">
        <w:rPr>
          <w:rStyle w:val="ends2"/>
          <w:specVanish w:val="0"/>
        </w:rPr>
        <w:t>ed</w:t>
      </w:r>
      <w:r w:rsidRPr="002169A4">
        <w:rPr>
          <w:rStyle w:val="ends2"/>
          <w:specVanish w:val="0"/>
        </w:rPr>
        <w:t xml:space="preserve"> and harmonise</w:t>
      </w:r>
      <w:r w:rsidR="004F1CEC">
        <w:rPr>
          <w:rStyle w:val="ends2"/>
          <w:specVanish w:val="0"/>
        </w:rPr>
        <w:t>d</w:t>
      </w:r>
      <w:r w:rsidRPr="002169A4">
        <w:rPr>
          <w:rStyle w:val="ends2"/>
          <w:specVanish w:val="0"/>
        </w:rPr>
        <w:t xml:space="preserve"> the body of offences and penalties with the rest of the England and Wales.</w:t>
      </w:r>
      <w:r w:rsidR="008A42D7">
        <w:rPr>
          <w:rStyle w:val="ends2"/>
          <w:specVanish w:val="0"/>
        </w:rPr>
        <w:t xml:space="preserve"> </w:t>
      </w:r>
      <w:bookmarkStart w:id="80" w:name="_Toc396814780"/>
      <w:bookmarkEnd w:id="65"/>
      <w:r w:rsidR="00FC4C56">
        <w:rPr>
          <w:rStyle w:val="ends2"/>
          <w:specVanish w:val="0"/>
        </w:rPr>
        <w:t>For example</w:t>
      </w:r>
      <w:r w:rsidR="004F1CEC">
        <w:rPr>
          <w:rStyle w:val="ends2"/>
          <w:specVanish w:val="0"/>
        </w:rPr>
        <w:t>,</w:t>
      </w:r>
      <w:r w:rsidR="00FC4C56">
        <w:rPr>
          <w:rStyle w:val="ends2"/>
          <w:specVanish w:val="0"/>
        </w:rPr>
        <w:t xml:space="preserve"> </w:t>
      </w:r>
      <w:hyperlink r:id="rId77" w:history="1">
        <w:r w:rsidR="00FC4C56" w:rsidRPr="00FC4C56">
          <w:rPr>
            <w:rStyle w:val="Hyperlink"/>
            <w:rFonts w:cs="Arial"/>
          </w:rPr>
          <w:t>Article 21</w:t>
        </w:r>
      </w:hyperlink>
      <w:r w:rsidR="00FC4C56">
        <w:rPr>
          <w:rStyle w:val="ends2"/>
          <w:specVanish w:val="0"/>
        </w:rPr>
        <w:t xml:space="preserve"> introduced offences of </w:t>
      </w:r>
      <w:r w:rsidR="00FC4C56" w:rsidRPr="008A42D7">
        <w:t>a</w:t>
      </w:r>
      <w:r w:rsidR="00FC4C56" w:rsidRPr="00BB7FE6">
        <w:rPr>
          <w:bCs/>
        </w:rPr>
        <w:t>rranging or facilitating commission of a sex offence against a child</w:t>
      </w:r>
      <w:r w:rsidR="00FC4C56">
        <w:rPr>
          <w:bCs/>
        </w:rPr>
        <w:t xml:space="preserve"> and </w:t>
      </w:r>
      <w:hyperlink r:id="rId78" w:history="1">
        <w:r w:rsidR="00FC4C56" w:rsidRPr="00FC4C56">
          <w:rPr>
            <w:rStyle w:val="Hyperlink"/>
            <w:rFonts w:cs="Arial"/>
            <w:bCs/>
          </w:rPr>
          <w:t>Article 22</w:t>
        </w:r>
      </w:hyperlink>
      <w:r w:rsidR="00FC4C56">
        <w:rPr>
          <w:bCs/>
        </w:rPr>
        <w:t xml:space="preserve"> introduced the offence of </w:t>
      </w:r>
      <w:r w:rsidR="00FC4C56" w:rsidRPr="008A42D7">
        <w:rPr>
          <w:bCs/>
        </w:rPr>
        <w:t>m</w:t>
      </w:r>
      <w:r w:rsidR="00FC4C56" w:rsidRPr="00BB7FE6">
        <w:rPr>
          <w:bCs/>
          <w:color w:val="000000"/>
        </w:rPr>
        <w:t>eeting a child following sexual grooming</w:t>
      </w:r>
      <w:r w:rsidR="00B934FC">
        <w:rPr>
          <w:bCs/>
          <w:color w:val="000000"/>
        </w:rPr>
        <w:t>.</w:t>
      </w:r>
    </w:p>
    <w:p w:rsidR="002F0903" w:rsidRDefault="002F0903" w:rsidP="002F0903">
      <w:pPr>
        <w:tabs>
          <w:tab w:val="clear" w:pos="709"/>
          <w:tab w:val="left" w:pos="567"/>
        </w:tabs>
        <w:ind w:left="567" w:firstLine="0"/>
      </w:pPr>
      <w:r>
        <w:t xml:space="preserve">Section 7 of the policy describes </w:t>
      </w:r>
      <w:r w:rsidR="00ED2F6B">
        <w:t xml:space="preserve">specific </w:t>
      </w:r>
      <w:r>
        <w:t xml:space="preserve">circumstances </w:t>
      </w:r>
      <w:r w:rsidR="00ED2F6B">
        <w:t xml:space="preserve">in </w:t>
      </w:r>
      <w:r>
        <w:t xml:space="preserve">relation to the application of </w:t>
      </w:r>
      <w:r w:rsidRPr="001B51CB">
        <w:rPr>
          <w:b/>
          <w:color w:val="000066"/>
        </w:rPr>
        <w:t>Female Genital Mutilation Protection Orders</w:t>
      </w:r>
      <w:r>
        <w:t xml:space="preserve"> </w:t>
      </w:r>
      <w:r w:rsidR="001B51CB">
        <w:t>(</w:t>
      </w:r>
      <w:r>
        <w:t xml:space="preserve">see section </w:t>
      </w:r>
      <w:r w:rsidR="001B51CB">
        <w:t xml:space="preserve">7.2.3) </w:t>
      </w:r>
      <w:r>
        <w:t xml:space="preserve">and </w:t>
      </w:r>
      <w:r w:rsidRPr="001B51CB">
        <w:rPr>
          <w:b/>
          <w:color w:val="000066"/>
        </w:rPr>
        <w:t xml:space="preserve">Forced Marriage </w:t>
      </w:r>
      <w:r w:rsidR="001B51CB" w:rsidRPr="001B51CB">
        <w:rPr>
          <w:b/>
          <w:color w:val="000066"/>
        </w:rPr>
        <w:t>P</w:t>
      </w:r>
      <w:r w:rsidRPr="001B51CB">
        <w:rPr>
          <w:b/>
          <w:color w:val="000066"/>
        </w:rPr>
        <w:t>rotection Orders</w:t>
      </w:r>
      <w:r w:rsidR="001B51CB" w:rsidRPr="001B51CB">
        <w:rPr>
          <w:b/>
          <w:color w:val="000066"/>
        </w:rPr>
        <w:t xml:space="preserve"> </w:t>
      </w:r>
      <w:r w:rsidR="001B51CB">
        <w:t xml:space="preserve">(see </w:t>
      </w:r>
      <w:r w:rsidR="00ED2F6B">
        <w:t xml:space="preserve">section </w:t>
      </w:r>
      <w:r w:rsidR="001B51CB">
        <w:t>7.2.4)</w:t>
      </w:r>
      <w:r>
        <w:t xml:space="preserve">. </w:t>
      </w:r>
    </w:p>
    <w:p w:rsidR="002F0903" w:rsidRDefault="002F0903">
      <w:pPr>
        <w:tabs>
          <w:tab w:val="clear" w:pos="709"/>
        </w:tabs>
        <w:spacing w:before="240" w:after="240" w:line="240" w:lineRule="auto"/>
        <w:ind w:left="0" w:firstLine="0"/>
        <w:jc w:val="left"/>
        <w:rPr>
          <w:bCs/>
          <w:color w:val="000000"/>
        </w:rPr>
      </w:pPr>
      <w:r>
        <w:rPr>
          <w:bCs/>
          <w:color w:val="000000"/>
        </w:rPr>
        <w:br w:type="page"/>
      </w:r>
    </w:p>
    <w:p w:rsidR="00D9373D" w:rsidRPr="002D33EF" w:rsidRDefault="00B55754" w:rsidP="003E0CFE">
      <w:pPr>
        <w:pStyle w:val="Heading1"/>
        <w:ind w:left="0" w:firstLine="0"/>
      </w:pPr>
      <w:bookmarkStart w:id="81" w:name="_Toc443294342"/>
      <w:r w:rsidRPr="002D33EF">
        <w:t>7</w:t>
      </w:r>
      <w:r w:rsidR="00D9373D" w:rsidRPr="002D33EF">
        <w:t>.0</w:t>
      </w:r>
      <w:r w:rsidR="00D9373D" w:rsidRPr="002D33EF">
        <w:tab/>
      </w:r>
      <w:r w:rsidR="001C08B2" w:rsidRPr="002D33EF">
        <w:t>SAFEGUARDING</w:t>
      </w:r>
      <w:r w:rsidR="000D6E7C">
        <w:t xml:space="preserve"> </w:t>
      </w:r>
      <w:r w:rsidR="001C08B2" w:rsidRPr="002D33EF">
        <w:t>IN SPECIFIC CIRCUMSTANCES</w:t>
      </w:r>
      <w:bookmarkEnd w:id="80"/>
      <w:bookmarkEnd w:id="81"/>
    </w:p>
    <w:p w:rsidR="001C08B2" w:rsidRPr="00B55754" w:rsidRDefault="001C08B2" w:rsidP="00BA03A2"/>
    <w:p w:rsidR="000B5380" w:rsidRDefault="00D9373D" w:rsidP="009C1046">
      <w:pPr>
        <w:tabs>
          <w:tab w:val="clear" w:pos="709"/>
          <w:tab w:val="left" w:pos="567"/>
        </w:tabs>
        <w:ind w:left="567" w:firstLine="0"/>
      </w:pPr>
      <w:r w:rsidRPr="0031546C">
        <w:t xml:space="preserve">This </w:t>
      </w:r>
      <w:r w:rsidR="002D33EF">
        <w:t xml:space="preserve">section </w:t>
      </w:r>
      <w:r w:rsidR="000F5A6C" w:rsidRPr="0031546C">
        <w:t>relat</w:t>
      </w:r>
      <w:r w:rsidR="008A18B1">
        <w:t>es</w:t>
      </w:r>
      <w:r w:rsidR="000F5A6C" w:rsidRPr="0031546C">
        <w:t xml:space="preserve"> to </w:t>
      </w:r>
      <w:r w:rsidRPr="0031546C">
        <w:t>safeguarding children and young people in specific circumstances</w:t>
      </w:r>
      <w:r w:rsidR="000B5380">
        <w:t xml:space="preserve"> recognising that the </w:t>
      </w:r>
      <w:r w:rsidR="000B5380" w:rsidRPr="0031546C">
        <w:t>abuse</w:t>
      </w:r>
      <w:r w:rsidR="000B5380">
        <w:t xml:space="preserve"> </w:t>
      </w:r>
      <w:r w:rsidR="008A18B1">
        <w:t>o</w:t>
      </w:r>
      <w:r w:rsidR="000B5380">
        <w:t>f children and young people</w:t>
      </w:r>
      <w:r w:rsidR="000B5380" w:rsidRPr="0031546C">
        <w:t xml:space="preserve"> can manifest in a number of ways</w:t>
      </w:r>
      <w:r w:rsidR="000B5380">
        <w:t xml:space="preserve"> and can involve </w:t>
      </w:r>
      <w:r w:rsidR="000B5380" w:rsidRPr="0031546C">
        <w:t xml:space="preserve">a combination of the forms of abuse defined in section 2 of this policy. The ways in which abuse manifests can </w:t>
      </w:r>
      <w:r w:rsidR="008A18B1">
        <w:t xml:space="preserve">also </w:t>
      </w:r>
      <w:r w:rsidR="000B5380" w:rsidRPr="0031546C">
        <w:t>change over time and all those working to safeguard children must have an awareness and understanding of the nature and prevalence of different manifestations of abuse within their practice</w:t>
      </w:r>
      <w:r w:rsidR="001C45EB">
        <w:t xml:space="preserve"> area. The key consideration must always be how </w:t>
      </w:r>
      <w:r w:rsidR="004F1CEC">
        <w:t xml:space="preserve">the </w:t>
      </w:r>
      <w:r w:rsidR="001C45EB">
        <w:t>individual child and or young person is impacted by the harmful actions of others.</w:t>
      </w:r>
    </w:p>
    <w:p w:rsidR="000B5380" w:rsidRDefault="000B5380" w:rsidP="009C1046">
      <w:pPr>
        <w:tabs>
          <w:tab w:val="clear" w:pos="709"/>
          <w:tab w:val="left" w:pos="567"/>
        </w:tabs>
        <w:ind w:left="567" w:firstLine="0"/>
      </w:pPr>
    </w:p>
    <w:p w:rsidR="00EA2CB0" w:rsidRDefault="00B55754" w:rsidP="009C1046">
      <w:pPr>
        <w:pStyle w:val="Heading3"/>
        <w:numPr>
          <w:ilvl w:val="0"/>
          <w:numId w:val="0"/>
        </w:numPr>
        <w:ind w:left="567" w:hanging="567"/>
      </w:pPr>
      <w:bookmarkStart w:id="82" w:name="_Toc443294343"/>
      <w:r>
        <w:t>7</w:t>
      </w:r>
      <w:r w:rsidR="00D4625C">
        <w:t>.1</w:t>
      </w:r>
      <w:r w:rsidR="00D4625C">
        <w:tab/>
      </w:r>
      <w:r w:rsidR="00EA2CB0">
        <w:t>Grooming</w:t>
      </w:r>
      <w:bookmarkEnd w:id="82"/>
    </w:p>
    <w:p w:rsidR="002C506B" w:rsidRDefault="00EA2CB0" w:rsidP="009C1046">
      <w:pPr>
        <w:ind w:left="567" w:firstLine="0"/>
        <w:rPr>
          <w:lang w:eastAsia="en-GB"/>
        </w:rPr>
      </w:pPr>
      <w:r w:rsidRPr="00C73681">
        <w:rPr>
          <w:lang w:eastAsia="en-GB"/>
        </w:rPr>
        <w:t>Grooming</w:t>
      </w:r>
      <w:r>
        <w:rPr>
          <w:rStyle w:val="FootnoteReference"/>
          <w:color w:val="000000" w:themeColor="text1"/>
          <w:lang w:eastAsia="en-GB"/>
        </w:rPr>
        <w:footnoteReference w:id="2"/>
      </w:r>
      <w:r w:rsidRPr="00C73681">
        <w:rPr>
          <w:lang w:eastAsia="en-GB"/>
        </w:rPr>
        <w:t xml:space="preserve"> of a child or young person is always abusive and</w:t>
      </w:r>
      <w:r>
        <w:rPr>
          <w:lang w:eastAsia="en-GB"/>
        </w:rPr>
        <w:t>/</w:t>
      </w:r>
      <w:r w:rsidRPr="00C73681">
        <w:rPr>
          <w:lang w:eastAsia="en-GB"/>
        </w:rPr>
        <w:t>or exploitative. It often involves perpetrator(s) gaining the trust of the child or young person and/or making an emotional connection with the victim</w:t>
      </w:r>
      <w:r w:rsidR="00B80FB6">
        <w:rPr>
          <w:lang w:eastAsia="en-GB"/>
        </w:rPr>
        <w:t xml:space="preserve"> in order to facilitate abuse </w:t>
      </w:r>
      <w:r w:rsidRPr="00C73681">
        <w:rPr>
          <w:lang w:eastAsia="en-GB"/>
        </w:rPr>
        <w:t>before the abuse begins. This may involve providing money, gifts, drugs and/or alcohol</w:t>
      </w:r>
      <w:r w:rsidR="005A5223">
        <w:rPr>
          <w:lang w:eastAsia="en-GB"/>
        </w:rPr>
        <w:t xml:space="preserve"> or more basic needs such as </w:t>
      </w:r>
      <w:r w:rsidR="00B80FB6">
        <w:rPr>
          <w:lang w:eastAsia="en-GB"/>
        </w:rPr>
        <w:t xml:space="preserve">food, </w:t>
      </w:r>
      <w:r w:rsidR="005A5223">
        <w:rPr>
          <w:lang w:eastAsia="en-GB"/>
        </w:rPr>
        <w:t>accommodation or clothing</w:t>
      </w:r>
      <w:r w:rsidR="00B80FB6">
        <w:rPr>
          <w:lang w:eastAsia="en-GB"/>
        </w:rPr>
        <w:t xml:space="preserve"> to develop the child’s/young person’s loyalty to and dependence upon the person(s) doing the grooming</w:t>
      </w:r>
      <w:r w:rsidRPr="00C73681">
        <w:rPr>
          <w:lang w:eastAsia="en-GB"/>
        </w:rPr>
        <w:t>. The person(s) carrying out the abuse may differ from those involved in grooming</w:t>
      </w:r>
      <w:r w:rsidR="00867065">
        <w:rPr>
          <w:lang w:eastAsia="en-GB"/>
        </w:rPr>
        <w:t xml:space="preserve"> which led to it</w:t>
      </w:r>
      <w:r w:rsidRPr="00C73681">
        <w:rPr>
          <w:lang w:eastAsia="en-GB"/>
        </w:rPr>
        <w:t xml:space="preserve">, although this is not always the case. </w:t>
      </w:r>
    </w:p>
    <w:p w:rsidR="002C506B" w:rsidRDefault="002C506B" w:rsidP="009C1046">
      <w:pPr>
        <w:ind w:left="567" w:firstLine="0"/>
        <w:rPr>
          <w:lang w:eastAsia="en-GB"/>
        </w:rPr>
      </w:pPr>
    </w:p>
    <w:p w:rsidR="00EA2CB0" w:rsidRDefault="00EA2CB0" w:rsidP="009C1046">
      <w:pPr>
        <w:ind w:left="567" w:firstLine="0"/>
        <w:rPr>
          <w:lang w:eastAsia="en-GB"/>
        </w:rPr>
      </w:pPr>
      <w:r w:rsidRPr="00C73681">
        <w:rPr>
          <w:lang w:eastAsia="en-GB"/>
        </w:rPr>
        <w:t xml:space="preserve">Grooming is often associated with Child Sexual Exploitation (see below), but can be a precursor to </w:t>
      </w:r>
      <w:r w:rsidR="001C45EB">
        <w:rPr>
          <w:lang w:eastAsia="en-GB"/>
        </w:rPr>
        <w:t xml:space="preserve">other </w:t>
      </w:r>
      <w:r w:rsidRPr="00C73681">
        <w:rPr>
          <w:lang w:eastAsia="en-GB"/>
        </w:rPr>
        <w:t>form</w:t>
      </w:r>
      <w:r w:rsidR="001C45EB">
        <w:rPr>
          <w:lang w:eastAsia="en-GB"/>
        </w:rPr>
        <w:t>s</w:t>
      </w:r>
      <w:r w:rsidRPr="00C73681">
        <w:rPr>
          <w:lang w:eastAsia="en-GB"/>
        </w:rPr>
        <w:t xml:space="preserve"> of abuse. </w:t>
      </w:r>
      <w:r>
        <w:rPr>
          <w:lang w:eastAsia="en-GB"/>
        </w:rPr>
        <w:t>G</w:t>
      </w:r>
      <w:r w:rsidRPr="00C73681">
        <w:rPr>
          <w:lang w:eastAsia="en-GB"/>
        </w:rPr>
        <w:t xml:space="preserve">rooming </w:t>
      </w:r>
      <w:r>
        <w:rPr>
          <w:lang w:eastAsia="en-GB"/>
        </w:rPr>
        <w:t xml:space="preserve">may </w:t>
      </w:r>
      <w:r w:rsidRPr="00C73681">
        <w:rPr>
          <w:lang w:eastAsia="en-GB"/>
        </w:rPr>
        <w:t>occur online</w:t>
      </w:r>
      <w:r>
        <w:rPr>
          <w:lang w:eastAsia="en-GB"/>
        </w:rPr>
        <w:t xml:space="preserve"> and</w:t>
      </w:r>
      <w:r w:rsidR="00867065">
        <w:rPr>
          <w:lang w:eastAsia="en-GB"/>
        </w:rPr>
        <w:t>/</w:t>
      </w:r>
      <w:r>
        <w:rPr>
          <w:lang w:eastAsia="en-GB"/>
        </w:rPr>
        <w:t>or through social media</w:t>
      </w:r>
      <w:r w:rsidRPr="00C73681">
        <w:rPr>
          <w:lang w:eastAsia="en-GB"/>
        </w:rPr>
        <w:t xml:space="preserve">, making it more difficult to detect and identify. </w:t>
      </w:r>
      <w:r w:rsidRPr="00C73681">
        <w:t>Adults may misuse online chat rooms to try and establish contact with children and young people</w:t>
      </w:r>
      <w:r w:rsidR="005A5223">
        <w:t xml:space="preserve"> or to share information with other perpetrators</w:t>
      </w:r>
      <w:r w:rsidRPr="00C73681">
        <w:t xml:space="preserve">, which creates a particular problem because this can occur in real time and there is no permanent record of the </w:t>
      </w:r>
      <w:r w:rsidR="00B80FB6">
        <w:t xml:space="preserve">interaction or </w:t>
      </w:r>
      <w:r w:rsidRPr="00C73681">
        <w:t xml:space="preserve">discussion held or information shared. </w:t>
      </w:r>
      <w:r w:rsidRPr="00C73681">
        <w:rPr>
          <w:lang w:eastAsia="en-GB"/>
        </w:rPr>
        <w:t xml:space="preserve">Those working </w:t>
      </w:r>
      <w:r w:rsidR="005A5223">
        <w:rPr>
          <w:lang w:eastAsia="en-GB"/>
        </w:rPr>
        <w:t xml:space="preserve">or volunteering </w:t>
      </w:r>
      <w:r w:rsidRPr="00C73681">
        <w:rPr>
          <w:lang w:eastAsia="en-GB"/>
        </w:rPr>
        <w:t xml:space="preserve">with children or young people should be alert to signs that may indicate grooming, and take early action </w:t>
      </w:r>
      <w:r w:rsidR="005A5223">
        <w:rPr>
          <w:lang w:eastAsia="en-GB"/>
        </w:rPr>
        <w:t xml:space="preserve">in line with </w:t>
      </w:r>
      <w:r w:rsidR="00B80FB6">
        <w:rPr>
          <w:lang w:eastAsia="en-GB"/>
        </w:rPr>
        <w:t xml:space="preserve">their own organisational policies and procedures and </w:t>
      </w:r>
      <w:r w:rsidR="00473B89">
        <w:rPr>
          <w:lang w:eastAsia="en-GB"/>
        </w:rPr>
        <w:t>s</w:t>
      </w:r>
      <w:r w:rsidR="005A5223">
        <w:rPr>
          <w:lang w:eastAsia="en-GB"/>
        </w:rPr>
        <w:t xml:space="preserve">ection </w:t>
      </w:r>
      <w:r w:rsidR="001C45EB">
        <w:rPr>
          <w:lang w:eastAsia="en-GB"/>
        </w:rPr>
        <w:t>4</w:t>
      </w:r>
      <w:r w:rsidR="005A5223">
        <w:rPr>
          <w:lang w:eastAsia="en-GB"/>
        </w:rPr>
        <w:t xml:space="preserve"> of this policy </w:t>
      </w:r>
      <w:r w:rsidRPr="00C73681">
        <w:rPr>
          <w:lang w:eastAsia="en-GB"/>
        </w:rPr>
        <w:t>to enable preventative action to be taken</w:t>
      </w:r>
      <w:r>
        <w:rPr>
          <w:lang w:eastAsia="en-GB"/>
        </w:rPr>
        <w:t>, if possible,</w:t>
      </w:r>
      <w:r w:rsidRPr="00C73681">
        <w:rPr>
          <w:lang w:eastAsia="en-GB"/>
        </w:rPr>
        <w:t xml:space="preserve"> before harm occurs. </w:t>
      </w:r>
      <w:hyperlink r:id="rId79" w:history="1">
        <w:r w:rsidR="00150259">
          <w:rPr>
            <w:rStyle w:val="Hyperlink"/>
            <w:rFonts w:cs="Arial"/>
            <w:lang w:eastAsia="en-GB"/>
          </w:rPr>
          <w:t>T</w:t>
        </w:r>
        <w:r w:rsidR="00473B89" w:rsidRPr="002E4C3D">
          <w:rPr>
            <w:rStyle w:val="Hyperlink"/>
            <w:rFonts w:cs="Arial"/>
            <w:lang w:eastAsia="en-GB"/>
          </w:rPr>
          <w:t xml:space="preserve">he </w:t>
        </w:r>
        <w:r w:rsidR="00493BDE" w:rsidRPr="002E4C3D">
          <w:rPr>
            <w:rStyle w:val="Hyperlink"/>
            <w:rFonts w:cs="Arial"/>
            <w:lang w:eastAsia="en-GB"/>
          </w:rPr>
          <w:t xml:space="preserve">Sexual Offences </w:t>
        </w:r>
        <w:r w:rsidR="00C60F53" w:rsidRPr="002E4C3D">
          <w:rPr>
            <w:rStyle w:val="Hyperlink"/>
            <w:rFonts w:cs="Arial"/>
            <w:lang w:eastAsia="en-GB"/>
          </w:rPr>
          <w:t xml:space="preserve">(Northern Ireland) </w:t>
        </w:r>
        <w:r w:rsidR="00493BDE" w:rsidRPr="002E4C3D">
          <w:rPr>
            <w:rStyle w:val="Hyperlink"/>
            <w:rFonts w:cs="Arial"/>
            <w:lang w:eastAsia="en-GB"/>
          </w:rPr>
          <w:t>Order</w:t>
        </w:r>
        <w:r w:rsidR="00C60F53" w:rsidRPr="002E4C3D">
          <w:rPr>
            <w:rStyle w:val="Hyperlink"/>
            <w:rFonts w:cs="Arial"/>
          </w:rPr>
          <w:t xml:space="preserve"> 2008</w:t>
        </w:r>
      </w:hyperlink>
      <w:r w:rsidR="00493BDE">
        <w:rPr>
          <w:lang w:eastAsia="en-GB"/>
        </w:rPr>
        <w:t xml:space="preserve"> </w:t>
      </w:r>
      <w:r w:rsidR="007901D6">
        <w:rPr>
          <w:lang w:eastAsia="en-GB"/>
        </w:rPr>
        <w:t xml:space="preserve">provides for </w:t>
      </w:r>
      <w:r w:rsidR="00493BDE">
        <w:rPr>
          <w:lang w:eastAsia="en-GB"/>
        </w:rPr>
        <w:t>offence</w:t>
      </w:r>
      <w:r w:rsidR="007901D6">
        <w:rPr>
          <w:lang w:eastAsia="en-GB"/>
        </w:rPr>
        <w:t xml:space="preserve">s relating to </w:t>
      </w:r>
      <w:r w:rsidR="00493BDE">
        <w:rPr>
          <w:lang w:eastAsia="en-GB"/>
        </w:rPr>
        <w:t>sexual grooming</w:t>
      </w:r>
      <w:r w:rsidR="007901D6">
        <w:rPr>
          <w:lang w:eastAsia="en-GB"/>
        </w:rPr>
        <w:t xml:space="preserve"> of children and young people</w:t>
      </w:r>
      <w:r w:rsidR="00FC4C56">
        <w:rPr>
          <w:lang w:eastAsia="en-GB"/>
        </w:rPr>
        <w:t>.</w:t>
      </w:r>
    </w:p>
    <w:p w:rsidR="00493BDE" w:rsidRDefault="00493BDE" w:rsidP="009C1046">
      <w:pPr>
        <w:ind w:left="567" w:firstLine="0"/>
        <w:rPr>
          <w:lang w:eastAsia="en-GB"/>
        </w:rPr>
      </w:pPr>
    </w:p>
    <w:p w:rsidR="00EA2CB0" w:rsidRDefault="00EA2CB0" w:rsidP="009C1046">
      <w:pPr>
        <w:ind w:left="567" w:firstLine="0"/>
        <w:rPr>
          <w:lang w:eastAsia="en-GB"/>
        </w:rPr>
      </w:pPr>
      <w:r w:rsidRPr="00C73681">
        <w:rPr>
          <w:lang w:eastAsia="en-GB"/>
        </w:rPr>
        <w:t xml:space="preserve">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 people who may, themselves, still be victims and/or acting under duress, control, threat, the fear of, or actual violence. </w:t>
      </w:r>
      <w:r w:rsidR="00DF3EF5">
        <w:rPr>
          <w:lang w:eastAsia="en-GB"/>
        </w:rPr>
        <w:t>I</w:t>
      </w:r>
      <w:r w:rsidR="00193CB2">
        <w:rPr>
          <w:lang w:eastAsia="en-GB"/>
        </w:rPr>
        <w:t>n consultation with the PSNI and where necessary the PPS</w:t>
      </w:r>
      <w:r w:rsidR="00DF3EF5">
        <w:rPr>
          <w:lang w:eastAsia="en-GB"/>
        </w:rPr>
        <w:t xml:space="preserve">, </w:t>
      </w:r>
      <w:r w:rsidR="00DF3EF5" w:rsidRPr="00C73681">
        <w:rPr>
          <w:lang w:eastAsia="en-GB"/>
        </w:rPr>
        <w:t>HSC professionals</w:t>
      </w:r>
      <w:r w:rsidR="00DF3EF5">
        <w:rPr>
          <w:lang w:eastAsia="en-GB"/>
        </w:rPr>
        <w:t xml:space="preserve"> must</w:t>
      </w:r>
      <w:r w:rsidR="00193CB2">
        <w:rPr>
          <w:lang w:eastAsia="en-GB"/>
        </w:rPr>
        <w:t xml:space="preserve"> </w:t>
      </w:r>
      <w:r w:rsidRPr="00C73681">
        <w:rPr>
          <w:lang w:eastAsia="en-GB"/>
        </w:rPr>
        <w:t xml:space="preserve">consider whether children used to groom others should be considered a child in need or requiring protection from significant harm. </w:t>
      </w:r>
    </w:p>
    <w:p w:rsidR="007C7942" w:rsidRDefault="007C7942" w:rsidP="00EA2CB0">
      <w:pPr>
        <w:pStyle w:val="Heading2"/>
      </w:pPr>
    </w:p>
    <w:p w:rsidR="00193CB2" w:rsidRDefault="007C7942" w:rsidP="009C1046">
      <w:pPr>
        <w:pStyle w:val="Heading2"/>
        <w:tabs>
          <w:tab w:val="clear" w:pos="709"/>
        </w:tabs>
      </w:pPr>
      <w:bookmarkStart w:id="83" w:name="_Toc443294344"/>
      <w:r>
        <w:t>7.2.</w:t>
      </w:r>
      <w:r>
        <w:tab/>
        <w:t>Specific Forms of Abuse</w:t>
      </w:r>
      <w:bookmarkEnd w:id="83"/>
    </w:p>
    <w:p w:rsidR="00A606F4" w:rsidRDefault="00A606F4" w:rsidP="00EA2CB0">
      <w:pPr>
        <w:pStyle w:val="Heading2"/>
      </w:pPr>
    </w:p>
    <w:p w:rsidR="00C87508" w:rsidRPr="00154A26" w:rsidRDefault="002641AC" w:rsidP="009C1046">
      <w:pPr>
        <w:pStyle w:val="Heading2"/>
        <w:tabs>
          <w:tab w:val="clear" w:pos="709"/>
        </w:tabs>
      </w:pPr>
      <w:bookmarkStart w:id="84" w:name="_Toc443294345"/>
      <w:r>
        <w:t>7.2</w:t>
      </w:r>
      <w:r w:rsidR="007C7942">
        <w:t>.1</w:t>
      </w:r>
      <w:r>
        <w:tab/>
      </w:r>
      <w:r w:rsidR="00154A26" w:rsidRPr="00154A26">
        <w:t>Complex Child Abuse</w:t>
      </w:r>
      <w:bookmarkEnd w:id="84"/>
      <w:r w:rsidR="00D4625C" w:rsidRPr="00154A26">
        <w:t xml:space="preserve"> </w:t>
      </w:r>
    </w:p>
    <w:p w:rsidR="006965FE" w:rsidRPr="00154A26" w:rsidRDefault="00154A26" w:rsidP="009C1046">
      <w:pPr>
        <w:pStyle w:val="CommentText"/>
        <w:tabs>
          <w:tab w:val="clear" w:pos="709"/>
          <w:tab w:val="left" w:pos="567"/>
        </w:tabs>
        <w:ind w:left="567" w:firstLine="0"/>
        <w:rPr>
          <w:sz w:val="24"/>
        </w:rPr>
      </w:pPr>
      <w:r w:rsidRPr="00154A26">
        <w:rPr>
          <w:color w:val="000000" w:themeColor="text1"/>
          <w:sz w:val="24"/>
        </w:rPr>
        <w:t xml:space="preserve">The </w:t>
      </w:r>
      <w:hyperlink r:id="rId80" w:history="1">
        <w:r w:rsidRPr="00CD3BA9">
          <w:rPr>
            <w:rStyle w:val="Hyperlink"/>
            <w:rFonts w:cs="Arial"/>
            <w:sz w:val="24"/>
          </w:rPr>
          <w:t>Joint Protocol</w:t>
        </w:r>
      </w:hyperlink>
      <w:r w:rsidRPr="00154A26">
        <w:rPr>
          <w:color w:val="000000" w:themeColor="text1"/>
          <w:sz w:val="24"/>
        </w:rPr>
        <w:t xml:space="preserve"> </w:t>
      </w:r>
      <w:r w:rsidRPr="00154A26">
        <w:rPr>
          <w:sz w:val="24"/>
        </w:rPr>
        <w:t xml:space="preserve">defines </w:t>
      </w:r>
      <w:r w:rsidRPr="000F0488">
        <w:rPr>
          <w:b/>
          <w:sz w:val="24"/>
        </w:rPr>
        <w:t>Complex Child Abuse</w:t>
      </w:r>
      <w:r w:rsidRPr="00154A26">
        <w:rPr>
          <w:sz w:val="24"/>
        </w:rPr>
        <w:t xml:space="preserve"> as ‘complex, organi</w:t>
      </w:r>
      <w:r>
        <w:rPr>
          <w:sz w:val="24"/>
        </w:rPr>
        <w:t>s</w:t>
      </w:r>
      <w:r w:rsidRPr="00154A26">
        <w:rPr>
          <w:sz w:val="24"/>
        </w:rPr>
        <w:t>ed or multiple abuse, whether sexual and/or physical, emotional which occurs as part of a network of abuse across a family or community, within residential homes or schools and within an ‘on or off line’ networked groups of sexual offenders’</w:t>
      </w:r>
      <w:r w:rsidR="00DF3EF5">
        <w:rPr>
          <w:sz w:val="24"/>
        </w:rPr>
        <w:t>.</w:t>
      </w:r>
      <w:r w:rsidRPr="00154A26">
        <w:rPr>
          <w:sz w:val="24"/>
        </w:rPr>
        <w:t xml:space="preserve"> </w:t>
      </w:r>
    </w:p>
    <w:p w:rsidR="006965FE" w:rsidRDefault="006965FE" w:rsidP="009C1046">
      <w:pPr>
        <w:tabs>
          <w:tab w:val="clear" w:pos="709"/>
          <w:tab w:val="left" w:pos="567"/>
        </w:tabs>
        <w:ind w:left="567" w:firstLine="0"/>
      </w:pPr>
    </w:p>
    <w:p w:rsidR="00A606F4" w:rsidRDefault="00BB3DB2" w:rsidP="009C1046">
      <w:pPr>
        <w:tabs>
          <w:tab w:val="clear" w:pos="709"/>
          <w:tab w:val="left" w:pos="567"/>
        </w:tabs>
        <w:ind w:left="567" w:firstLine="0"/>
      </w:pPr>
      <w:r>
        <w:t>I</w:t>
      </w:r>
      <w:r w:rsidRPr="0031546C">
        <w:t xml:space="preserve">t can </w:t>
      </w:r>
      <w:r w:rsidR="006965FE">
        <w:t xml:space="preserve">be </w:t>
      </w:r>
      <w:r w:rsidR="006965FE" w:rsidRPr="006965FE">
        <w:rPr>
          <w:b/>
          <w:color w:val="000066"/>
        </w:rPr>
        <w:t>f</w:t>
      </w:r>
      <w:r w:rsidR="002049AB" w:rsidRPr="006965FE">
        <w:rPr>
          <w:b/>
          <w:color w:val="000066"/>
        </w:rPr>
        <w:t xml:space="preserve">amily </w:t>
      </w:r>
      <w:r w:rsidR="006965FE">
        <w:rPr>
          <w:b/>
          <w:color w:val="000066"/>
        </w:rPr>
        <w:t>b</w:t>
      </w:r>
      <w:r w:rsidR="002049AB" w:rsidRPr="006965FE">
        <w:rPr>
          <w:b/>
          <w:color w:val="000066"/>
        </w:rPr>
        <w:t xml:space="preserve">ased </w:t>
      </w:r>
      <w:r w:rsidR="006965FE">
        <w:rPr>
          <w:b/>
          <w:color w:val="000066"/>
        </w:rPr>
        <w:t>a</w:t>
      </w:r>
      <w:r w:rsidR="002049AB" w:rsidRPr="006965FE">
        <w:rPr>
          <w:b/>
          <w:color w:val="000066"/>
        </w:rPr>
        <w:t>buse</w:t>
      </w:r>
      <w:r w:rsidR="002049AB" w:rsidRPr="00A36F68">
        <w:t xml:space="preserve"> </w:t>
      </w:r>
      <w:r w:rsidR="002049AB">
        <w:t>perpetrated by immediate,</w:t>
      </w:r>
      <w:r w:rsidR="002049AB" w:rsidRPr="0031546C">
        <w:t xml:space="preserve"> extended or neighbouring families, and abusers </w:t>
      </w:r>
      <w:r w:rsidR="002049AB">
        <w:t>may</w:t>
      </w:r>
      <w:r w:rsidR="002049AB" w:rsidRPr="0031546C">
        <w:t xml:space="preserve"> join together to abuse one another’s children, often crossing generations. </w:t>
      </w:r>
      <w:r w:rsidR="006965FE">
        <w:t>W</w:t>
      </w:r>
      <w:r w:rsidR="002049AB">
        <w:t>ith this type of abuse, victims</w:t>
      </w:r>
      <w:r w:rsidR="002049AB" w:rsidRPr="0031546C">
        <w:t xml:space="preserve"> are rarely from outside the extended family and family contacts.</w:t>
      </w:r>
      <w:r w:rsidR="006965FE" w:rsidRPr="006965FE">
        <w:t xml:space="preserve"> </w:t>
      </w:r>
      <w:r w:rsidR="00A606F4">
        <w:t>The abuse of children and young people may also be organised outside of immediate and extended family networks.</w:t>
      </w:r>
      <w:r w:rsidR="00154A26">
        <w:t xml:space="preserve"> </w:t>
      </w:r>
      <w:r w:rsidR="006965FE">
        <w:t xml:space="preserve">It can </w:t>
      </w:r>
      <w:r w:rsidR="00A606F4">
        <w:t xml:space="preserve">also </w:t>
      </w:r>
      <w:r w:rsidR="00B91324">
        <w:t xml:space="preserve">be perpetrated through </w:t>
      </w:r>
      <w:r w:rsidR="006965FE" w:rsidRPr="006965FE">
        <w:rPr>
          <w:b/>
          <w:color w:val="000066"/>
        </w:rPr>
        <w:t>paedophile networks</w:t>
      </w:r>
      <w:r w:rsidR="006965FE" w:rsidRPr="00A36F68">
        <w:t xml:space="preserve"> </w:t>
      </w:r>
      <w:r w:rsidR="00B91324">
        <w:t xml:space="preserve">which can be </w:t>
      </w:r>
      <w:r w:rsidR="006965FE" w:rsidRPr="0031546C">
        <w:t>confined to a neighbourhood, spread over a wide geographical area</w:t>
      </w:r>
      <w:r w:rsidR="00DF3EF5">
        <w:t xml:space="preserve"> or </w:t>
      </w:r>
      <w:r w:rsidR="006965FE" w:rsidRPr="0031546C">
        <w:t>cross two or more national boundaries</w:t>
      </w:r>
      <w:r w:rsidR="00555485">
        <w:t xml:space="preserve">. </w:t>
      </w:r>
    </w:p>
    <w:p w:rsidR="00154A26" w:rsidRDefault="00154A26" w:rsidP="009C1046">
      <w:pPr>
        <w:tabs>
          <w:tab w:val="clear" w:pos="709"/>
          <w:tab w:val="left" w:pos="567"/>
        </w:tabs>
        <w:ind w:left="567" w:firstLine="0"/>
      </w:pPr>
    </w:p>
    <w:p w:rsidR="00A606F4" w:rsidRDefault="00ED39D4" w:rsidP="009C1046">
      <w:pPr>
        <w:tabs>
          <w:tab w:val="clear" w:pos="709"/>
          <w:tab w:val="left" w:pos="567"/>
        </w:tabs>
        <w:ind w:left="567" w:firstLine="0"/>
      </w:pPr>
      <w:r>
        <w:t>Abusers</w:t>
      </w:r>
      <w:r w:rsidR="006965FE">
        <w:t xml:space="preserve"> often use technology</w:t>
      </w:r>
      <w:r w:rsidR="005C583D">
        <w:t>, including social media,</w:t>
      </w:r>
      <w:r w:rsidR="006965FE">
        <w:t xml:space="preserve"> to groom and or perpetrate abuse</w:t>
      </w:r>
      <w:r w:rsidR="005C583D">
        <w:t>.</w:t>
      </w:r>
      <w:r w:rsidR="006965FE" w:rsidRPr="0031546C">
        <w:t xml:space="preserve"> </w:t>
      </w:r>
    </w:p>
    <w:p w:rsidR="00A606F4" w:rsidRDefault="00A606F4" w:rsidP="009C1046">
      <w:pPr>
        <w:tabs>
          <w:tab w:val="clear" w:pos="709"/>
          <w:tab w:val="left" w:pos="567"/>
        </w:tabs>
        <w:ind w:left="567" w:firstLine="0"/>
      </w:pPr>
    </w:p>
    <w:p w:rsidR="00B91324" w:rsidRPr="00C36053" w:rsidRDefault="00C36053" w:rsidP="009C1046">
      <w:pPr>
        <w:tabs>
          <w:tab w:val="clear" w:pos="709"/>
          <w:tab w:val="left" w:pos="567"/>
        </w:tabs>
        <w:ind w:left="567" w:firstLine="0"/>
        <w:rPr>
          <w:color w:val="000000" w:themeColor="text1"/>
        </w:rPr>
      </w:pPr>
      <w:r w:rsidRPr="00C36053">
        <w:t xml:space="preserve">Where this type of abuse takes place in a care setting, it can be facilitated by poor or inadequate care or support, or systemic poor practice that affects the whole care setting. </w:t>
      </w:r>
      <w:bookmarkStart w:id="85" w:name="_Toc441056253"/>
      <w:bookmarkStart w:id="86" w:name="_Toc441056917"/>
      <w:r w:rsidRPr="00C36053">
        <w:t xml:space="preserve">This type of </w:t>
      </w:r>
      <w:r w:rsidR="00853A34" w:rsidRPr="00C36053">
        <w:rPr>
          <w:color w:val="000000" w:themeColor="text1"/>
        </w:rPr>
        <w:t xml:space="preserve">abuse should always be responded to in compliance with </w:t>
      </w:r>
      <w:r w:rsidR="00DF3EF5">
        <w:rPr>
          <w:color w:val="000000" w:themeColor="text1"/>
        </w:rPr>
        <w:t>Regional Child Protection P</w:t>
      </w:r>
      <w:r w:rsidR="00193CB2" w:rsidRPr="00C36053">
        <w:rPr>
          <w:color w:val="000000" w:themeColor="text1"/>
        </w:rPr>
        <w:t xml:space="preserve">olicy and </w:t>
      </w:r>
      <w:r w:rsidR="00DF3EF5">
        <w:rPr>
          <w:color w:val="000000" w:themeColor="text1"/>
        </w:rPr>
        <w:t>P</w:t>
      </w:r>
      <w:r w:rsidR="00193CB2" w:rsidRPr="00C36053">
        <w:rPr>
          <w:color w:val="000000" w:themeColor="text1"/>
        </w:rPr>
        <w:t xml:space="preserve">rocedures including </w:t>
      </w:r>
      <w:r w:rsidR="00B91324" w:rsidRPr="00C36053">
        <w:rPr>
          <w:color w:val="000000" w:themeColor="text1"/>
        </w:rPr>
        <w:t xml:space="preserve">where </w:t>
      </w:r>
      <w:r w:rsidR="00193CB2" w:rsidRPr="00C36053">
        <w:rPr>
          <w:color w:val="000000" w:themeColor="text1"/>
        </w:rPr>
        <w:t xml:space="preserve">child victims are identified in accordance with </w:t>
      </w:r>
      <w:r w:rsidR="00853A34" w:rsidRPr="00C36053">
        <w:rPr>
          <w:color w:val="000000" w:themeColor="text1"/>
        </w:rPr>
        <w:t>the Joint Protoco</w:t>
      </w:r>
      <w:bookmarkEnd w:id="85"/>
      <w:bookmarkEnd w:id="86"/>
      <w:r w:rsidR="005C583D">
        <w:rPr>
          <w:color w:val="000000" w:themeColor="text1"/>
        </w:rPr>
        <w:t>l</w:t>
      </w:r>
      <w:r w:rsidR="0031493C">
        <w:rPr>
          <w:color w:val="000000" w:themeColor="text1"/>
        </w:rPr>
        <w:t>.</w:t>
      </w:r>
      <w:r w:rsidR="00ED39D4" w:rsidRPr="00C36053">
        <w:rPr>
          <w:color w:val="000000" w:themeColor="text1"/>
        </w:rPr>
        <w:t xml:space="preserve"> </w:t>
      </w:r>
    </w:p>
    <w:p w:rsidR="007C7942" w:rsidRPr="007C7942" w:rsidRDefault="007C7942" w:rsidP="007C7942"/>
    <w:p w:rsidR="00C87508" w:rsidRDefault="00233D91" w:rsidP="009C1046">
      <w:pPr>
        <w:pStyle w:val="Heading3"/>
        <w:numPr>
          <w:ilvl w:val="0"/>
          <w:numId w:val="0"/>
        </w:numPr>
        <w:tabs>
          <w:tab w:val="left" w:pos="567"/>
        </w:tabs>
      </w:pPr>
      <w:bookmarkStart w:id="87" w:name="_Toc443294346"/>
      <w:r>
        <w:t>7.</w:t>
      </w:r>
      <w:r w:rsidR="007C7942">
        <w:t>2</w:t>
      </w:r>
      <w:r w:rsidR="00824C2F">
        <w:t>.</w:t>
      </w:r>
      <w:r w:rsidR="007C7942">
        <w:t>2</w:t>
      </w:r>
      <w:r>
        <w:tab/>
      </w:r>
      <w:r w:rsidR="00B34072" w:rsidRPr="00C84AB7">
        <w:t xml:space="preserve">Abuse within </w:t>
      </w:r>
      <w:r w:rsidR="000F6D73">
        <w:t>C</w:t>
      </w:r>
      <w:r w:rsidR="00C14209" w:rsidRPr="00C84AB7">
        <w:t>ommunit</w:t>
      </w:r>
      <w:r w:rsidR="00B34072" w:rsidRPr="00C84AB7">
        <w:t>ies</w:t>
      </w:r>
      <w:bookmarkEnd w:id="87"/>
    </w:p>
    <w:p w:rsidR="00C87508" w:rsidRDefault="00A606F4" w:rsidP="009C1046">
      <w:pPr>
        <w:tabs>
          <w:tab w:val="clear" w:pos="709"/>
          <w:tab w:val="left" w:pos="567"/>
        </w:tabs>
        <w:ind w:left="567" w:firstLine="0"/>
      </w:pPr>
      <w:r>
        <w:t xml:space="preserve">Children and young people </w:t>
      </w:r>
      <w:r w:rsidR="0064598C">
        <w:t xml:space="preserve">in Northern Ireland </w:t>
      </w:r>
      <w:r>
        <w:t xml:space="preserve">face additional vulnerabilities </w:t>
      </w:r>
      <w:r w:rsidR="0064598C">
        <w:t>l</w:t>
      </w:r>
      <w:r>
        <w:t xml:space="preserve">iving in a post-conflict society which is still experiencing legacy issues associated with paramilitarism. </w:t>
      </w:r>
      <w:r w:rsidR="00C84AB7">
        <w:t>Within some communities</w:t>
      </w:r>
      <w:r w:rsidR="00A80768">
        <w:t>,</w:t>
      </w:r>
      <w:r w:rsidR="00C84AB7">
        <w:t xml:space="preserve"> there can be an</w:t>
      </w:r>
      <w:r w:rsidR="00C14209" w:rsidRPr="0031546C">
        <w:t xml:space="preserve"> acceptance of the use of violence as a response to perceived anti-social behaviour</w:t>
      </w:r>
      <w:r w:rsidR="0087681D">
        <w:t xml:space="preserve">, </w:t>
      </w:r>
      <w:r w:rsidR="00C14209" w:rsidRPr="0031546C">
        <w:t>crime committed by individuals</w:t>
      </w:r>
      <w:r w:rsidR="0087681D">
        <w:t xml:space="preserve"> or as a method of control over children and young peopl</w:t>
      </w:r>
      <w:r w:rsidR="00C211CB">
        <w:t>e</w:t>
      </w:r>
      <w:r w:rsidR="00C14209" w:rsidRPr="0031546C">
        <w:t xml:space="preserve">. Children and young people within these communities </w:t>
      </w:r>
      <w:r w:rsidR="00C84AB7">
        <w:t>may be</w:t>
      </w:r>
      <w:r w:rsidR="00C14209" w:rsidRPr="0031546C">
        <w:t xml:space="preserve"> threatened with violence or forced expulsion from their homes and local areas </w:t>
      </w:r>
      <w:r w:rsidR="00CC5506">
        <w:t xml:space="preserve">by </w:t>
      </w:r>
      <w:r w:rsidR="00C84AB7">
        <w:t xml:space="preserve">those </w:t>
      </w:r>
      <w:r w:rsidR="00C14209" w:rsidRPr="0031546C">
        <w:t>linked to organised gangs or paramilitary organisations</w:t>
      </w:r>
      <w:r w:rsidR="00C211CB">
        <w:t xml:space="preserve"> or as a result of </w:t>
      </w:r>
      <w:r w:rsidR="00A30592">
        <w:t xml:space="preserve">perceived </w:t>
      </w:r>
      <w:r w:rsidR="00C211CB">
        <w:t>cultural beliefs</w:t>
      </w:r>
      <w:r w:rsidR="00C14209" w:rsidRPr="0031546C">
        <w:t xml:space="preserve">. </w:t>
      </w:r>
      <w:r w:rsidR="00FE1182">
        <w:t xml:space="preserve">Children </w:t>
      </w:r>
      <w:r w:rsidR="00A7055E">
        <w:t>may also be abused or exploited by adults who hold power within their communities, w</w:t>
      </w:r>
      <w:r w:rsidR="00CC5506">
        <w:t>h</w:t>
      </w:r>
      <w:r w:rsidR="00A7055E">
        <w:t xml:space="preserve">ere fear is used to coerce the child or young person into compliance. </w:t>
      </w:r>
    </w:p>
    <w:p w:rsidR="00C24479" w:rsidRDefault="00C24479" w:rsidP="009C1046">
      <w:pPr>
        <w:tabs>
          <w:tab w:val="clear" w:pos="709"/>
          <w:tab w:val="left" w:pos="567"/>
        </w:tabs>
        <w:ind w:left="567" w:firstLine="0"/>
      </w:pPr>
    </w:p>
    <w:p w:rsidR="00C87508" w:rsidRDefault="00C14209" w:rsidP="009C1046">
      <w:pPr>
        <w:tabs>
          <w:tab w:val="clear" w:pos="709"/>
          <w:tab w:val="left" w:pos="567"/>
        </w:tabs>
        <w:ind w:left="567" w:firstLine="0"/>
      </w:pPr>
      <w:r w:rsidRPr="0031546C">
        <w:t xml:space="preserve">Children and young people must be protected from </w:t>
      </w:r>
      <w:r w:rsidR="00FE1182">
        <w:t xml:space="preserve">all </w:t>
      </w:r>
      <w:r w:rsidR="00C84AB7">
        <w:t xml:space="preserve">such </w:t>
      </w:r>
      <w:r w:rsidRPr="0031546C">
        <w:t xml:space="preserve">threats of </w:t>
      </w:r>
      <w:r w:rsidR="00FE1182">
        <w:t>harm</w:t>
      </w:r>
      <w:r w:rsidRPr="0031546C">
        <w:t xml:space="preserve">. </w:t>
      </w:r>
      <w:r w:rsidR="00FE1182">
        <w:t>B</w:t>
      </w:r>
      <w:r w:rsidRPr="0031546C">
        <w:t xml:space="preserve">eing under threat within the community can have a negative impact on a child or young person’s physical, social, emotional and psychological wellbeing. </w:t>
      </w:r>
      <w:r w:rsidR="0079714D">
        <w:t>HSCTs, Councils, Community and Voluntary organisations</w:t>
      </w:r>
      <w:r w:rsidR="00A606F4">
        <w:t>, PBNI, NIPS, YJA, PPS</w:t>
      </w:r>
      <w:r w:rsidR="0079714D">
        <w:t xml:space="preserve"> and the PSNI should develop and strengthen existing links to prevent harm </w:t>
      </w:r>
      <w:r w:rsidR="00E50DEE">
        <w:t xml:space="preserve">happening </w:t>
      </w:r>
      <w:r w:rsidR="0079714D">
        <w:t xml:space="preserve">as well as </w:t>
      </w:r>
      <w:r w:rsidR="00E50DEE">
        <w:t xml:space="preserve">working together to provide a </w:t>
      </w:r>
      <w:r w:rsidR="0079714D">
        <w:t xml:space="preserve">multi-agency response </w:t>
      </w:r>
      <w:r w:rsidR="00324E45">
        <w:t xml:space="preserve">where harm </w:t>
      </w:r>
      <w:r w:rsidR="00DF3EF5">
        <w:t xml:space="preserve">of this nature </w:t>
      </w:r>
      <w:r w:rsidR="00324E45">
        <w:t xml:space="preserve">has occurred. </w:t>
      </w:r>
      <w:r w:rsidRPr="0031546C">
        <w:t xml:space="preserve">Where individuals or organisations </w:t>
      </w:r>
      <w:r w:rsidR="00E50DEE">
        <w:t xml:space="preserve">become aware or </w:t>
      </w:r>
      <w:r w:rsidRPr="0031546C">
        <w:t>receive information that a child or young person may be</w:t>
      </w:r>
      <w:r w:rsidR="00D4625C">
        <w:t>,</w:t>
      </w:r>
      <w:r w:rsidRPr="0031546C">
        <w:t xml:space="preserve"> or is under threat within their community, </w:t>
      </w:r>
      <w:r w:rsidR="00CE0D07">
        <w:t xml:space="preserve">the relevant </w:t>
      </w:r>
      <w:r w:rsidR="007052BC">
        <w:t xml:space="preserve">HSCT </w:t>
      </w:r>
      <w:r w:rsidR="00C84AB7">
        <w:t xml:space="preserve">must be informed in accordance with section </w:t>
      </w:r>
      <w:r w:rsidR="00C211CB">
        <w:t>6</w:t>
      </w:r>
      <w:r w:rsidR="00C84AB7">
        <w:t xml:space="preserve"> of this policy</w:t>
      </w:r>
      <w:r w:rsidR="00A606F4">
        <w:t xml:space="preserve"> and the </w:t>
      </w:r>
      <w:r w:rsidR="00DF3EF5">
        <w:t>R</w:t>
      </w:r>
      <w:r w:rsidR="00A606F4">
        <w:t xml:space="preserve">egional </w:t>
      </w:r>
      <w:r w:rsidR="00DF3EF5">
        <w:t>C</w:t>
      </w:r>
      <w:r w:rsidR="00A606F4">
        <w:t xml:space="preserve">hild </w:t>
      </w:r>
      <w:r w:rsidR="00DF3EF5">
        <w:t>P</w:t>
      </w:r>
      <w:r w:rsidR="00A606F4">
        <w:t xml:space="preserve">rotection </w:t>
      </w:r>
      <w:r w:rsidR="00DF3EF5">
        <w:t>P</w:t>
      </w:r>
      <w:r w:rsidR="00A606F4">
        <w:t xml:space="preserve">olicy and </w:t>
      </w:r>
      <w:r w:rsidR="00DF3EF5">
        <w:t>P</w:t>
      </w:r>
      <w:r w:rsidR="00A606F4">
        <w:t>r</w:t>
      </w:r>
      <w:r w:rsidR="00B555C5">
        <w:t>ocedures.</w:t>
      </w:r>
      <w:r w:rsidRPr="0031546C">
        <w:t xml:space="preserve"> </w:t>
      </w:r>
      <w:r w:rsidR="00CF38F2">
        <w:t>Where a crime is suspected</w:t>
      </w:r>
      <w:r w:rsidR="00A80768">
        <w:t>,</w:t>
      </w:r>
      <w:r w:rsidR="00CF38F2">
        <w:t xml:space="preserve"> </w:t>
      </w:r>
      <w:r w:rsidR="00324E45">
        <w:t xml:space="preserve">a person’s life is at risk </w:t>
      </w:r>
      <w:r w:rsidR="00B555C5">
        <w:t xml:space="preserve">or believed to be at risk </w:t>
      </w:r>
      <w:r w:rsidR="00324E45">
        <w:t xml:space="preserve">or </w:t>
      </w:r>
      <w:r w:rsidR="00C211CB">
        <w:t xml:space="preserve">there is risk of serious injury </w:t>
      </w:r>
      <w:r w:rsidR="00CF38F2">
        <w:t xml:space="preserve">contact </w:t>
      </w:r>
      <w:r w:rsidR="00C211CB">
        <w:t xml:space="preserve">should </w:t>
      </w:r>
      <w:r w:rsidR="00CF38F2">
        <w:t xml:space="preserve">be made </w:t>
      </w:r>
      <w:r w:rsidR="007F6AC4">
        <w:t xml:space="preserve">directly </w:t>
      </w:r>
      <w:r w:rsidR="00B555C5">
        <w:t xml:space="preserve">and immediately </w:t>
      </w:r>
      <w:r w:rsidR="007F6AC4">
        <w:t xml:space="preserve">with </w:t>
      </w:r>
      <w:r w:rsidR="00C211CB">
        <w:t xml:space="preserve">the </w:t>
      </w:r>
      <w:r w:rsidR="007F6AC4">
        <w:t>PSNI.</w:t>
      </w:r>
    </w:p>
    <w:p w:rsidR="0064598C" w:rsidRDefault="0064598C" w:rsidP="009C1046">
      <w:pPr>
        <w:pStyle w:val="CommentText"/>
        <w:tabs>
          <w:tab w:val="clear" w:pos="709"/>
          <w:tab w:val="left" w:pos="567"/>
        </w:tabs>
        <w:ind w:left="567" w:firstLine="0"/>
        <w:rPr>
          <w:sz w:val="24"/>
        </w:rPr>
      </w:pPr>
    </w:p>
    <w:p w:rsidR="00C87508" w:rsidRPr="008A4474" w:rsidRDefault="00AB0A23" w:rsidP="009C1046">
      <w:pPr>
        <w:pStyle w:val="CommentText"/>
        <w:tabs>
          <w:tab w:val="clear" w:pos="709"/>
          <w:tab w:val="left" w:pos="567"/>
        </w:tabs>
        <w:ind w:left="567" w:firstLine="0"/>
        <w:rPr>
          <w:b/>
          <w:color w:val="000066"/>
          <w:sz w:val="24"/>
        </w:rPr>
      </w:pPr>
      <w:r w:rsidRPr="008A4474">
        <w:rPr>
          <w:sz w:val="24"/>
        </w:rPr>
        <w:t xml:space="preserve">Statutory services should develop and strengthen links with communities to </w:t>
      </w:r>
      <w:r w:rsidR="00555611" w:rsidRPr="008A4474">
        <w:rPr>
          <w:sz w:val="24"/>
        </w:rPr>
        <w:t xml:space="preserve">recognise diversity </w:t>
      </w:r>
      <w:r w:rsidR="00676780" w:rsidRPr="008A4474">
        <w:rPr>
          <w:sz w:val="24"/>
        </w:rPr>
        <w:t xml:space="preserve">and </w:t>
      </w:r>
      <w:r w:rsidR="007323D2" w:rsidRPr="008A4474">
        <w:rPr>
          <w:sz w:val="24"/>
        </w:rPr>
        <w:t xml:space="preserve">to </w:t>
      </w:r>
      <w:r w:rsidR="00555611" w:rsidRPr="008A4474">
        <w:rPr>
          <w:sz w:val="24"/>
        </w:rPr>
        <w:t xml:space="preserve">ensure that children and young people </w:t>
      </w:r>
      <w:r w:rsidR="007323D2" w:rsidRPr="008A4474">
        <w:rPr>
          <w:sz w:val="24"/>
        </w:rPr>
        <w:t xml:space="preserve">across </w:t>
      </w:r>
      <w:r w:rsidR="00666DAF" w:rsidRPr="008A4474">
        <w:rPr>
          <w:sz w:val="24"/>
        </w:rPr>
        <w:t xml:space="preserve">all </w:t>
      </w:r>
      <w:r w:rsidR="007323D2" w:rsidRPr="008A4474">
        <w:rPr>
          <w:sz w:val="24"/>
        </w:rPr>
        <w:t>communities</w:t>
      </w:r>
      <w:r w:rsidR="00666DAF" w:rsidRPr="008A4474">
        <w:rPr>
          <w:sz w:val="24"/>
        </w:rPr>
        <w:t>,</w:t>
      </w:r>
      <w:r w:rsidR="007323D2" w:rsidRPr="008A4474">
        <w:rPr>
          <w:sz w:val="24"/>
        </w:rPr>
        <w:t xml:space="preserve"> </w:t>
      </w:r>
      <w:r w:rsidR="00D244CC" w:rsidRPr="008A4474">
        <w:rPr>
          <w:sz w:val="24"/>
        </w:rPr>
        <w:t xml:space="preserve">regardless of ethnicity, </w:t>
      </w:r>
      <w:r w:rsidR="00555611" w:rsidRPr="008A4474">
        <w:rPr>
          <w:sz w:val="24"/>
        </w:rPr>
        <w:t>are safeguarded effectively</w:t>
      </w:r>
      <w:r w:rsidR="007323D2" w:rsidRPr="008A4474">
        <w:rPr>
          <w:sz w:val="24"/>
        </w:rPr>
        <w:t xml:space="preserve">. This includes </w:t>
      </w:r>
      <w:r w:rsidRPr="008A4474">
        <w:rPr>
          <w:sz w:val="24"/>
        </w:rPr>
        <w:t>enhanc</w:t>
      </w:r>
      <w:r w:rsidR="007323D2" w:rsidRPr="008A4474">
        <w:rPr>
          <w:sz w:val="24"/>
        </w:rPr>
        <w:t xml:space="preserve">ing </w:t>
      </w:r>
      <w:r w:rsidRPr="008A4474">
        <w:rPr>
          <w:sz w:val="24"/>
        </w:rPr>
        <w:t>the safeguarding capability of communities</w:t>
      </w:r>
      <w:r w:rsidR="00666DAF" w:rsidRPr="008A4474">
        <w:rPr>
          <w:sz w:val="24"/>
        </w:rPr>
        <w:t xml:space="preserve"> </w:t>
      </w:r>
      <w:r w:rsidR="009835BC" w:rsidRPr="008A4474">
        <w:rPr>
          <w:sz w:val="24"/>
        </w:rPr>
        <w:t>by</w:t>
      </w:r>
      <w:r w:rsidR="003F393C" w:rsidRPr="008A4474">
        <w:rPr>
          <w:sz w:val="24"/>
        </w:rPr>
        <w:t xml:space="preserve"> encourag</w:t>
      </w:r>
      <w:r w:rsidR="009835BC" w:rsidRPr="008A4474">
        <w:rPr>
          <w:sz w:val="24"/>
        </w:rPr>
        <w:t xml:space="preserve">ing </w:t>
      </w:r>
      <w:r w:rsidR="003F393C" w:rsidRPr="008A4474">
        <w:rPr>
          <w:sz w:val="24"/>
        </w:rPr>
        <w:t xml:space="preserve">and </w:t>
      </w:r>
      <w:r w:rsidR="00C01C7A" w:rsidRPr="008A4474">
        <w:rPr>
          <w:sz w:val="24"/>
        </w:rPr>
        <w:t>support</w:t>
      </w:r>
      <w:r w:rsidR="009835BC" w:rsidRPr="008A4474">
        <w:rPr>
          <w:sz w:val="24"/>
        </w:rPr>
        <w:t>ing them</w:t>
      </w:r>
      <w:r w:rsidR="00C01C7A" w:rsidRPr="008A4474">
        <w:rPr>
          <w:sz w:val="24"/>
        </w:rPr>
        <w:t xml:space="preserve"> to </w:t>
      </w:r>
      <w:r w:rsidR="00B555C5">
        <w:rPr>
          <w:sz w:val="24"/>
        </w:rPr>
        <w:t xml:space="preserve">recognise harm and abuse and </w:t>
      </w:r>
      <w:r w:rsidR="00C01C7A" w:rsidRPr="008A4474">
        <w:rPr>
          <w:sz w:val="24"/>
        </w:rPr>
        <w:t xml:space="preserve">report concerns that arise. </w:t>
      </w:r>
    </w:p>
    <w:p w:rsidR="00C87508" w:rsidRDefault="00C87508"/>
    <w:p w:rsidR="008A18B1" w:rsidRDefault="00233D91" w:rsidP="009C1046">
      <w:pPr>
        <w:pStyle w:val="Heading3"/>
        <w:numPr>
          <w:ilvl w:val="0"/>
          <w:numId w:val="0"/>
        </w:numPr>
        <w:ind w:left="567" w:hanging="567"/>
        <w:rPr>
          <w:lang w:eastAsia="en-GB"/>
        </w:rPr>
      </w:pPr>
      <w:bookmarkStart w:id="88" w:name="_Toc443294347"/>
      <w:r>
        <w:rPr>
          <w:lang w:eastAsia="en-GB"/>
        </w:rPr>
        <w:t>7.</w:t>
      </w:r>
      <w:r w:rsidR="007C7942">
        <w:rPr>
          <w:lang w:eastAsia="en-GB"/>
        </w:rPr>
        <w:t>2.3</w:t>
      </w:r>
      <w:r>
        <w:rPr>
          <w:lang w:eastAsia="en-GB"/>
        </w:rPr>
        <w:tab/>
      </w:r>
      <w:r w:rsidR="00D86220" w:rsidRPr="0031546C">
        <w:rPr>
          <w:lang w:eastAsia="en-GB"/>
        </w:rPr>
        <w:t xml:space="preserve">Female Genital Mutilation </w:t>
      </w:r>
      <w:r w:rsidR="00433365">
        <w:rPr>
          <w:lang w:eastAsia="en-GB"/>
        </w:rPr>
        <w:t>(FGM)</w:t>
      </w:r>
      <w:bookmarkEnd w:id="88"/>
      <w:r w:rsidR="00433365">
        <w:rPr>
          <w:lang w:eastAsia="en-GB"/>
        </w:rPr>
        <w:t xml:space="preserve"> </w:t>
      </w:r>
    </w:p>
    <w:p w:rsidR="009C3C9D" w:rsidRDefault="00D86220" w:rsidP="009C1046">
      <w:pPr>
        <w:tabs>
          <w:tab w:val="clear" w:pos="709"/>
          <w:tab w:val="left" w:pos="567"/>
        </w:tabs>
        <w:ind w:left="567" w:firstLine="0"/>
        <w:rPr>
          <w:sz w:val="23"/>
          <w:szCs w:val="23"/>
        </w:rPr>
      </w:pPr>
      <w:r w:rsidRPr="0064598C">
        <w:rPr>
          <w:lang w:eastAsia="en-GB"/>
        </w:rPr>
        <w:t xml:space="preserve">FGM </w:t>
      </w:r>
      <w:r w:rsidR="00B555C5" w:rsidRPr="0064598C">
        <w:t>involves procedures that include the partial or total removal of the external female genital organs for cultural or other non-therapeutic reasons. The practice is medically unnecessary, extremely painful and has serious health</w:t>
      </w:r>
      <w:r w:rsidR="00555485">
        <w:t xml:space="preserve"> consequences, both at the time </w:t>
      </w:r>
      <w:r w:rsidR="00B555C5" w:rsidRPr="0064598C">
        <w:t>when the mutilation is carried out and in later life.</w:t>
      </w:r>
      <w:r w:rsidR="00B555C5">
        <w:rPr>
          <w:sz w:val="23"/>
          <w:szCs w:val="23"/>
        </w:rPr>
        <w:t xml:space="preserve"> </w:t>
      </w:r>
    </w:p>
    <w:p w:rsidR="009C3C9D" w:rsidRDefault="009C3C9D" w:rsidP="009C1046">
      <w:pPr>
        <w:tabs>
          <w:tab w:val="clear" w:pos="709"/>
          <w:tab w:val="left" w:pos="567"/>
        </w:tabs>
        <w:ind w:left="567" w:firstLine="0"/>
        <w:rPr>
          <w:sz w:val="23"/>
          <w:szCs w:val="23"/>
        </w:rPr>
      </w:pPr>
    </w:p>
    <w:p w:rsidR="006D3D80" w:rsidRDefault="0084160E" w:rsidP="009C1046">
      <w:pPr>
        <w:tabs>
          <w:tab w:val="clear" w:pos="709"/>
          <w:tab w:val="left" w:pos="567"/>
        </w:tabs>
        <w:ind w:left="567" w:firstLine="0"/>
        <w:rPr>
          <w:lang w:eastAsia="en-GB"/>
        </w:rPr>
      </w:pPr>
      <w:r>
        <w:rPr>
          <w:lang w:eastAsia="en-GB"/>
        </w:rPr>
        <w:t>FGM</w:t>
      </w:r>
      <w:r w:rsidR="00D86220" w:rsidRPr="0031546C">
        <w:rPr>
          <w:lang w:eastAsia="en-GB"/>
        </w:rPr>
        <w:t xml:space="preserve"> is a criminal offence</w:t>
      </w:r>
      <w:r w:rsidR="003F393C">
        <w:rPr>
          <w:lang w:eastAsia="en-GB"/>
        </w:rPr>
        <w:t xml:space="preserve"> in Northern Ireland</w:t>
      </w:r>
      <w:r w:rsidR="00327138">
        <w:rPr>
          <w:lang w:eastAsia="en-GB"/>
        </w:rPr>
        <w:t xml:space="preserve">. </w:t>
      </w:r>
      <w:r w:rsidR="00327138" w:rsidRPr="0031546C">
        <w:rPr>
          <w:lang w:eastAsia="en-GB"/>
        </w:rPr>
        <w:t xml:space="preserve">Where any </w:t>
      </w:r>
      <w:r w:rsidR="00327138">
        <w:rPr>
          <w:lang w:eastAsia="en-GB"/>
        </w:rPr>
        <w:t xml:space="preserve">individual or </w:t>
      </w:r>
      <w:r w:rsidR="00327138" w:rsidRPr="0031546C">
        <w:rPr>
          <w:lang w:eastAsia="en-GB"/>
        </w:rPr>
        <w:t xml:space="preserve">organisation has </w:t>
      </w:r>
      <w:r w:rsidR="003F393C">
        <w:rPr>
          <w:lang w:eastAsia="en-GB"/>
        </w:rPr>
        <w:t xml:space="preserve">a </w:t>
      </w:r>
      <w:r w:rsidR="00327138" w:rsidRPr="0031546C">
        <w:rPr>
          <w:lang w:eastAsia="en-GB"/>
        </w:rPr>
        <w:t>concern that a child or young person may be at</w:t>
      </w:r>
      <w:r w:rsidR="00327138" w:rsidRPr="0064598C">
        <w:rPr>
          <w:color w:val="000066"/>
          <w:lang w:eastAsia="en-GB"/>
        </w:rPr>
        <w:t xml:space="preserve"> </w:t>
      </w:r>
      <w:r w:rsidR="00E56B75" w:rsidRPr="0064598C">
        <w:rPr>
          <w:b/>
          <w:color w:val="000066"/>
          <w:lang w:eastAsia="en-GB"/>
        </w:rPr>
        <w:t>immediate</w:t>
      </w:r>
      <w:r w:rsidR="00FA4F7A">
        <w:rPr>
          <w:lang w:eastAsia="en-GB"/>
        </w:rPr>
        <w:t xml:space="preserve"> </w:t>
      </w:r>
      <w:r w:rsidR="00327138" w:rsidRPr="0031546C">
        <w:rPr>
          <w:lang w:eastAsia="en-GB"/>
        </w:rPr>
        <w:t>risk</w:t>
      </w:r>
      <w:r w:rsidR="00327138">
        <w:rPr>
          <w:lang w:eastAsia="en-GB"/>
        </w:rPr>
        <w:t xml:space="preserve"> </w:t>
      </w:r>
      <w:r w:rsidR="00327138" w:rsidRPr="0031546C">
        <w:rPr>
          <w:lang w:eastAsia="en-GB"/>
        </w:rPr>
        <w:t>of FGM</w:t>
      </w:r>
      <w:r w:rsidR="00FA4F7A">
        <w:rPr>
          <w:lang w:eastAsia="en-GB"/>
        </w:rPr>
        <w:t xml:space="preserve"> they should report this to the PSNI without delay. </w:t>
      </w:r>
      <w:r w:rsidR="00FA4F7A" w:rsidRPr="0031546C">
        <w:rPr>
          <w:lang w:eastAsia="en-GB"/>
        </w:rPr>
        <w:t xml:space="preserve">Where any </w:t>
      </w:r>
      <w:r w:rsidR="00FA4F7A">
        <w:rPr>
          <w:lang w:eastAsia="en-GB"/>
        </w:rPr>
        <w:t xml:space="preserve">individual or </w:t>
      </w:r>
      <w:r w:rsidR="00FA4F7A" w:rsidRPr="0031546C">
        <w:rPr>
          <w:lang w:eastAsia="en-GB"/>
        </w:rPr>
        <w:t xml:space="preserve">organisation has </w:t>
      </w:r>
      <w:r w:rsidR="00FA4F7A">
        <w:rPr>
          <w:lang w:eastAsia="en-GB"/>
        </w:rPr>
        <w:t xml:space="preserve">a </w:t>
      </w:r>
      <w:r w:rsidR="00FA4F7A" w:rsidRPr="0031546C">
        <w:rPr>
          <w:lang w:eastAsia="en-GB"/>
        </w:rPr>
        <w:t>concern that a child or young person may be at risk</w:t>
      </w:r>
      <w:r w:rsidR="00FA4F7A">
        <w:rPr>
          <w:lang w:eastAsia="en-GB"/>
        </w:rPr>
        <w:t xml:space="preserve"> of FGM</w:t>
      </w:r>
      <w:r w:rsidR="00E008FD">
        <w:rPr>
          <w:lang w:eastAsia="en-GB"/>
        </w:rPr>
        <w:t>,</w:t>
      </w:r>
      <w:r w:rsidR="00FA4F7A">
        <w:rPr>
          <w:lang w:eastAsia="en-GB"/>
        </w:rPr>
        <w:t xml:space="preserve"> </w:t>
      </w:r>
      <w:r w:rsidR="00327138" w:rsidRPr="0031546C">
        <w:rPr>
          <w:lang w:eastAsia="en-GB"/>
        </w:rPr>
        <w:t xml:space="preserve">they should make a referral to the relevant </w:t>
      </w:r>
      <w:r w:rsidR="00840303">
        <w:rPr>
          <w:lang w:eastAsia="en-GB"/>
        </w:rPr>
        <w:t xml:space="preserve">HSCT </w:t>
      </w:r>
      <w:r w:rsidR="00CE0D07">
        <w:rPr>
          <w:lang w:eastAsia="en-GB"/>
        </w:rPr>
        <w:t>in line with section 6 of th</w:t>
      </w:r>
      <w:r w:rsidR="00AE1752">
        <w:rPr>
          <w:lang w:eastAsia="en-GB"/>
        </w:rPr>
        <w:t>is</w:t>
      </w:r>
      <w:r w:rsidR="00CE0D07">
        <w:rPr>
          <w:lang w:eastAsia="en-GB"/>
        </w:rPr>
        <w:t xml:space="preserve"> policy,</w:t>
      </w:r>
      <w:r w:rsidR="00840303">
        <w:rPr>
          <w:lang w:eastAsia="en-GB"/>
        </w:rPr>
        <w:t xml:space="preserve"> to enable a response to be made that is compliant with</w:t>
      </w:r>
      <w:r w:rsidR="00FA4F7A">
        <w:rPr>
          <w:lang w:eastAsia="en-GB"/>
        </w:rPr>
        <w:t xml:space="preserve">, in the first instance, a family supportive approach, or if there is judged to be a significant risk to the child of FGM, a response compliant with </w:t>
      </w:r>
      <w:r w:rsidR="00E008FD">
        <w:rPr>
          <w:lang w:eastAsia="en-GB"/>
        </w:rPr>
        <w:t>C</w:t>
      </w:r>
      <w:r w:rsidR="00327138" w:rsidRPr="0031546C">
        <w:rPr>
          <w:lang w:eastAsia="en-GB"/>
        </w:rPr>
        <w:t xml:space="preserve">hild </w:t>
      </w:r>
      <w:r w:rsidR="00E008FD">
        <w:rPr>
          <w:lang w:eastAsia="en-GB"/>
        </w:rPr>
        <w:t>P</w:t>
      </w:r>
      <w:r w:rsidR="00327138" w:rsidRPr="0031546C">
        <w:rPr>
          <w:lang w:eastAsia="en-GB"/>
        </w:rPr>
        <w:t xml:space="preserve">rotection </w:t>
      </w:r>
      <w:r w:rsidR="00E008FD">
        <w:rPr>
          <w:lang w:eastAsia="en-GB"/>
        </w:rPr>
        <w:t>P</w:t>
      </w:r>
      <w:r w:rsidR="00840303">
        <w:rPr>
          <w:lang w:eastAsia="en-GB"/>
        </w:rPr>
        <w:t xml:space="preserve">olicy and </w:t>
      </w:r>
      <w:r w:rsidR="00E008FD">
        <w:rPr>
          <w:lang w:eastAsia="en-GB"/>
        </w:rPr>
        <w:t>P</w:t>
      </w:r>
      <w:r w:rsidR="00840303">
        <w:rPr>
          <w:lang w:eastAsia="en-GB"/>
        </w:rPr>
        <w:t>rocedures</w:t>
      </w:r>
      <w:r w:rsidR="007F6AC4">
        <w:rPr>
          <w:lang w:eastAsia="en-GB"/>
        </w:rPr>
        <w:t xml:space="preserve"> and </w:t>
      </w:r>
      <w:r w:rsidR="00840303">
        <w:rPr>
          <w:lang w:eastAsia="en-GB"/>
        </w:rPr>
        <w:t xml:space="preserve">includes the </w:t>
      </w:r>
      <w:r w:rsidR="007F6AC4">
        <w:rPr>
          <w:lang w:eastAsia="en-GB"/>
        </w:rPr>
        <w:t>involve</w:t>
      </w:r>
      <w:r w:rsidR="00840303">
        <w:rPr>
          <w:lang w:eastAsia="en-GB"/>
        </w:rPr>
        <w:t>ment of</w:t>
      </w:r>
      <w:r w:rsidR="007F6AC4">
        <w:rPr>
          <w:lang w:eastAsia="en-GB"/>
        </w:rPr>
        <w:t xml:space="preserve"> the PSNI</w:t>
      </w:r>
      <w:r w:rsidR="003F393C">
        <w:rPr>
          <w:lang w:eastAsia="en-GB"/>
        </w:rPr>
        <w:t xml:space="preserve">. </w:t>
      </w:r>
      <w:r w:rsidR="00476797">
        <w:rPr>
          <w:lang w:eastAsia="en-GB"/>
        </w:rPr>
        <w:t>C</w:t>
      </w:r>
      <w:r w:rsidR="00CD00C7" w:rsidRPr="0031546C">
        <w:rPr>
          <w:lang w:eastAsia="en-GB"/>
        </w:rPr>
        <w:t xml:space="preserve">onsideration should always be given to the needs of any </w:t>
      </w:r>
      <w:r w:rsidR="00CD00C7">
        <w:rPr>
          <w:lang w:eastAsia="en-GB"/>
        </w:rPr>
        <w:t xml:space="preserve">female </w:t>
      </w:r>
      <w:r w:rsidR="00CD00C7" w:rsidRPr="0031546C">
        <w:rPr>
          <w:lang w:eastAsia="en-GB"/>
        </w:rPr>
        <w:t xml:space="preserve">child of the family </w:t>
      </w:r>
      <w:r w:rsidR="00CD00C7">
        <w:rPr>
          <w:lang w:eastAsia="en-GB"/>
        </w:rPr>
        <w:t>or female child resident in the same household</w:t>
      </w:r>
      <w:r w:rsidR="00476797">
        <w:rPr>
          <w:lang w:eastAsia="en-GB"/>
        </w:rPr>
        <w:t xml:space="preserve">. </w:t>
      </w:r>
    </w:p>
    <w:p w:rsidR="00476797" w:rsidRDefault="00476797" w:rsidP="009C1046">
      <w:pPr>
        <w:tabs>
          <w:tab w:val="clear" w:pos="709"/>
          <w:tab w:val="left" w:pos="567"/>
        </w:tabs>
        <w:ind w:left="567" w:firstLine="0"/>
        <w:rPr>
          <w:lang w:eastAsia="en-GB"/>
        </w:rPr>
      </w:pPr>
    </w:p>
    <w:p w:rsidR="00CD00C7" w:rsidRDefault="00CD00C7" w:rsidP="009C1046">
      <w:pPr>
        <w:tabs>
          <w:tab w:val="clear" w:pos="709"/>
          <w:tab w:val="left" w:pos="567"/>
        </w:tabs>
        <w:ind w:left="567" w:firstLine="0"/>
        <w:rPr>
          <w:color w:val="000000" w:themeColor="text1"/>
          <w:lang w:eastAsia="en-GB"/>
        </w:rPr>
      </w:pPr>
      <w:r w:rsidRPr="0031546C">
        <w:rPr>
          <w:lang w:eastAsia="en-GB"/>
        </w:rPr>
        <w:t xml:space="preserve">Practitioners must comply with the </w:t>
      </w:r>
      <w:hyperlink r:id="rId81" w:history="1">
        <w:r w:rsidRPr="00AB1E48">
          <w:rPr>
            <w:rStyle w:val="Hyperlink"/>
            <w:rFonts w:cs="Arial"/>
          </w:rPr>
          <w:t>Multi Agency Practice Guidelines on Female Genital Mutilation</w:t>
        </w:r>
      </w:hyperlink>
      <w:r w:rsidRPr="0064598C">
        <w:t>,</w:t>
      </w:r>
      <w:r w:rsidRPr="0031546C">
        <w:t xml:space="preserve"> which was published by the Department of Finance and Personnel (DFP)</w:t>
      </w:r>
      <w:r>
        <w:t>, a</w:t>
      </w:r>
      <w:r>
        <w:rPr>
          <w:bCs/>
          <w:lang w:eastAsia="en-GB"/>
        </w:rPr>
        <w:t xml:space="preserve">ny Professional Guidance on FGM issued by their own professional body and their internal organisational policies, procedures and guidance. </w:t>
      </w:r>
      <w:r>
        <w:t>Those working in clinical, medical, nursing</w:t>
      </w:r>
      <w:r w:rsidR="00D806D3">
        <w:t>,</w:t>
      </w:r>
      <w:r>
        <w:t xml:space="preserve"> midwifery</w:t>
      </w:r>
      <w:r w:rsidR="00D806D3">
        <w:t xml:space="preserve"> and AHP </w:t>
      </w:r>
      <w:r>
        <w:t>practice must be particularly alert to the possibility of FGM and should always consider that there may be female children in the same household as any female who presents with signs of FGM or where there are concerns that FGM may be a possibility</w:t>
      </w:r>
      <w:r w:rsidRPr="00721A5B">
        <w:t>.</w:t>
      </w:r>
      <w:r w:rsidR="00721A5B">
        <w:t xml:space="preserve"> The cross-disciplinary framework ‘</w:t>
      </w:r>
      <w:hyperlink r:id="rId82" w:history="1">
        <w:r w:rsidR="00E56B75" w:rsidRPr="00721A5B">
          <w:rPr>
            <w:rStyle w:val="Hyperlink"/>
            <w:rFonts w:cs="Arial"/>
          </w:rPr>
          <w:t>Tackling FGM in the UK: Intercollegiate recommendations for identifying, recording and reporting</w:t>
        </w:r>
      </w:hyperlink>
      <w:r w:rsidR="00721A5B">
        <w:t>’</w:t>
      </w:r>
      <w:r w:rsidR="00721A5B" w:rsidRPr="00721A5B">
        <w:t xml:space="preserve"> </w:t>
      </w:r>
      <w:r w:rsidR="00721A5B">
        <w:t xml:space="preserve">outlines recommendations </w:t>
      </w:r>
      <w:r w:rsidR="00E56B75" w:rsidRPr="00721A5B">
        <w:t xml:space="preserve">to effectively respond </w:t>
      </w:r>
      <w:r w:rsidR="00721A5B">
        <w:t xml:space="preserve">to </w:t>
      </w:r>
      <w:r w:rsidR="00E56B75" w:rsidRPr="00721A5B">
        <w:t>FGM.</w:t>
      </w:r>
      <w:r w:rsidR="00721A5B">
        <w:t xml:space="preserve"> </w:t>
      </w:r>
      <w:r>
        <w:t xml:space="preserve">Schools and colleges must also be particularly alert to signs that a child may be at risk of FGM and take appropriate action in keeping with the Multi Agency Practice Guidelines on Female Genital Mutilation and </w:t>
      </w:r>
      <w:r w:rsidR="00E008FD">
        <w:t>R</w:t>
      </w:r>
      <w:r>
        <w:t xml:space="preserve">egional </w:t>
      </w:r>
      <w:r w:rsidR="00E008FD">
        <w:t>C</w:t>
      </w:r>
      <w:r>
        <w:t xml:space="preserve">hild </w:t>
      </w:r>
      <w:r w:rsidR="00E008FD">
        <w:t>P</w:t>
      </w:r>
      <w:r>
        <w:t xml:space="preserve">rotection </w:t>
      </w:r>
      <w:r w:rsidR="00E008FD">
        <w:t>P</w:t>
      </w:r>
      <w:r>
        <w:t xml:space="preserve">olicy and </w:t>
      </w:r>
      <w:r w:rsidR="00E008FD">
        <w:t>P</w:t>
      </w:r>
      <w:r>
        <w:t xml:space="preserve">rocedures. </w:t>
      </w:r>
    </w:p>
    <w:p w:rsidR="00CD00C7" w:rsidRDefault="00CD00C7" w:rsidP="009C1046">
      <w:pPr>
        <w:tabs>
          <w:tab w:val="clear" w:pos="709"/>
          <w:tab w:val="left" w:pos="567"/>
        </w:tabs>
        <w:ind w:left="567" w:firstLine="0"/>
        <w:rPr>
          <w:color w:val="000000" w:themeColor="text1"/>
          <w:lang w:eastAsia="en-GB"/>
        </w:rPr>
      </w:pPr>
    </w:p>
    <w:p w:rsidR="00CD00C7" w:rsidRDefault="00D806D3" w:rsidP="009C1046">
      <w:pPr>
        <w:tabs>
          <w:tab w:val="clear" w:pos="709"/>
          <w:tab w:val="left" w:pos="567"/>
        </w:tabs>
        <w:ind w:left="567" w:firstLine="0"/>
        <w:rPr>
          <w:lang w:eastAsia="en-GB"/>
        </w:rPr>
      </w:pPr>
      <w:r>
        <w:rPr>
          <w:lang w:eastAsia="en-GB"/>
        </w:rPr>
        <w:t>Other agencies</w:t>
      </w:r>
      <w:r w:rsidR="00AB1E48">
        <w:rPr>
          <w:lang w:eastAsia="en-GB"/>
        </w:rPr>
        <w:t xml:space="preserve">, organisations </w:t>
      </w:r>
      <w:r>
        <w:rPr>
          <w:lang w:eastAsia="en-GB"/>
        </w:rPr>
        <w:t xml:space="preserve">and practitioners who reasonably suspect that a girl may be at risk of FGM should make their concerns known to HSCT </w:t>
      </w:r>
      <w:r w:rsidR="00E008FD">
        <w:rPr>
          <w:lang w:eastAsia="en-GB"/>
        </w:rPr>
        <w:t xml:space="preserve">Gateway </w:t>
      </w:r>
      <w:r>
        <w:rPr>
          <w:lang w:eastAsia="en-GB"/>
        </w:rPr>
        <w:t>Services.</w:t>
      </w:r>
    </w:p>
    <w:p w:rsidR="00D806D3" w:rsidRDefault="00D806D3" w:rsidP="009C1046">
      <w:pPr>
        <w:tabs>
          <w:tab w:val="clear" w:pos="709"/>
          <w:tab w:val="left" w:pos="567"/>
        </w:tabs>
        <w:ind w:left="567" w:firstLine="0"/>
        <w:rPr>
          <w:lang w:eastAsia="en-GB"/>
        </w:rPr>
      </w:pPr>
    </w:p>
    <w:p w:rsidR="00E14EEB" w:rsidRDefault="00E14EEB" w:rsidP="009C1046">
      <w:pPr>
        <w:tabs>
          <w:tab w:val="clear" w:pos="709"/>
          <w:tab w:val="left" w:pos="567"/>
        </w:tabs>
        <w:ind w:left="567" w:firstLine="0"/>
        <w:rPr>
          <w:lang w:eastAsia="en-GB"/>
        </w:rPr>
      </w:pPr>
      <w:r w:rsidRPr="00E14EEB">
        <w:rPr>
          <w:lang w:eastAsia="en-GB"/>
        </w:rPr>
        <w:t xml:space="preserve">The </w:t>
      </w:r>
      <w:hyperlink r:id="rId83" w:history="1">
        <w:r w:rsidRPr="002E4C3D">
          <w:rPr>
            <w:rStyle w:val="Hyperlink"/>
            <w:rFonts w:cs="Arial"/>
            <w:lang w:eastAsia="en-GB"/>
          </w:rPr>
          <w:t>Serious Crime Act 201</w:t>
        </w:r>
      </w:hyperlink>
      <w:r w:rsidRPr="00E14EEB">
        <w:rPr>
          <w:lang w:eastAsia="en-GB"/>
        </w:rPr>
        <w:t>5 (</w:t>
      </w:r>
      <w:hyperlink r:id="rId84" w:history="1">
        <w:r w:rsidRPr="002E4C3D">
          <w:rPr>
            <w:rStyle w:val="Hyperlink"/>
            <w:rFonts w:cs="Arial"/>
            <w:lang w:eastAsia="en-GB"/>
          </w:rPr>
          <w:t>sections 72</w:t>
        </w:r>
      </w:hyperlink>
      <w:r w:rsidRPr="00E14EEB">
        <w:rPr>
          <w:lang w:eastAsia="en-GB"/>
        </w:rPr>
        <w:t xml:space="preserve"> and </w:t>
      </w:r>
      <w:hyperlink r:id="rId85" w:history="1">
        <w:r w:rsidRPr="002E4C3D">
          <w:rPr>
            <w:rStyle w:val="Hyperlink"/>
            <w:rFonts w:cs="Arial"/>
            <w:lang w:eastAsia="en-GB"/>
          </w:rPr>
          <w:t>73</w:t>
        </w:r>
      </w:hyperlink>
      <w:r w:rsidRPr="00E14EEB">
        <w:rPr>
          <w:lang w:eastAsia="en-GB"/>
        </w:rPr>
        <w:t xml:space="preserve">) has amended the </w:t>
      </w:r>
      <w:hyperlink r:id="rId86" w:history="1">
        <w:r w:rsidRPr="002E4C3D">
          <w:rPr>
            <w:rStyle w:val="Hyperlink"/>
            <w:rFonts w:cs="Arial"/>
            <w:lang w:eastAsia="en-GB"/>
          </w:rPr>
          <w:t>Female Genital Mutilation Act 2003</w:t>
        </w:r>
      </w:hyperlink>
      <w:r w:rsidRPr="00E14EEB">
        <w:rPr>
          <w:lang w:eastAsia="en-GB"/>
        </w:rPr>
        <w:t xml:space="preserve"> to include</w:t>
      </w:r>
      <w:r>
        <w:rPr>
          <w:lang w:eastAsia="en-GB"/>
        </w:rPr>
        <w:t>:</w:t>
      </w:r>
    </w:p>
    <w:p w:rsidR="00E14EEB" w:rsidRDefault="00E14EEB" w:rsidP="00E14EEB">
      <w:pPr>
        <w:rPr>
          <w:lang w:eastAsia="en-GB"/>
        </w:rPr>
      </w:pPr>
    </w:p>
    <w:p w:rsidR="00E14EEB" w:rsidRPr="00E14EEB" w:rsidRDefault="00A87606" w:rsidP="00E14EEB">
      <w:pPr>
        <w:pStyle w:val="ListParagraph"/>
        <w:numPr>
          <w:ilvl w:val="0"/>
          <w:numId w:val="120"/>
        </w:numPr>
        <w:rPr>
          <w:rStyle w:val="legds2"/>
          <w:lang w:eastAsia="en-GB"/>
        </w:rPr>
      </w:pPr>
      <w:r>
        <w:rPr>
          <w:lang w:eastAsia="en-GB"/>
        </w:rPr>
        <w:t>in</w:t>
      </w:r>
      <w:r w:rsidR="00E14EEB" w:rsidRPr="00E14EEB">
        <w:rPr>
          <w:lang w:eastAsia="en-GB"/>
        </w:rPr>
        <w:t xml:space="preserve"> section 3.A. the </w:t>
      </w:r>
      <w:r w:rsidR="00E14EEB">
        <w:rPr>
          <w:lang w:eastAsia="en-GB"/>
        </w:rPr>
        <w:t>‘</w:t>
      </w:r>
      <w:r w:rsidR="00E14EEB" w:rsidRPr="00E14EEB">
        <w:rPr>
          <w:rStyle w:val="legds2"/>
          <w:color w:val="000000"/>
          <w:specVanish w:val="0"/>
        </w:rPr>
        <w:t>Offence of failing to protect girl from risk of genital mutilation’</w:t>
      </w:r>
      <w:r w:rsidR="00E14EEB">
        <w:rPr>
          <w:rStyle w:val="legds2"/>
          <w:color w:val="000000"/>
          <w:specVanish w:val="0"/>
        </w:rPr>
        <w:t>;</w:t>
      </w:r>
      <w:r w:rsidR="00E14EEB" w:rsidRPr="00E14EEB">
        <w:rPr>
          <w:rStyle w:val="legds2"/>
          <w:color w:val="000000"/>
          <w:specVanish w:val="0"/>
        </w:rPr>
        <w:t xml:space="preserve"> and </w:t>
      </w:r>
    </w:p>
    <w:p w:rsidR="00E14EEB" w:rsidRDefault="00A87606" w:rsidP="00E14EEB">
      <w:pPr>
        <w:pStyle w:val="ListParagraph"/>
        <w:numPr>
          <w:ilvl w:val="0"/>
          <w:numId w:val="120"/>
        </w:numPr>
        <w:rPr>
          <w:lang w:eastAsia="en-GB"/>
        </w:rPr>
      </w:pPr>
      <w:r>
        <w:rPr>
          <w:rStyle w:val="legds2"/>
          <w:color w:val="000000"/>
          <w:specVanish w:val="0"/>
        </w:rPr>
        <w:t>in</w:t>
      </w:r>
      <w:r w:rsidR="00E14EEB" w:rsidRPr="00E14EEB">
        <w:rPr>
          <w:rStyle w:val="legds2"/>
          <w:color w:val="000000"/>
          <w:specVanish w:val="0"/>
        </w:rPr>
        <w:t xml:space="preserve"> section 5.A. </w:t>
      </w:r>
      <w:r w:rsidR="00E14EEB" w:rsidRPr="00E14EEB">
        <w:rPr>
          <w:lang w:eastAsia="en-GB"/>
        </w:rPr>
        <w:t xml:space="preserve">has introduced </w:t>
      </w:r>
      <w:hyperlink r:id="rId87" w:history="1">
        <w:r w:rsidR="00E14EEB" w:rsidRPr="00E14EEB">
          <w:rPr>
            <w:rStyle w:val="Hyperlink"/>
            <w:rFonts w:cs="Arial"/>
            <w:lang w:eastAsia="en-GB"/>
          </w:rPr>
          <w:t>FGM Protection Orders</w:t>
        </w:r>
      </w:hyperlink>
      <w:r w:rsidR="00682247">
        <w:t xml:space="preserve"> (FGMPO)</w:t>
      </w:r>
      <w:r w:rsidR="00E14EEB" w:rsidRPr="00E14EEB">
        <w:rPr>
          <w:lang w:eastAsia="en-GB"/>
        </w:rPr>
        <w:t xml:space="preserve">. </w:t>
      </w:r>
    </w:p>
    <w:p w:rsidR="00E14EEB" w:rsidRDefault="00E14EEB" w:rsidP="00E14EEB">
      <w:pPr>
        <w:rPr>
          <w:lang w:eastAsia="en-GB"/>
        </w:rPr>
      </w:pPr>
    </w:p>
    <w:p w:rsidR="00E14EEB" w:rsidRPr="00E14EEB" w:rsidRDefault="00E14EEB" w:rsidP="009C1046">
      <w:pPr>
        <w:tabs>
          <w:tab w:val="clear" w:pos="709"/>
          <w:tab w:val="left" w:pos="567"/>
        </w:tabs>
        <w:ind w:left="567" w:firstLine="0"/>
        <w:rPr>
          <w:lang w:eastAsia="en-GB"/>
        </w:rPr>
      </w:pPr>
      <w:r w:rsidRPr="00E14EEB">
        <w:rPr>
          <w:lang w:eastAsia="en-GB"/>
        </w:rPr>
        <w:t>A FGMPO can be made upon application</w:t>
      </w:r>
      <w:r w:rsidRPr="00E14EEB">
        <w:rPr>
          <w:rStyle w:val="FootnoteReference"/>
          <w:lang w:eastAsia="en-GB"/>
        </w:rPr>
        <w:footnoteReference w:id="3"/>
      </w:r>
      <w:r w:rsidRPr="00E14EEB">
        <w:rPr>
          <w:lang w:eastAsia="en-GB"/>
        </w:rPr>
        <w:t xml:space="preserve"> to a court or when the court believes the making of such an order is necessary to protect a child/young person.</w:t>
      </w:r>
      <w:r>
        <w:rPr>
          <w:lang w:eastAsia="en-GB"/>
        </w:rPr>
        <w:t xml:space="preserve"> </w:t>
      </w:r>
      <w:r w:rsidRPr="00E14EEB">
        <w:rPr>
          <w:lang w:eastAsia="en-GB"/>
        </w:rPr>
        <w:t>A FGMPO may contain prohibitions, restrictions or requirements and any other such terms as the Court considers appropriate.</w:t>
      </w:r>
      <w:r>
        <w:rPr>
          <w:lang w:eastAsia="en-GB"/>
        </w:rPr>
        <w:t xml:space="preserve"> </w:t>
      </w:r>
      <w:r w:rsidRPr="00E14EEB">
        <w:rPr>
          <w:lang w:eastAsia="en-GB"/>
        </w:rPr>
        <w:t xml:space="preserve">Where it is established that a child or young person has been a victim of FGM that child/young person should be provided the full range of necessary health, social care and counselling supports. </w:t>
      </w:r>
    </w:p>
    <w:p w:rsidR="009C3C9D" w:rsidRDefault="009C3C9D">
      <w:pPr>
        <w:rPr>
          <w:lang w:eastAsia="en-GB"/>
        </w:rPr>
      </w:pPr>
    </w:p>
    <w:p w:rsidR="00C87508" w:rsidRDefault="00233D91" w:rsidP="00613FB4">
      <w:pPr>
        <w:pStyle w:val="Heading3"/>
        <w:numPr>
          <w:ilvl w:val="0"/>
          <w:numId w:val="0"/>
        </w:numPr>
        <w:rPr>
          <w:lang w:eastAsia="en-GB"/>
        </w:rPr>
      </w:pPr>
      <w:bookmarkStart w:id="89" w:name="_Toc443294348"/>
      <w:r>
        <w:rPr>
          <w:lang w:eastAsia="en-GB"/>
        </w:rPr>
        <w:t>7.</w:t>
      </w:r>
      <w:r w:rsidR="007C7942">
        <w:rPr>
          <w:lang w:eastAsia="en-GB"/>
        </w:rPr>
        <w:t>2.4</w:t>
      </w:r>
      <w:r>
        <w:rPr>
          <w:lang w:eastAsia="en-GB"/>
        </w:rPr>
        <w:tab/>
      </w:r>
      <w:r w:rsidR="00D86220" w:rsidRPr="0031546C">
        <w:rPr>
          <w:lang w:eastAsia="en-GB"/>
        </w:rPr>
        <w:t>Forced Marriage</w:t>
      </w:r>
      <w:bookmarkEnd w:id="89"/>
      <w:r w:rsidR="00D86220" w:rsidRPr="0031546C">
        <w:rPr>
          <w:lang w:eastAsia="en-GB"/>
        </w:rPr>
        <w:t xml:space="preserve"> </w:t>
      </w:r>
    </w:p>
    <w:p w:rsidR="00C87508" w:rsidRDefault="00D86220" w:rsidP="009C1046">
      <w:pPr>
        <w:tabs>
          <w:tab w:val="clear" w:pos="709"/>
          <w:tab w:val="left" w:pos="567"/>
        </w:tabs>
        <w:ind w:left="567" w:firstLine="0"/>
        <w:rPr>
          <w:lang w:eastAsia="en-GB"/>
        </w:rPr>
      </w:pPr>
      <w:r w:rsidRPr="0031546C">
        <w:rPr>
          <w:lang w:eastAsia="en-GB"/>
        </w:rPr>
        <w:t>A Forced Marriage is a marriage conducted without the valid consent of one or both parties and where duress is a factor. Forced Marriage is a criminal offence in Northern Ireland</w:t>
      </w:r>
      <w:r w:rsidR="007F6AC4">
        <w:rPr>
          <w:lang w:eastAsia="en-GB"/>
        </w:rPr>
        <w:t>, and where</w:t>
      </w:r>
      <w:r w:rsidR="00CE0D07">
        <w:rPr>
          <w:lang w:eastAsia="en-GB"/>
        </w:rPr>
        <w:t xml:space="preserve"> an </w:t>
      </w:r>
      <w:r w:rsidR="00D806D3">
        <w:rPr>
          <w:lang w:eastAsia="en-GB"/>
        </w:rPr>
        <w:t>agency</w:t>
      </w:r>
      <w:r w:rsidR="000F0488">
        <w:rPr>
          <w:lang w:eastAsia="en-GB"/>
        </w:rPr>
        <w:t xml:space="preserve">, organisation </w:t>
      </w:r>
      <w:r w:rsidR="00D806D3">
        <w:rPr>
          <w:lang w:eastAsia="en-GB"/>
        </w:rPr>
        <w:t xml:space="preserve">or practitioner has knowledge or suspicion of a forced marriage </w:t>
      </w:r>
      <w:r w:rsidR="007F6AC4">
        <w:rPr>
          <w:lang w:eastAsia="en-GB"/>
        </w:rPr>
        <w:t>in relation to a child or young person</w:t>
      </w:r>
      <w:r w:rsidR="00771E99">
        <w:rPr>
          <w:lang w:eastAsia="en-GB"/>
        </w:rPr>
        <w:t>, the</w:t>
      </w:r>
      <w:r w:rsidR="000F0488">
        <w:rPr>
          <w:lang w:eastAsia="en-GB"/>
        </w:rPr>
        <w:t xml:space="preserve">y should contact the </w:t>
      </w:r>
      <w:r w:rsidR="007F6AC4">
        <w:rPr>
          <w:lang w:eastAsia="en-GB"/>
        </w:rPr>
        <w:t>PSNI immediately</w:t>
      </w:r>
      <w:r w:rsidRPr="0031546C">
        <w:rPr>
          <w:lang w:eastAsia="en-GB"/>
        </w:rPr>
        <w:t xml:space="preserve">. </w:t>
      </w:r>
    </w:p>
    <w:p w:rsidR="00C87508" w:rsidRDefault="007F6AC4" w:rsidP="009C1046">
      <w:pPr>
        <w:pStyle w:val="pleft"/>
        <w:tabs>
          <w:tab w:val="clear" w:pos="709"/>
          <w:tab w:val="left" w:pos="567"/>
        </w:tabs>
        <w:ind w:left="567" w:firstLine="0"/>
      </w:pPr>
      <w:r>
        <w:t xml:space="preserve">All </w:t>
      </w:r>
      <w:r w:rsidR="00D806D3">
        <w:t>agencies</w:t>
      </w:r>
      <w:r w:rsidR="004F61D4">
        <w:t xml:space="preserve"> with responsibility towards safeguarding </w:t>
      </w:r>
      <w:r>
        <w:t>and promoting the welfare of children</w:t>
      </w:r>
      <w:r w:rsidRPr="0031546C">
        <w:t xml:space="preserve"> </w:t>
      </w:r>
      <w:r w:rsidR="00A65C62">
        <w:t xml:space="preserve">must comply with </w:t>
      </w:r>
      <w:hyperlink r:id="rId88" w:history="1">
        <w:r w:rsidR="00A65C62" w:rsidRPr="00A65C62">
          <w:rPr>
            <w:rStyle w:val="Hyperlink"/>
            <w:rFonts w:cs="Arial"/>
          </w:rPr>
          <w:t>The Right to Choose: Statutory guidance for dealing with forced marriage</w:t>
        </w:r>
      </w:hyperlink>
      <w:hyperlink r:id="rId89" w:history="1">
        <w:r w:rsidR="00D86220" w:rsidRPr="0031546C">
          <w:rPr>
            <w:rStyle w:val="Hyperlink"/>
            <w:rFonts w:cs="Arial"/>
          </w:rPr>
          <w:t xml:space="preserve"> </w:t>
        </w:r>
      </w:hyperlink>
      <w:r w:rsidR="00D86220" w:rsidRPr="0031546C">
        <w:t xml:space="preserve">published by the Department of Finance and Personnel in April 2012 </w:t>
      </w:r>
      <w:r w:rsidR="00A65C62">
        <w:t>to protect persons from being forced into marriage agai</w:t>
      </w:r>
      <w:r w:rsidR="009B386E">
        <w:t>n</w:t>
      </w:r>
      <w:r w:rsidR="00A65C62">
        <w:t>st their will</w:t>
      </w:r>
      <w:r w:rsidR="009B386E">
        <w:t>.</w:t>
      </w:r>
      <w:r w:rsidR="00A65C62">
        <w:t xml:space="preserve"> This guidance is </w:t>
      </w:r>
      <w:r w:rsidR="00D86220" w:rsidRPr="0031546C">
        <w:t xml:space="preserve">designed to assist with the operation of the </w:t>
      </w:r>
      <w:hyperlink r:id="rId90" w:history="1">
        <w:r w:rsidR="00327138">
          <w:rPr>
            <w:rStyle w:val="Hyperlink"/>
            <w:rFonts w:cs="Arial"/>
          </w:rPr>
          <w:t>Forced Marriage (Civil Protection) Act 2007</w:t>
        </w:r>
      </w:hyperlink>
      <w:r w:rsidR="00D86220" w:rsidRPr="0031546C">
        <w:t xml:space="preserve"> </w:t>
      </w:r>
      <w:r w:rsidR="00A80768">
        <w:t xml:space="preserve">(the 2007 Act) </w:t>
      </w:r>
      <w:r w:rsidR="00D86220" w:rsidRPr="0031546C">
        <w:t>and to ensure that the protections which the Act offers are widely promoted in Northern Ireland.</w:t>
      </w:r>
    </w:p>
    <w:p w:rsidR="00C87508" w:rsidRDefault="00EB5806" w:rsidP="009C1046">
      <w:pPr>
        <w:tabs>
          <w:tab w:val="clear" w:pos="709"/>
          <w:tab w:val="left" w:pos="567"/>
        </w:tabs>
        <w:ind w:left="567" w:firstLine="0"/>
        <w:rPr>
          <w:lang w:eastAsia="en-GB"/>
        </w:rPr>
      </w:pPr>
      <w:r w:rsidRPr="00B570B7">
        <w:rPr>
          <w:lang w:eastAsia="en-GB"/>
        </w:rPr>
        <w:t xml:space="preserve">A Forced Marriage Protection Order (FMPO) issued under the 2007 Act offers protection to a victim from </w:t>
      </w:r>
      <w:r w:rsidR="00327138">
        <w:rPr>
          <w:lang w:eastAsia="en-GB"/>
        </w:rPr>
        <w:t>being forced into marriage</w:t>
      </w:r>
      <w:r w:rsidRPr="00B570B7">
        <w:rPr>
          <w:lang w:eastAsia="en-GB"/>
        </w:rPr>
        <w:t>. A FMPO may contain prohibitions, restrictions or requirements a</w:t>
      </w:r>
      <w:r w:rsidR="00327138">
        <w:rPr>
          <w:lang w:eastAsia="en-GB"/>
        </w:rPr>
        <w:t>nd any other such terms as the C</w:t>
      </w:r>
      <w:r w:rsidRPr="00B570B7">
        <w:rPr>
          <w:lang w:eastAsia="en-GB"/>
        </w:rPr>
        <w:t>ourt considers appropriate. An application for a FMPO can be made by a victim, a person obtaining the court's permission to apply for an order on behalf of the victim, a relevant third party</w:t>
      </w:r>
      <w:r w:rsidR="003C44F1">
        <w:rPr>
          <w:lang w:eastAsia="en-GB"/>
        </w:rPr>
        <w:t>,</w:t>
      </w:r>
      <w:r w:rsidRPr="00B570B7">
        <w:rPr>
          <w:lang w:eastAsia="en-GB"/>
        </w:rPr>
        <w:t xml:space="preserve"> or by the </w:t>
      </w:r>
      <w:r w:rsidR="00327138">
        <w:rPr>
          <w:lang w:eastAsia="en-GB"/>
        </w:rPr>
        <w:t>C</w:t>
      </w:r>
      <w:r w:rsidRPr="00B570B7">
        <w:rPr>
          <w:lang w:eastAsia="en-GB"/>
        </w:rPr>
        <w:t>ourt</w:t>
      </w:r>
      <w:r w:rsidR="00327138">
        <w:rPr>
          <w:lang w:eastAsia="en-GB"/>
        </w:rPr>
        <w:t xml:space="preserve"> itself</w:t>
      </w:r>
      <w:r w:rsidRPr="00B570B7">
        <w:rPr>
          <w:lang w:eastAsia="en-GB"/>
        </w:rPr>
        <w:t>. Breach of a FMPO is a criminal offence</w:t>
      </w:r>
      <w:r w:rsidR="00327138">
        <w:rPr>
          <w:lang w:eastAsia="en-GB"/>
        </w:rPr>
        <w:t>.</w:t>
      </w:r>
    </w:p>
    <w:p w:rsidR="00A87606" w:rsidRDefault="00A87606" w:rsidP="009C1046">
      <w:pPr>
        <w:tabs>
          <w:tab w:val="clear" w:pos="709"/>
          <w:tab w:val="left" w:pos="567"/>
        </w:tabs>
        <w:ind w:left="567" w:firstLine="0"/>
        <w:rPr>
          <w:lang w:eastAsia="en-GB"/>
        </w:rPr>
      </w:pPr>
    </w:p>
    <w:p w:rsidR="00830F8D" w:rsidRDefault="00233D91">
      <w:pPr>
        <w:pStyle w:val="Heading3"/>
        <w:numPr>
          <w:ilvl w:val="0"/>
          <w:numId w:val="0"/>
        </w:numPr>
        <w:rPr>
          <w:lang w:eastAsia="en-GB"/>
        </w:rPr>
      </w:pPr>
      <w:bookmarkStart w:id="90" w:name="_Toc443294349"/>
      <w:r>
        <w:rPr>
          <w:lang w:eastAsia="en-GB"/>
        </w:rPr>
        <w:t>7.</w:t>
      </w:r>
      <w:r w:rsidR="007C7942">
        <w:rPr>
          <w:lang w:eastAsia="en-GB"/>
        </w:rPr>
        <w:t>2.5</w:t>
      </w:r>
      <w:r>
        <w:rPr>
          <w:lang w:eastAsia="en-GB"/>
        </w:rPr>
        <w:tab/>
      </w:r>
      <w:r w:rsidR="00D86220" w:rsidRPr="0031546C">
        <w:rPr>
          <w:lang w:eastAsia="en-GB"/>
        </w:rPr>
        <w:t>Honour Based Violence</w:t>
      </w:r>
      <w:r w:rsidR="00682247">
        <w:rPr>
          <w:lang w:eastAsia="en-GB"/>
        </w:rPr>
        <w:t xml:space="preserve"> (HBV)</w:t>
      </w:r>
      <w:bookmarkEnd w:id="90"/>
      <w:r w:rsidR="00682247">
        <w:rPr>
          <w:lang w:eastAsia="en-GB"/>
        </w:rPr>
        <w:t xml:space="preserve"> </w:t>
      </w:r>
    </w:p>
    <w:p w:rsidR="00C87508" w:rsidRDefault="00D86220" w:rsidP="009C1046">
      <w:pPr>
        <w:tabs>
          <w:tab w:val="clear" w:pos="709"/>
          <w:tab w:val="left" w:pos="567"/>
        </w:tabs>
        <w:ind w:left="567" w:firstLine="0"/>
        <w:rPr>
          <w:lang w:eastAsia="en-GB"/>
        </w:rPr>
      </w:pPr>
      <w:r>
        <w:rPr>
          <w:lang w:eastAsia="en-GB"/>
        </w:rPr>
        <w:t>The term ‘</w:t>
      </w:r>
      <w:r w:rsidRPr="0031546C">
        <w:rPr>
          <w:lang w:eastAsia="en-GB"/>
        </w:rPr>
        <w:t>Honour based violence</w:t>
      </w:r>
      <w:r>
        <w:rPr>
          <w:lang w:eastAsia="en-GB"/>
        </w:rPr>
        <w:t>’</w:t>
      </w:r>
      <w:r w:rsidRPr="0031546C">
        <w:rPr>
          <w:lang w:eastAsia="en-GB"/>
        </w:rPr>
        <w:t xml:space="preserve"> </w:t>
      </w:r>
      <w:r>
        <w:rPr>
          <w:lang w:eastAsia="en-GB"/>
        </w:rPr>
        <w:t>is used to refer to</w:t>
      </w:r>
      <w:r w:rsidRPr="0031546C">
        <w:rPr>
          <w:lang w:eastAsia="en-GB"/>
        </w:rPr>
        <w:t xml:space="preserve"> a </w:t>
      </w:r>
      <w:r w:rsidR="00B02282">
        <w:rPr>
          <w:lang w:eastAsia="en-GB"/>
        </w:rPr>
        <w:t xml:space="preserve">range </w:t>
      </w:r>
      <w:r w:rsidRPr="0031546C">
        <w:rPr>
          <w:lang w:eastAsia="en-GB"/>
        </w:rPr>
        <w:t xml:space="preserve">of </w:t>
      </w:r>
      <w:r>
        <w:rPr>
          <w:lang w:eastAsia="en-GB"/>
        </w:rPr>
        <w:t xml:space="preserve">violent </w:t>
      </w:r>
      <w:r w:rsidRPr="0031546C">
        <w:rPr>
          <w:lang w:eastAsia="en-GB"/>
        </w:rPr>
        <w:t>practices</w:t>
      </w:r>
      <w:r>
        <w:rPr>
          <w:lang w:eastAsia="en-GB"/>
        </w:rPr>
        <w:t xml:space="preserve"> </w:t>
      </w:r>
      <w:r w:rsidRPr="0031546C">
        <w:rPr>
          <w:lang w:eastAsia="en-GB"/>
        </w:rPr>
        <w:t xml:space="preserve">used to control behaviour within families or other social groups to </w:t>
      </w:r>
      <w:r w:rsidR="00B02282">
        <w:rPr>
          <w:lang w:eastAsia="en-GB"/>
        </w:rPr>
        <w:t>sustain</w:t>
      </w:r>
      <w:r w:rsidRPr="0031546C">
        <w:rPr>
          <w:lang w:eastAsia="en-GB"/>
        </w:rPr>
        <w:t xml:space="preserve"> or promote perceived cultural and religious beliefs and/or honour. Such violence can occur when perpetrators perceive that a relative </w:t>
      </w:r>
      <w:r w:rsidR="00B02282">
        <w:rPr>
          <w:lang w:eastAsia="en-GB"/>
        </w:rPr>
        <w:t xml:space="preserve">or another </w:t>
      </w:r>
      <w:r w:rsidRPr="0031546C">
        <w:rPr>
          <w:lang w:eastAsia="en-GB"/>
        </w:rPr>
        <w:t>has shamed</w:t>
      </w:r>
      <w:r>
        <w:rPr>
          <w:lang w:eastAsia="en-GB"/>
        </w:rPr>
        <w:t>,</w:t>
      </w:r>
      <w:r w:rsidRPr="0031546C">
        <w:rPr>
          <w:lang w:eastAsia="en-GB"/>
        </w:rPr>
        <w:t xml:space="preserve"> or may shame</w:t>
      </w:r>
      <w:r>
        <w:rPr>
          <w:lang w:eastAsia="en-GB"/>
        </w:rPr>
        <w:t>,</w:t>
      </w:r>
      <w:r w:rsidRPr="0031546C">
        <w:rPr>
          <w:lang w:eastAsia="en-GB"/>
        </w:rPr>
        <w:t xml:space="preserve"> the family and/or community by breaking their </w:t>
      </w:r>
      <w:r w:rsidR="003B7EE4">
        <w:rPr>
          <w:lang w:eastAsia="en-GB"/>
        </w:rPr>
        <w:t>’</w:t>
      </w:r>
      <w:r w:rsidRPr="0031546C">
        <w:rPr>
          <w:lang w:eastAsia="en-GB"/>
        </w:rPr>
        <w:t>honour code</w:t>
      </w:r>
      <w:r w:rsidR="003B7EE4">
        <w:rPr>
          <w:lang w:eastAsia="en-GB"/>
        </w:rPr>
        <w:t>’</w:t>
      </w:r>
      <w:r w:rsidRPr="0031546C">
        <w:rPr>
          <w:lang w:eastAsia="en-GB"/>
        </w:rPr>
        <w:t xml:space="preserve">. The punishment can include assault, abduction, </w:t>
      </w:r>
      <w:r w:rsidR="00771E99">
        <w:rPr>
          <w:lang w:eastAsia="en-GB"/>
        </w:rPr>
        <w:t xml:space="preserve">restrictions of liberty, </w:t>
      </w:r>
      <w:r w:rsidRPr="0031546C">
        <w:rPr>
          <w:lang w:eastAsia="en-GB"/>
        </w:rPr>
        <w:t xml:space="preserve">confinement, threats and murder. </w:t>
      </w:r>
    </w:p>
    <w:p w:rsidR="00C87508" w:rsidRDefault="00C87508" w:rsidP="009C1046">
      <w:pPr>
        <w:tabs>
          <w:tab w:val="clear" w:pos="709"/>
          <w:tab w:val="left" w:pos="567"/>
        </w:tabs>
        <w:ind w:left="567" w:firstLine="0"/>
        <w:rPr>
          <w:lang w:eastAsia="en-GB"/>
        </w:rPr>
      </w:pPr>
    </w:p>
    <w:p w:rsidR="00E269F1" w:rsidRDefault="00D86220" w:rsidP="009C1046">
      <w:pPr>
        <w:tabs>
          <w:tab w:val="clear" w:pos="709"/>
          <w:tab w:val="left" w:pos="567"/>
        </w:tabs>
        <w:ind w:left="567" w:firstLine="0"/>
        <w:rPr>
          <w:lang w:eastAsia="en-GB"/>
        </w:rPr>
      </w:pPr>
      <w:r w:rsidRPr="0031546C">
        <w:rPr>
          <w:lang w:eastAsia="en-GB"/>
        </w:rPr>
        <w:t xml:space="preserve">Children, young people and adults </w:t>
      </w:r>
      <w:r>
        <w:rPr>
          <w:lang w:eastAsia="en-GB"/>
        </w:rPr>
        <w:t>can</w:t>
      </w:r>
      <w:r w:rsidRPr="0031546C">
        <w:rPr>
          <w:lang w:eastAsia="en-GB"/>
        </w:rPr>
        <w:t xml:space="preserve"> be victims of </w:t>
      </w:r>
      <w:r w:rsidR="001A5AE9">
        <w:rPr>
          <w:lang w:eastAsia="en-GB"/>
        </w:rPr>
        <w:t>h</w:t>
      </w:r>
      <w:r w:rsidRPr="0031546C">
        <w:rPr>
          <w:lang w:eastAsia="en-GB"/>
        </w:rPr>
        <w:t xml:space="preserve">onour based violence. </w:t>
      </w:r>
      <w:r>
        <w:rPr>
          <w:lang w:eastAsia="en-GB"/>
        </w:rPr>
        <w:t>Whe</w:t>
      </w:r>
      <w:r w:rsidR="003B7EE4">
        <w:rPr>
          <w:lang w:eastAsia="en-GB"/>
        </w:rPr>
        <w:t>n</w:t>
      </w:r>
      <w:r>
        <w:rPr>
          <w:lang w:eastAsia="en-GB"/>
        </w:rPr>
        <w:t xml:space="preserve"> </w:t>
      </w:r>
      <w:r w:rsidR="00B02282">
        <w:rPr>
          <w:lang w:eastAsia="en-GB"/>
        </w:rPr>
        <w:t xml:space="preserve">an agency, organisation or practitioner suspects or believes that a </w:t>
      </w:r>
      <w:r w:rsidR="002F1864">
        <w:rPr>
          <w:lang w:eastAsia="en-GB"/>
        </w:rPr>
        <w:t xml:space="preserve">child or young person is at </w:t>
      </w:r>
      <w:r w:rsidR="00B02282">
        <w:rPr>
          <w:lang w:eastAsia="en-GB"/>
        </w:rPr>
        <w:t xml:space="preserve">risk of HBV they should take action commensurate with the perceived level of risk. If it is believed that there may be an immediate risk of HBV, an immediate report should be made to </w:t>
      </w:r>
      <w:r w:rsidR="002F1864">
        <w:rPr>
          <w:lang w:eastAsia="en-GB"/>
        </w:rPr>
        <w:t xml:space="preserve">the </w:t>
      </w:r>
      <w:r w:rsidR="00B02282">
        <w:rPr>
          <w:lang w:eastAsia="en-GB"/>
        </w:rPr>
        <w:t>PSNI.</w:t>
      </w:r>
      <w:r w:rsidR="000F0488">
        <w:rPr>
          <w:lang w:eastAsia="en-GB"/>
        </w:rPr>
        <w:t xml:space="preserve">  </w:t>
      </w:r>
      <w:r w:rsidR="00B02282">
        <w:rPr>
          <w:lang w:eastAsia="en-GB"/>
        </w:rPr>
        <w:t>If the risk is not perceived to be immediate</w:t>
      </w:r>
      <w:r w:rsidR="00E269F1">
        <w:rPr>
          <w:lang w:eastAsia="en-GB"/>
        </w:rPr>
        <w:t>, the information should be passed to the local HSCT to enable a full assessment to be made</w:t>
      </w:r>
      <w:r w:rsidR="00B02282">
        <w:rPr>
          <w:lang w:eastAsia="en-GB"/>
        </w:rPr>
        <w:t xml:space="preserve"> </w:t>
      </w:r>
      <w:r w:rsidR="00E269F1">
        <w:rPr>
          <w:lang w:eastAsia="en-GB"/>
        </w:rPr>
        <w:t xml:space="preserve">in compliance with </w:t>
      </w:r>
      <w:r w:rsidRPr="0031546C">
        <w:rPr>
          <w:lang w:eastAsia="en-GB"/>
        </w:rPr>
        <w:t>child protection procedures.</w:t>
      </w:r>
      <w:r w:rsidR="005A2DE0">
        <w:rPr>
          <w:lang w:eastAsia="en-GB"/>
        </w:rPr>
        <w:t xml:space="preserve"> </w:t>
      </w:r>
    </w:p>
    <w:p w:rsidR="00E269F1" w:rsidRDefault="00E269F1" w:rsidP="009C1046">
      <w:pPr>
        <w:tabs>
          <w:tab w:val="clear" w:pos="709"/>
          <w:tab w:val="left" w:pos="567"/>
        </w:tabs>
        <w:ind w:left="567" w:firstLine="0"/>
        <w:rPr>
          <w:lang w:eastAsia="en-GB"/>
        </w:rPr>
      </w:pPr>
    </w:p>
    <w:p w:rsidR="00C87508" w:rsidRDefault="00D86220" w:rsidP="009C1046">
      <w:pPr>
        <w:tabs>
          <w:tab w:val="clear" w:pos="709"/>
          <w:tab w:val="left" w:pos="567"/>
        </w:tabs>
        <w:ind w:left="567" w:firstLine="0"/>
      </w:pPr>
      <w:r w:rsidRPr="0031546C">
        <w:rPr>
          <w:lang w:eastAsia="en-GB"/>
        </w:rPr>
        <w:t xml:space="preserve">Where it is known to have taken place with children or adults, this information should be </w:t>
      </w:r>
      <w:r w:rsidR="007F6AC4">
        <w:rPr>
          <w:lang w:eastAsia="en-GB"/>
        </w:rPr>
        <w:t>passed</w:t>
      </w:r>
      <w:r w:rsidRPr="0031546C">
        <w:rPr>
          <w:lang w:eastAsia="en-GB"/>
        </w:rPr>
        <w:t xml:space="preserve"> </w:t>
      </w:r>
      <w:r w:rsidR="005A2DE0">
        <w:rPr>
          <w:lang w:eastAsia="en-GB"/>
        </w:rPr>
        <w:t xml:space="preserve">to </w:t>
      </w:r>
      <w:r w:rsidR="00AE1752">
        <w:rPr>
          <w:lang w:eastAsia="en-GB"/>
        </w:rPr>
        <w:t xml:space="preserve">the </w:t>
      </w:r>
      <w:r w:rsidR="00771E99">
        <w:rPr>
          <w:lang w:eastAsia="en-GB"/>
        </w:rPr>
        <w:t xml:space="preserve">HSCT </w:t>
      </w:r>
      <w:r w:rsidR="00613FB4">
        <w:rPr>
          <w:lang w:eastAsia="en-GB"/>
        </w:rPr>
        <w:t xml:space="preserve">and or the PSNI </w:t>
      </w:r>
      <w:r w:rsidRPr="0031546C">
        <w:rPr>
          <w:lang w:eastAsia="en-GB"/>
        </w:rPr>
        <w:t>to ensure</w:t>
      </w:r>
      <w:r>
        <w:rPr>
          <w:lang w:eastAsia="en-GB"/>
        </w:rPr>
        <w:t xml:space="preserve"> that other</w:t>
      </w:r>
      <w:r w:rsidRPr="0031546C">
        <w:rPr>
          <w:lang w:eastAsia="en-GB"/>
        </w:rPr>
        <w:t xml:space="preserve"> children within the community affected are appropriately safeguarded. </w:t>
      </w:r>
    </w:p>
    <w:p w:rsidR="00EC2839" w:rsidRDefault="00EC2839" w:rsidP="00CD276C">
      <w:pPr>
        <w:pStyle w:val="Heading2"/>
      </w:pPr>
    </w:p>
    <w:p w:rsidR="00986439" w:rsidRPr="00483837" w:rsidRDefault="00233D91" w:rsidP="003E0CFE">
      <w:pPr>
        <w:pStyle w:val="Heading3"/>
        <w:numPr>
          <w:ilvl w:val="0"/>
          <w:numId w:val="0"/>
        </w:numPr>
        <w:ind w:left="720" w:hanging="720"/>
      </w:pPr>
      <w:bookmarkStart w:id="91" w:name="_Toc443294350"/>
      <w:r>
        <w:t>7.</w:t>
      </w:r>
      <w:r w:rsidR="007C7942">
        <w:t>2.6</w:t>
      </w:r>
      <w:r>
        <w:tab/>
      </w:r>
      <w:r w:rsidR="00986439" w:rsidRPr="00483837">
        <w:t>Fabricated or Induced Illness</w:t>
      </w:r>
      <w:r w:rsidR="00E269F1">
        <w:t xml:space="preserve"> (FII)</w:t>
      </w:r>
      <w:bookmarkEnd w:id="91"/>
    </w:p>
    <w:p w:rsidR="00986439" w:rsidRPr="00D961A3" w:rsidRDefault="00986439" w:rsidP="009C1046">
      <w:pPr>
        <w:pStyle w:val="CommentText"/>
        <w:tabs>
          <w:tab w:val="clear" w:pos="709"/>
          <w:tab w:val="left" w:pos="567"/>
        </w:tabs>
        <w:ind w:left="567" w:firstLine="0"/>
        <w:rPr>
          <w:sz w:val="24"/>
        </w:rPr>
      </w:pPr>
      <w:r>
        <w:rPr>
          <w:sz w:val="24"/>
        </w:rPr>
        <w:t>Ha</w:t>
      </w:r>
      <w:r w:rsidRPr="00D961A3">
        <w:rPr>
          <w:sz w:val="24"/>
        </w:rPr>
        <w:t xml:space="preserve">rm may be caused when a parent or carer fabricates the symptoms of, or deliberately induces, illness in a child. Fabricated or induced illness by </w:t>
      </w:r>
      <w:r w:rsidR="00233D91">
        <w:rPr>
          <w:sz w:val="24"/>
        </w:rPr>
        <w:t xml:space="preserve">parents or </w:t>
      </w:r>
      <w:r>
        <w:rPr>
          <w:sz w:val="24"/>
        </w:rPr>
        <w:t>c</w:t>
      </w:r>
      <w:r w:rsidRPr="00D961A3">
        <w:rPr>
          <w:sz w:val="24"/>
        </w:rPr>
        <w:t xml:space="preserve">arers can cause significant harm to children. FII involves a well child being presented by a carer as ill or disabled, or an ill or disabled child being presented with a more significant problem than he or she has in reality and suffering harm </w:t>
      </w:r>
      <w:r>
        <w:rPr>
          <w:sz w:val="24"/>
        </w:rPr>
        <w:t>or potentially suffer</w:t>
      </w:r>
      <w:r w:rsidR="0031493C">
        <w:rPr>
          <w:sz w:val="24"/>
        </w:rPr>
        <w:t xml:space="preserve">ing </w:t>
      </w:r>
      <w:r>
        <w:rPr>
          <w:sz w:val="24"/>
        </w:rPr>
        <w:t xml:space="preserve">harm </w:t>
      </w:r>
      <w:r w:rsidRPr="00D961A3">
        <w:rPr>
          <w:sz w:val="24"/>
        </w:rPr>
        <w:t>as a consequence.</w:t>
      </w:r>
    </w:p>
    <w:p w:rsidR="00EC2839" w:rsidRDefault="00EC2839" w:rsidP="00CD276C">
      <w:pPr>
        <w:pStyle w:val="Heading2"/>
      </w:pPr>
    </w:p>
    <w:p w:rsidR="00530A3E" w:rsidRPr="006D3D80" w:rsidRDefault="00233D91" w:rsidP="00530A3E">
      <w:pPr>
        <w:pStyle w:val="Heading3"/>
        <w:numPr>
          <w:ilvl w:val="0"/>
          <w:numId w:val="0"/>
        </w:numPr>
        <w:ind w:left="720" w:hanging="720"/>
        <w:rPr>
          <w:rFonts w:eastAsiaTheme="minorHAnsi"/>
          <w:color w:val="000000"/>
        </w:rPr>
      </w:pPr>
      <w:bookmarkStart w:id="92" w:name="_Toc443294351"/>
      <w:r>
        <w:t>7.</w:t>
      </w:r>
      <w:r w:rsidR="007C7942">
        <w:t>2.7</w:t>
      </w:r>
      <w:r>
        <w:tab/>
        <w:t>Sexual</w:t>
      </w:r>
      <w:r w:rsidRPr="0031546C">
        <w:t xml:space="preserve"> Exploitation </w:t>
      </w:r>
      <w:r>
        <w:t>of Children and Young People</w:t>
      </w:r>
      <w:bookmarkEnd w:id="92"/>
    </w:p>
    <w:p w:rsidR="00530A3E" w:rsidRDefault="00530A3E" w:rsidP="009C1046">
      <w:pPr>
        <w:tabs>
          <w:tab w:val="clear" w:pos="709"/>
          <w:tab w:val="left" w:pos="567"/>
        </w:tabs>
        <w:ind w:left="567"/>
        <w:rPr>
          <w:rFonts w:eastAsiaTheme="minorHAnsi"/>
          <w:color w:val="000000"/>
        </w:rPr>
      </w:pPr>
      <w:r w:rsidRPr="006D3D80">
        <w:rPr>
          <w:rFonts w:eastAsiaTheme="minorHAnsi"/>
          <w:bCs/>
          <w:color w:val="000000"/>
        </w:rPr>
        <w:t>Child sexual exploitation</w:t>
      </w:r>
      <w:r w:rsidRPr="00425CD1">
        <w:rPr>
          <w:rFonts w:eastAsiaTheme="minorHAnsi"/>
          <w:b/>
          <w:bCs/>
          <w:color w:val="000000"/>
        </w:rPr>
        <w:t xml:space="preserve"> </w:t>
      </w:r>
      <w:r w:rsidRPr="00530A3E">
        <w:rPr>
          <w:rFonts w:eastAsiaTheme="minorHAnsi"/>
          <w:bCs/>
          <w:color w:val="000000"/>
        </w:rPr>
        <w:t xml:space="preserve">is </w:t>
      </w:r>
      <w:r w:rsidRPr="00425CD1">
        <w:rPr>
          <w:rFonts w:eastAsiaTheme="minorHAnsi"/>
          <w:color w:val="000000"/>
        </w:rPr>
        <w:t>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doesn't always involve physical contact and can happen online. A significant number of children who are victims of sexual exploitation go missing from home, care and education at some point.</w:t>
      </w:r>
    </w:p>
    <w:p w:rsidR="00530A3E" w:rsidRDefault="00530A3E" w:rsidP="009C1046">
      <w:pPr>
        <w:tabs>
          <w:tab w:val="clear" w:pos="709"/>
          <w:tab w:val="left" w:pos="567"/>
        </w:tabs>
        <w:ind w:left="567"/>
        <w:rPr>
          <w:rFonts w:eastAsiaTheme="minorHAnsi"/>
          <w:color w:val="000000"/>
        </w:rPr>
      </w:pPr>
    </w:p>
    <w:p w:rsidR="003E0CFE" w:rsidRDefault="00530A3E" w:rsidP="009C1046">
      <w:pPr>
        <w:tabs>
          <w:tab w:val="clear" w:pos="709"/>
          <w:tab w:val="left" w:pos="567"/>
        </w:tabs>
        <w:ind w:left="567"/>
      </w:pPr>
      <w:r>
        <w:t xml:space="preserve">Sexual exploitation </w:t>
      </w:r>
      <w:r w:rsidR="00233D91" w:rsidRPr="00053890">
        <w:t>involves an abuse of power or trust or both</w:t>
      </w:r>
      <w:r w:rsidR="00233D91">
        <w:t xml:space="preserve">, by </w:t>
      </w:r>
      <w:r w:rsidR="00233D91" w:rsidRPr="00053890">
        <w:t xml:space="preserve">those who sexually </w:t>
      </w:r>
      <w:r w:rsidR="00E269F1">
        <w:t xml:space="preserve">manipulate and </w:t>
      </w:r>
      <w:r w:rsidR="00233D91" w:rsidRPr="00053890">
        <w:t>exploit children and young people</w:t>
      </w:r>
      <w:r w:rsidR="00233D91">
        <w:t>,</w:t>
      </w:r>
      <w:r w:rsidR="00233D91" w:rsidRPr="00053890">
        <w:t xml:space="preserve"> gaining their trust and then exploiting that trust for their own </w:t>
      </w:r>
      <w:r w:rsidR="00E269F1">
        <w:t xml:space="preserve">or others </w:t>
      </w:r>
      <w:r w:rsidR="00233D91" w:rsidRPr="00053890">
        <w:t xml:space="preserve">gratification or gain. This can range from opportunistic exploitation to more calculated, progressive and protracted exploitative behaviours. </w:t>
      </w:r>
      <w:r w:rsidR="00233D91" w:rsidRPr="00267296">
        <w:t xml:space="preserve">Abusers </w:t>
      </w:r>
      <w:r w:rsidR="002F26F3">
        <w:t>may act</w:t>
      </w:r>
      <w:r w:rsidR="00E269F1">
        <w:t xml:space="preserve"> individually or collectively and </w:t>
      </w:r>
      <w:r w:rsidR="00233D91" w:rsidRPr="00267296">
        <w:t>are often skilled in manipulating and exploiting young people, using affection, attention, treats, alcohol, drugs or a just a place to ‘hang out’ or stay to gain and abuse a young person’s trust; sometimes they may manipulate the young person into believing they are in an affectionate and consensual relationship</w:t>
      </w:r>
      <w:r w:rsidR="00233D91">
        <w:t xml:space="preserve">. </w:t>
      </w:r>
      <w:r w:rsidR="00233D91" w:rsidRPr="00267296">
        <w:t xml:space="preserve">Frequently alcohol and drugs are provided to intoxicate and immobilise victims, making them more vulnerable to abuse. </w:t>
      </w:r>
      <w:r w:rsidR="00233D91">
        <w:t xml:space="preserve">Alcohol and drugs </w:t>
      </w:r>
      <w:r w:rsidR="00233D91" w:rsidRPr="00267296">
        <w:t>are also used to create dependence and the perpetrators’ control over victims. Frequently victims are subject to intimidation, threat and actual violence</w:t>
      </w:r>
      <w:r w:rsidR="00E269F1">
        <w:t xml:space="preserve"> and/or threats or actual violence against their family or others they care about</w:t>
      </w:r>
      <w:r w:rsidR="00233D91" w:rsidRPr="00267296">
        <w:t>. Whatever the method of exploitation, the young person is being taken advantage of</w:t>
      </w:r>
      <w:r w:rsidR="00E269F1">
        <w:t>,</w:t>
      </w:r>
      <w:r w:rsidR="00233D91" w:rsidRPr="00267296">
        <w:t xml:space="preserve"> exploited</w:t>
      </w:r>
      <w:r w:rsidR="00E269F1">
        <w:t xml:space="preserve"> and abused</w:t>
      </w:r>
      <w:r w:rsidR="00233D91" w:rsidRPr="00267296">
        <w:t xml:space="preserve"> through this controlling behaviour.</w:t>
      </w:r>
      <w:r w:rsidR="00233D91">
        <w:t xml:space="preserve"> </w:t>
      </w:r>
    </w:p>
    <w:p w:rsidR="003E0CFE" w:rsidRDefault="003E0CFE" w:rsidP="009C1046">
      <w:pPr>
        <w:tabs>
          <w:tab w:val="clear" w:pos="709"/>
          <w:tab w:val="left" w:pos="567"/>
        </w:tabs>
        <w:ind w:left="567"/>
      </w:pPr>
    </w:p>
    <w:p w:rsidR="00233D91" w:rsidRDefault="00233D91" w:rsidP="009C1046">
      <w:pPr>
        <w:tabs>
          <w:tab w:val="clear" w:pos="709"/>
          <w:tab w:val="left" w:pos="567"/>
        </w:tabs>
        <w:ind w:left="567"/>
      </w:pPr>
      <w:r w:rsidRPr="00053890">
        <w:t xml:space="preserve">Sexual </w:t>
      </w:r>
      <w:r>
        <w:t>e</w:t>
      </w:r>
      <w:r w:rsidRPr="00053890">
        <w:t xml:space="preserve">xploitation </w:t>
      </w:r>
      <w:r>
        <w:t xml:space="preserve">of children and young people </w:t>
      </w:r>
      <w:r w:rsidRPr="00053890">
        <w:t>may happen in person or online.</w:t>
      </w:r>
      <w:r>
        <w:t xml:space="preserve"> </w:t>
      </w:r>
      <w:r w:rsidRPr="002049AB">
        <w:rPr>
          <w:b/>
          <w:bCs/>
          <w:color w:val="000066"/>
        </w:rPr>
        <w:t xml:space="preserve">Online sexual </w:t>
      </w:r>
      <w:r w:rsidRPr="007700FC">
        <w:rPr>
          <w:b/>
          <w:bCs/>
          <w:color w:val="000066"/>
        </w:rPr>
        <w:t>exploitation</w:t>
      </w:r>
      <w:r w:rsidRPr="007700FC">
        <w:rPr>
          <w:b/>
          <w:color w:val="000066"/>
        </w:rPr>
        <w:t xml:space="preserve"> of children and young people</w:t>
      </w:r>
      <w:r w:rsidRPr="007700FC">
        <w:rPr>
          <w:b/>
        </w:rPr>
        <w:t xml:space="preserve"> </w:t>
      </w:r>
      <w:r w:rsidRPr="007700FC">
        <w:t>involves a range of offending</w:t>
      </w:r>
      <w:r w:rsidRPr="006E5D2B">
        <w:t xml:space="preserve"> which includes</w:t>
      </w:r>
      <w:r>
        <w:t>,</w:t>
      </w:r>
      <w:r w:rsidRPr="006E5D2B">
        <w:t xml:space="preserve"> but is not </w:t>
      </w:r>
      <w:r>
        <w:t xml:space="preserve">limited to, </w:t>
      </w:r>
      <w:r w:rsidRPr="006E5D2B">
        <w:t>online grooming</w:t>
      </w:r>
      <w:r>
        <w:t xml:space="preserve"> and can occur without a child or young person’s know</w:t>
      </w:r>
      <w:r w:rsidR="00B40C4D">
        <w:t xml:space="preserve">ing they are being </w:t>
      </w:r>
      <w:r w:rsidR="00EF4423">
        <w:t>targeted</w:t>
      </w:r>
      <w:r>
        <w:t xml:space="preserve">. </w:t>
      </w:r>
      <w:r w:rsidRPr="00053890">
        <w:t xml:space="preserve">The </w:t>
      </w:r>
      <w:hyperlink r:id="rId91" w:history="1">
        <w:r w:rsidRPr="00053890">
          <w:rPr>
            <w:rStyle w:val="Hyperlink"/>
            <w:rFonts w:cs="Arial"/>
          </w:rPr>
          <w:t>Parents Against Child Sexual Exploitation website</w:t>
        </w:r>
      </w:hyperlink>
      <w:r w:rsidRPr="00053890">
        <w:t xml:space="preserve"> provides helpful information describ</w:t>
      </w:r>
      <w:r>
        <w:t xml:space="preserve">ing </w:t>
      </w:r>
      <w:r w:rsidRPr="00053890">
        <w:t>the gradual,</w:t>
      </w:r>
      <w:r>
        <w:t xml:space="preserve"> </w:t>
      </w:r>
      <w:r w:rsidRPr="00053890">
        <w:t xml:space="preserve">phased </w:t>
      </w:r>
      <w:r>
        <w:t xml:space="preserve">and </w:t>
      </w:r>
      <w:r w:rsidRPr="00053890">
        <w:t>progressive stages of grooming wherein the intent to exploit is ever-present and the pattern of increasing control evident.</w:t>
      </w:r>
      <w:r w:rsidR="00E269F1">
        <w:t xml:space="preserve"> It also provides a range of useful advice to assist professionals to work collaboratively with parents/carers to help them protect children and young people from sexual exploitation.</w:t>
      </w:r>
    </w:p>
    <w:p w:rsidR="00233D91" w:rsidRDefault="00233D91" w:rsidP="009C1046">
      <w:pPr>
        <w:tabs>
          <w:tab w:val="clear" w:pos="709"/>
          <w:tab w:val="left" w:pos="567"/>
        </w:tabs>
        <w:ind w:left="567"/>
      </w:pPr>
    </w:p>
    <w:p w:rsidR="00233D91" w:rsidRDefault="00233D91" w:rsidP="009C1046">
      <w:pPr>
        <w:tabs>
          <w:tab w:val="clear" w:pos="709"/>
          <w:tab w:val="left" w:pos="567"/>
        </w:tabs>
        <w:ind w:left="567"/>
        <w:rPr>
          <w:lang w:eastAsia="en-GB"/>
        </w:rPr>
      </w:pPr>
      <w:r>
        <w:rPr>
          <w:lang w:eastAsia="en-GB"/>
        </w:rPr>
        <w:t xml:space="preserve">Sexual exploitation can also involve children or young people being trafficked, within and across domestic and international borders, to engage in sexual activity with multiple perpetrators. </w:t>
      </w:r>
      <w:r w:rsidR="00CE6313">
        <w:rPr>
          <w:lang w:eastAsia="en-GB"/>
        </w:rPr>
        <w:t>While s</w:t>
      </w:r>
      <w:r w:rsidR="00CE6313" w:rsidRPr="00053890">
        <w:t>ome children and young people may be more vulnerable</w:t>
      </w:r>
      <w:r w:rsidR="00A07E16">
        <w:t>, victims of sexual exploita</w:t>
      </w:r>
      <w:r>
        <w:rPr>
          <w:lang w:eastAsia="en-GB"/>
        </w:rPr>
        <w:t xml:space="preserve">tion </w:t>
      </w:r>
      <w:r w:rsidR="00A07E16">
        <w:rPr>
          <w:lang w:eastAsia="en-GB"/>
        </w:rPr>
        <w:t xml:space="preserve">often </w:t>
      </w:r>
      <w:r>
        <w:rPr>
          <w:lang w:eastAsia="en-GB"/>
        </w:rPr>
        <w:t xml:space="preserve">have no obvious vulnerability factors and </w:t>
      </w:r>
      <w:r w:rsidR="00AE1752">
        <w:rPr>
          <w:lang w:eastAsia="en-GB"/>
        </w:rPr>
        <w:t xml:space="preserve">are not otherwise known to </w:t>
      </w:r>
      <w:r w:rsidR="00E269F1">
        <w:rPr>
          <w:lang w:eastAsia="en-GB"/>
        </w:rPr>
        <w:t>services, agencies or organisations</w:t>
      </w:r>
      <w:r>
        <w:rPr>
          <w:lang w:eastAsia="en-GB"/>
        </w:rPr>
        <w:t xml:space="preserve">. </w:t>
      </w:r>
      <w:r>
        <w:rPr>
          <w:color w:val="000000"/>
          <w:lang w:eastAsia="en-GB"/>
        </w:rPr>
        <w:t>A</w:t>
      </w:r>
      <w:r w:rsidRPr="0031546C">
        <w:rPr>
          <w:color w:val="000000"/>
          <w:lang w:eastAsia="en-GB"/>
        </w:rPr>
        <w:t xml:space="preserve"> child or young person may not see themselves as a victim</w:t>
      </w:r>
      <w:r>
        <w:rPr>
          <w:color w:val="000000"/>
          <w:lang w:eastAsia="en-GB"/>
        </w:rPr>
        <w:t xml:space="preserve"> of sexual exploitation, and in these circumstances is </w:t>
      </w:r>
      <w:r w:rsidRPr="0031546C">
        <w:rPr>
          <w:lang w:eastAsia="en-GB"/>
        </w:rPr>
        <w:t xml:space="preserve">unlikely to disclose </w:t>
      </w:r>
      <w:r>
        <w:rPr>
          <w:lang w:eastAsia="en-GB"/>
        </w:rPr>
        <w:t>information</w:t>
      </w:r>
      <w:r w:rsidRPr="0031546C">
        <w:rPr>
          <w:lang w:eastAsia="en-GB"/>
        </w:rPr>
        <w:t xml:space="preserve"> voluntarily</w:t>
      </w:r>
      <w:r>
        <w:rPr>
          <w:lang w:eastAsia="en-GB"/>
        </w:rPr>
        <w:t xml:space="preserve"> or may be difficult to engage. This may be</w:t>
      </w:r>
      <w:r w:rsidRPr="0031546C">
        <w:rPr>
          <w:lang w:eastAsia="en-GB"/>
        </w:rPr>
        <w:t xml:space="preserve"> as a result of </w:t>
      </w:r>
      <w:r>
        <w:rPr>
          <w:lang w:eastAsia="en-GB"/>
        </w:rPr>
        <w:t xml:space="preserve">threat, intimidation, </w:t>
      </w:r>
      <w:r w:rsidRPr="0031546C">
        <w:rPr>
          <w:lang w:eastAsia="en-GB"/>
        </w:rPr>
        <w:t>fear of exploiters, loyalty to perpetrators</w:t>
      </w:r>
      <w:r>
        <w:rPr>
          <w:lang w:eastAsia="en-GB"/>
        </w:rPr>
        <w:t>,</w:t>
      </w:r>
      <w:r w:rsidRPr="00F35A51">
        <w:rPr>
          <w:lang w:eastAsia="en-GB"/>
        </w:rPr>
        <w:t xml:space="preserve"> </w:t>
      </w:r>
      <w:r w:rsidRPr="0031546C">
        <w:rPr>
          <w:lang w:eastAsia="en-GB"/>
        </w:rPr>
        <w:t xml:space="preserve">a negative perception or fear of authorities, </w:t>
      </w:r>
      <w:r>
        <w:rPr>
          <w:lang w:eastAsia="en-GB"/>
        </w:rPr>
        <w:t xml:space="preserve">or simply </w:t>
      </w:r>
      <w:r w:rsidRPr="0031546C">
        <w:rPr>
          <w:lang w:eastAsia="en-GB"/>
        </w:rPr>
        <w:t>a failure to recognise that they have been exploited.</w:t>
      </w:r>
    </w:p>
    <w:p w:rsidR="002F1864" w:rsidRDefault="002F1864" w:rsidP="009C1046">
      <w:pPr>
        <w:tabs>
          <w:tab w:val="clear" w:pos="709"/>
          <w:tab w:val="left" w:pos="567"/>
        </w:tabs>
        <w:ind w:left="567"/>
        <w:rPr>
          <w:lang w:eastAsia="en-GB"/>
        </w:rPr>
      </w:pPr>
    </w:p>
    <w:p w:rsidR="00A07E16" w:rsidRDefault="00E269F1" w:rsidP="009C1046">
      <w:pPr>
        <w:tabs>
          <w:tab w:val="clear" w:pos="709"/>
          <w:tab w:val="left" w:pos="567"/>
        </w:tabs>
        <w:ind w:left="567"/>
        <w:rPr>
          <w:lang w:eastAsia="en-GB"/>
        </w:rPr>
      </w:pPr>
      <w:r>
        <w:t xml:space="preserve">Sexual exploitation </w:t>
      </w:r>
      <w:r w:rsidR="00233D91" w:rsidRPr="00053890">
        <w:t xml:space="preserve">may also involve more than one abuser and a number of victims. Sexual </w:t>
      </w:r>
      <w:r w:rsidR="00233D91">
        <w:t>e</w:t>
      </w:r>
      <w:r w:rsidR="00233D91" w:rsidRPr="00053890">
        <w:t xml:space="preserve">xploitation can take many forms and victims and perpetrators can be from any social or ethnic background. </w:t>
      </w:r>
      <w:r w:rsidR="00A07E16">
        <w:t>All agencies, organisations and practitioners</w:t>
      </w:r>
      <w:r w:rsidR="00A07E16">
        <w:rPr>
          <w:spacing w:val="-3"/>
        </w:rPr>
        <w:t xml:space="preserve"> </w:t>
      </w:r>
      <w:r w:rsidR="00A07E16" w:rsidRPr="0031546C">
        <w:rPr>
          <w:spacing w:val="-3"/>
        </w:rPr>
        <w:t xml:space="preserve">should </w:t>
      </w:r>
      <w:r w:rsidR="00A07E16">
        <w:rPr>
          <w:spacing w:val="-3"/>
        </w:rPr>
        <w:t xml:space="preserve">be </w:t>
      </w:r>
      <w:r w:rsidR="00A07E16">
        <w:t xml:space="preserve">aware that </w:t>
      </w:r>
      <w:r w:rsidR="00A07E16" w:rsidRPr="0031546C">
        <w:t>no single f</w:t>
      </w:r>
      <w:r w:rsidR="00A07E16">
        <w:t>eature</w:t>
      </w:r>
      <w:r w:rsidR="00A07E16" w:rsidRPr="0031546C">
        <w:t xml:space="preserve"> can define </w:t>
      </w:r>
      <w:r w:rsidR="00A07E16">
        <w:t>sexual exploitation of children and young people</w:t>
      </w:r>
      <w:r w:rsidR="00A07E16" w:rsidRPr="0031546C">
        <w:t xml:space="preserve">. </w:t>
      </w:r>
      <w:r w:rsidR="00A07E16">
        <w:rPr>
          <w:lang w:eastAsia="en-GB"/>
        </w:rPr>
        <w:t>They</w:t>
      </w:r>
      <w:r w:rsidR="00A07E16" w:rsidRPr="0031546C">
        <w:rPr>
          <w:lang w:eastAsia="en-GB"/>
        </w:rPr>
        <w:t xml:space="preserve"> should ensure that they </w:t>
      </w:r>
      <w:r w:rsidR="00A07E16">
        <w:rPr>
          <w:lang w:eastAsia="en-GB"/>
        </w:rPr>
        <w:t xml:space="preserve">keep abreast of developing knowledge in other areas, </w:t>
      </w:r>
      <w:r w:rsidR="00A07E16" w:rsidRPr="0031546C">
        <w:rPr>
          <w:lang w:eastAsia="en-GB"/>
        </w:rPr>
        <w:t xml:space="preserve">have an up-to-date understanding of patterns of sexual exploitation in their area and recognise that the ways in which children and young people are exploited is constantly evolving. </w:t>
      </w:r>
    </w:p>
    <w:p w:rsidR="00F34CF4" w:rsidRDefault="00F34CF4" w:rsidP="009C1046">
      <w:pPr>
        <w:pStyle w:val="RGChapText"/>
        <w:tabs>
          <w:tab w:val="clear" w:pos="2438"/>
          <w:tab w:val="left" w:pos="567"/>
        </w:tabs>
        <w:spacing w:before="0" w:after="0" w:line="276" w:lineRule="auto"/>
        <w:ind w:left="567" w:firstLine="0"/>
        <w:rPr>
          <w:rFonts w:ascii="Arial" w:hAnsi="Arial" w:cs="Arial"/>
          <w:szCs w:val="24"/>
        </w:rPr>
      </w:pPr>
    </w:p>
    <w:p w:rsidR="00233D91" w:rsidRDefault="00233D91" w:rsidP="009C1046">
      <w:pPr>
        <w:pStyle w:val="RGChapText"/>
        <w:tabs>
          <w:tab w:val="clear" w:pos="2438"/>
          <w:tab w:val="left" w:pos="567"/>
        </w:tabs>
        <w:spacing w:before="0" w:after="0" w:line="276" w:lineRule="auto"/>
        <w:ind w:left="567" w:firstLine="0"/>
        <w:rPr>
          <w:rFonts w:ascii="Arial" w:hAnsi="Arial" w:cs="Arial"/>
          <w:szCs w:val="24"/>
        </w:rPr>
      </w:pPr>
      <w:r w:rsidRPr="0031546C">
        <w:rPr>
          <w:rFonts w:ascii="Arial" w:hAnsi="Arial" w:cs="Arial"/>
          <w:szCs w:val="24"/>
        </w:rPr>
        <w:t xml:space="preserve">If any information is received </w:t>
      </w:r>
      <w:r>
        <w:rPr>
          <w:rFonts w:ascii="Arial" w:hAnsi="Arial" w:cs="Arial"/>
          <w:szCs w:val="24"/>
        </w:rPr>
        <w:t xml:space="preserve">by </w:t>
      </w:r>
      <w:r w:rsidR="00E269F1">
        <w:rPr>
          <w:rFonts w:ascii="Arial" w:hAnsi="Arial" w:cs="Arial"/>
          <w:szCs w:val="24"/>
        </w:rPr>
        <w:t xml:space="preserve">any </w:t>
      </w:r>
      <w:r w:rsidR="00530A3E">
        <w:rPr>
          <w:rFonts w:ascii="Arial" w:hAnsi="Arial" w:cs="Arial"/>
          <w:szCs w:val="24"/>
        </w:rPr>
        <w:t xml:space="preserve">agency, </w:t>
      </w:r>
      <w:r w:rsidR="00E269F1">
        <w:rPr>
          <w:rFonts w:ascii="Arial" w:hAnsi="Arial" w:cs="Arial"/>
          <w:szCs w:val="24"/>
        </w:rPr>
        <w:t>organisation</w:t>
      </w:r>
      <w:r w:rsidR="00530A3E">
        <w:rPr>
          <w:rFonts w:ascii="Arial" w:hAnsi="Arial" w:cs="Arial"/>
          <w:szCs w:val="24"/>
        </w:rPr>
        <w:t xml:space="preserve"> </w:t>
      </w:r>
      <w:r w:rsidR="00E269F1">
        <w:rPr>
          <w:rFonts w:ascii="Arial" w:hAnsi="Arial" w:cs="Arial"/>
          <w:szCs w:val="24"/>
        </w:rPr>
        <w:t>or practitioner</w:t>
      </w:r>
      <w:r>
        <w:rPr>
          <w:rFonts w:ascii="Arial" w:hAnsi="Arial" w:cs="Arial"/>
          <w:szCs w:val="24"/>
        </w:rPr>
        <w:t xml:space="preserve"> </w:t>
      </w:r>
      <w:r w:rsidRPr="0031546C">
        <w:rPr>
          <w:rFonts w:ascii="Arial" w:hAnsi="Arial" w:cs="Arial"/>
          <w:szCs w:val="24"/>
        </w:rPr>
        <w:t>which suggests a young person is being sexually exploited, or at risk of sexual exploitation,</w:t>
      </w:r>
      <w:r w:rsidR="0011264D">
        <w:rPr>
          <w:rFonts w:ascii="Arial" w:hAnsi="Arial" w:cs="Arial"/>
          <w:szCs w:val="24"/>
        </w:rPr>
        <w:t xml:space="preserve"> the R</w:t>
      </w:r>
      <w:r w:rsidR="0011264D" w:rsidRPr="0032667B">
        <w:rPr>
          <w:rFonts w:ascii="Arial" w:hAnsi="Arial" w:cs="Arial"/>
          <w:szCs w:val="24"/>
        </w:rPr>
        <w:t xml:space="preserve">egional </w:t>
      </w:r>
      <w:r w:rsidR="0011264D">
        <w:rPr>
          <w:rFonts w:ascii="Arial" w:hAnsi="Arial" w:cs="Arial"/>
          <w:szCs w:val="24"/>
        </w:rPr>
        <w:t>C</w:t>
      </w:r>
      <w:r w:rsidR="0011264D" w:rsidRPr="0032667B">
        <w:rPr>
          <w:rFonts w:ascii="Arial" w:hAnsi="Arial" w:cs="Arial"/>
          <w:szCs w:val="24"/>
        </w:rPr>
        <w:t xml:space="preserve">hild </w:t>
      </w:r>
      <w:r w:rsidR="0011264D">
        <w:rPr>
          <w:rFonts w:ascii="Arial" w:hAnsi="Arial" w:cs="Arial"/>
          <w:szCs w:val="24"/>
        </w:rPr>
        <w:t>P</w:t>
      </w:r>
      <w:r w:rsidR="0011264D" w:rsidRPr="0032667B">
        <w:rPr>
          <w:rFonts w:ascii="Arial" w:hAnsi="Arial" w:cs="Arial"/>
          <w:szCs w:val="24"/>
        </w:rPr>
        <w:t xml:space="preserve">rotection </w:t>
      </w:r>
      <w:r w:rsidR="0011264D">
        <w:rPr>
          <w:rFonts w:ascii="Arial" w:hAnsi="Arial" w:cs="Arial"/>
          <w:szCs w:val="24"/>
        </w:rPr>
        <w:t>P</w:t>
      </w:r>
      <w:r w:rsidR="0011264D" w:rsidRPr="0032667B">
        <w:rPr>
          <w:rFonts w:ascii="Arial" w:hAnsi="Arial" w:cs="Arial"/>
          <w:szCs w:val="24"/>
        </w:rPr>
        <w:t xml:space="preserve">olicy and </w:t>
      </w:r>
      <w:r w:rsidR="0011264D">
        <w:rPr>
          <w:rFonts w:ascii="Arial" w:hAnsi="Arial" w:cs="Arial"/>
          <w:szCs w:val="24"/>
        </w:rPr>
        <w:t>P</w:t>
      </w:r>
      <w:r w:rsidR="0011264D" w:rsidRPr="0032667B">
        <w:rPr>
          <w:rFonts w:ascii="Arial" w:hAnsi="Arial" w:cs="Arial"/>
          <w:szCs w:val="24"/>
        </w:rPr>
        <w:t>rocedures</w:t>
      </w:r>
      <w:r w:rsidR="0011264D">
        <w:rPr>
          <w:rFonts w:ascii="Arial" w:hAnsi="Arial" w:cs="Arial"/>
          <w:szCs w:val="24"/>
        </w:rPr>
        <w:t xml:space="preserve"> must be complied with</w:t>
      </w:r>
      <w:r w:rsidR="00CA7508">
        <w:rPr>
          <w:rFonts w:ascii="Arial" w:hAnsi="Arial" w:cs="Arial"/>
          <w:szCs w:val="24"/>
        </w:rPr>
        <w:t xml:space="preserve">. A report </w:t>
      </w:r>
      <w:r w:rsidR="00E269F1">
        <w:rPr>
          <w:rFonts w:ascii="Arial" w:hAnsi="Arial" w:cs="Arial"/>
          <w:szCs w:val="24"/>
        </w:rPr>
        <w:t xml:space="preserve">should be </w:t>
      </w:r>
      <w:r w:rsidR="00CA7508">
        <w:rPr>
          <w:rFonts w:ascii="Arial" w:hAnsi="Arial" w:cs="Arial"/>
          <w:szCs w:val="24"/>
        </w:rPr>
        <w:t xml:space="preserve">made to the relevant </w:t>
      </w:r>
      <w:r w:rsidR="00BF3ABC">
        <w:rPr>
          <w:rFonts w:ascii="Arial" w:hAnsi="Arial" w:cs="Arial"/>
          <w:szCs w:val="24"/>
        </w:rPr>
        <w:t xml:space="preserve">HSCT or PSNI and </w:t>
      </w:r>
      <w:r>
        <w:rPr>
          <w:rFonts w:ascii="Arial" w:hAnsi="Arial" w:cs="Arial"/>
          <w:szCs w:val="24"/>
        </w:rPr>
        <w:t xml:space="preserve">a child protection investigation should be conducted in compliance with the requirements of the </w:t>
      </w:r>
      <w:hyperlink r:id="rId92" w:history="1">
        <w:r w:rsidRPr="00CD3BA9">
          <w:rPr>
            <w:rStyle w:val="Hyperlink"/>
            <w:rFonts w:ascii="Arial" w:hAnsi="Arial" w:cs="Arial"/>
            <w:szCs w:val="24"/>
          </w:rPr>
          <w:t>Joint Protocol</w:t>
        </w:r>
      </w:hyperlink>
      <w:r w:rsidR="00530A3E">
        <w:t>.</w:t>
      </w:r>
      <w:r>
        <w:rPr>
          <w:rFonts w:ascii="Arial" w:hAnsi="Arial" w:cs="Arial"/>
          <w:szCs w:val="24"/>
        </w:rPr>
        <w:t xml:space="preserve"> </w:t>
      </w:r>
      <w:r w:rsidRPr="0031546C">
        <w:rPr>
          <w:rFonts w:ascii="Arial" w:hAnsi="Arial" w:cs="Arial"/>
          <w:szCs w:val="24"/>
        </w:rPr>
        <w:t>The PSNI must be involved as early as possible</w:t>
      </w:r>
      <w:r>
        <w:rPr>
          <w:rFonts w:ascii="Arial" w:hAnsi="Arial" w:cs="Arial"/>
          <w:szCs w:val="24"/>
        </w:rPr>
        <w:t xml:space="preserve"> in the investigative process</w:t>
      </w:r>
      <w:r w:rsidRPr="0031546C">
        <w:rPr>
          <w:rFonts w:ascii="Arial" w:hAnsi="Arial" w:cs="Arial"/>
          <w:szCs w:val="24"/>
        </w:rPr>
        <w:t xml:space="preserve"> to ensure any evidence that may assist prosecution is not lost, and to enable a disruption plan to </w:t>
      </w:r>
      <w:r w:rsidR="00BF3ABC">
        <w:rPr>
          <w:rFonts w:ascii="Arial" w:hAnsi="Arial" w:cs="Arial"/>
          <w:szCs w:val="24"/>
        </w:rPr>
        <w:t xml:space="preserve">reduce the victim’s contact with the </w:t>
      </w:r>
      <w:r w:rsidR="00EF4423">
        <w:rPr>
          <w:rFonts w:ascii="Arial" w:hAnsi="Arial" w:cs="Arial"/>
          <w:szCs w:val="24"/>
        </w:rPr>
        <w:t>perpetrator</w:t>
      </w:r>
      <w:r w:rsidR="00BF3ABC">
        <w:rPr>
          <w:rFonts w:ascii="Arial" w:hAnsi="Arial" w:cs="Arial"/>
          <w:szCs w:val="24"/>
        </w:rPr>
        <w:t xml:space="preserve">(s) and reduce the perpetrator(s) control over the victim(s) </w:t>
      </w:r>
      <w:r w:rsidR="002F1864">
        <w:rPr>
          <w:rFonts w:ascii="Arial" w:hAnsi="Arial" w:cs="Arial"/>
          <w:szCs w:val="24"/>
        </w:rPr>
        <w:t xml:space="preserve">to </w:t>
      </w:r>
      <w:r w:rsidRPr="0031546C">
        <w:rPr>
          <w:rFonts w:ascii="Arial" w:hAnsi="Arial" w:cs="Arial"/>
          <w:szCs w:val="24"/>
        </w:rPr>
        <w:t xml:space="preserve">be put in place </w:t>
      </w:r>
      <w:r>
        <w:rPr>
          <w:rFonts w:ascii="Arial" w:hAnsi="Arial" w:cs="Arial"/>
          <w:szCs w:val="24"/>
        </w:rPr>
        <w:t>without delay</w:t>
      </w:r>
      <w:r w:rsidRPr="0031546C">
        <w:rPr>
          <w:rFonts w:ascii="Arial" w:hAnsi="Arial" w:cs="Arial"/>
          <w:szCs w:val="24"/>
        </w:rPr>
        <w:t xml:space="preserve">. </w:t>
      </w:r>
      <w:r w:rsidRPr="0031546C">
        <w:rPr>
          <w:rFonts w:ascii="Arial" w:hAnsi="Arial" w:cs="Arial"/>
          <w:szCs w:val="24"/>
          <w:lang w:eastAsia="en-GB"/>
        </w:rPr>
        <w:t>O</w:t>
      </w:r>
      <w:r w:rsidRPr="0031546C">
        <w:rPr>
          <w:rFonts w:ascii="Arial" w:hAnsi="Arial" w:cs="Arial"/>
          <w:szCs w:val="24"/>
        </w:rPr>
        <w:t>nce concerns have been reported</w:t>
      </w:r>
      <w:r>
        <w:rPr>
          <w:rFonts w:ascii="Arial" w:hAnsi="Arial" w:cs="Arial"/>
          <w:szCs w:val="24"/>
        </w:rPr>
        <w:t xml:space="preserve">, </w:t>
      </w:r>
      <w:r w:rsidR="00AE1752">
        <w:rPr>
          <w:rFonts w:ascii="Arial" w:hAnsi="Arial" w:cs="Arial"/>
          <w:szCs w:val="24"/>
        </w:rPr>
        <w:t xml:space="preserve">the </w:t>
      </w:r>
      <w:r>
        <w:rPr>
          <w:rFonts w:ascii="Arial" w:hAnsi="Arial" w:cs="Arial"/>
          <w:szCs w:val="24"/>
        </w:rPr>
        <w:t xml:space="preserve">HSCT </w:t>
      </w:r>
      <w:r w:rsidR="002F1864">
        <w:rPr>
          <w:rFonts w:ascii="Arial" w:hAnsi="Arial" w:cs="Arial"/>
          <w:szCs w:val="24"/>
        </w:rPr>
        <w:t xml:space="preserve">and the PSNI </w:t>
      </w:r>
      <w:r>
        <w:rPr>
          <w:rFonts w:ascii="Arial" w:hAnsi="Arial" w:cs="Arial"/>
          <w:szCs w:val="24"/>
        </w:rPr>
        <w:t xml:space="preserve">must ensure that urgent action is taken to </w:t>
      </w:r>
      <w:r w:rsidR="00BF3ABC">
        <w:rPr>
          <w:rFonts w:ascii="Arial" w:hAnsi="Arial" w:cs="Arial"/>
          <w:szCs w:val="24"/>
        </w:rPr>
        <w:t xml:space="preserve">protect the child and </w:t>
      </w:r>
      <w:r>
        <w:rPr>
          <w:rFonts w:ascii="Arial" w:hAnsi="Arial" w:cs="Arial"/>
          <w:szCs w:val="24"/>
        </w:rPr>
        <w:t xml:space="preserve">safeguard </w:t>
      </w:r>
      <w:r w:rsidRPr="0031546C">
        <w:rPr>
          <w:rFonts w:ascii="Arial" w:hAnsi="Arial" w:cs="Arial"/>
          <w:szCs w:val="24"/>
        </w:rPr>
        <w:t xml:space="preserve">the child </w:t>
      </w:r>
      <w:r>
        <w:rPr>
          <w:rFonts w:ascii="Arial" w:hAnsi="Arial" w:cs="Arial"/>
          <w:szCs w:val="24"/>
        </w:rPr>
        <w:t>from any continuing risk of harm</w:t>
      </w:r>
      <w:r w:rsidRPr="0031546C">
        <w:rPr>
          <w:rFonts w:ascii="Arial" w:hAnsi="Arial" w:cs="Arial"/>
          <w:szCs w:val="24"/>
        </w:rPr>
        <w:t xml:space="preserve">. </w:t>
      </w:r>
      <w:r>
        <w:rPr>
          <w:rFonts w:ascii="Arial" w:hAnsi="Arial" w:cs="Arial"/>
          <w:szCs w:val="24"/>
        </w:rPr>
        <w:t xml:space="preserve"> </w:t>
      </w:r>
    </w:p>
    <w:p w:rsidR="00233D91" w:rsidRDefault="00233D91" w:rsidP="009C1046">
      <w:pPr>
        <w:pStyle w:val="RGChapText"/>
        <w:tabs>
          <w:tab w:val="clear" w:pos="2438"/>
          <w:tab w:val="left" w:pos="567"/>
        </w:tabs>
        <w:spacing w:before="0" w:after="0" w:line="276" w:lineRule="auto"/>
        <w:ind w:left="567" w:firstLine="0"/>
        <w:rPr>
          <w:rFonts w:ascii="Arial" w:hAnsi="Arial" w:cs="Arial"/>
          <w:szCs w:val="24"/>
        </w:rPr>
      </w:pPr>
    </w:p>
    <w:p w:rsidR="00233D91" w:rsidRDefault="00233D91" w:rsidP="009C1046">
      <w:pPr>
        <w:tabs>
          <w:tab w:val="clear" w:pos="709"/>
          <w:tab w:val="left" w:pos="567"/>
        </w:tabs>
        <w:ind w:left="567"/>
      </w:pPr>
      <w:r>
        <w:t>Professionals must plan how to sensitively approach young people who have been sexually exploited or may be at risk of sexual exploitation to try to gain their trust and commitment, ensuring that</w:t>
      </w:r>
      <w:r w:rsidRPr="0031546C">
        <w:t xml:space="preserve"> no child or young person </w:t>
      </w:r>
      <w:r>
        <w:t xml:space="preserve">is </w:t>
      </w:r>
      <w:r w:rsidRPr="0031546C">
        <w:t>left in a</w:t>
      </w:r>
      <w:r>
        <w:t>n exploitive</w:t>
      </w:r>
      <w:r w:rsidRPr="0031546C">
        <w:t xml:space="preserve"> situation</w:t>
      </w:r>
      <w:r>
        <w:t>,</w:t>
      </w:r>
      <w:r w:rsidRPr="0031546C">
        <w:t xml:space="preserve"> as efforts are made to establish trust.</w:t>
      </w:r>
      <w:r>
        <w:t xml:space="preserve"> Professionals must recognise that children and young people who are victims of s</w:t>
      </w:r>
      <w:r w:rsidRPr="00267296">
        <w:t xml:space="preserve">exual </w:t>
      </w:r>
      <w:r>
        <w:t>e</w:t>
      </w:r>
      <w:r w:rsidRPr="00267296">
        <w:t>xploitation face huge risks to their physical, emotional and psychological health</w:t>
      </w:r>
      <w:r>
        <w:t xml:space="preserve"> and they </w:t>
      </w:r>
      <w:r w:rsidRPr="006E5D2B">
        <w:t xml:space="preserve">may </w:t>
      </w:r>
      <w:r>
        <w:t xml:space="preserve">need to be supported to withdraw </w:t>
      </w:r>
      <w:r w:rsidRPr="006E5D2B">
        <w:t xml:space="preserve">from </w:t>
      </w:r>
      <w:r>
        <w:t>the</w:t>
      </w:r>
      <w:r w:rsidRPr="006E5D2B">
        <w:t xml:space="preserve"> exploitat</w:t>
      </w:r>
      <w:r>
        <w:t xml:space="preserve">ive situation. </w:t>
      </w:r>
      <w:r w:rsidR="00BF3ABC">
        <w:t>Early a</w:t>
      </w:r>
      <w:r>
        <w:t>uthoritative intervention may be required to protect a young person and remove him/her from situations or environments where they may be vulnerable to exploitation. Y</w:t>
      </w:r>
      <w:r w:rsidRPr="006E5D2B">
        <w:t xml:space="preserve">oung people </w:t>
      </w:r>
      <w:r>
        <w:t xml:space="preserve">must </w:t>
      </w:r>
      <w:r w:rsidRPr="006E5D2B">
        <w:t>have access to the help and support they require to recover from the trauma of their exploitation</w:t>
      </w:r>
      <w:r>
        <w:t>, including providing for any health needs they have</w:t>
      </w:r>
      <w:r w:rsidRPr="006E5D2B">
        <w:t xml:space="preserve"> and to develop resilience to avoid a repetition of the exploitation. </w:t>
      </w:r>
      <w:r>
        <w:t>Professionals should be mindful that the process of supporting young people in their recovery may take some time and that their parents / siblings may also need support.</w:t>
      </w:r>
      <w:r w:rsidR="00BF3ABC">
        <w:t xml:space="preserve">  Providing support to children young people and families </w:t>
      </w:r>
      <w:r w:rsidR="00F34C8B">
        <w:t xml:space="preserve">to overcome the trauma of child sexual exploitation requires </w:t>
      </w:r>
      <w:r w:rsidR="002F1864">
        <w:t>inter</w:t>
      </w:r>
      <w:r w:rsidR="00F34C8B">
        <w:t>-agency and multi-professional commitment and time.</w:t>
      </w:r>
    </w:p>
    <w:p w:rsidR="00233D91" w:rsidRDefault="00233D91" w:rsidP="009C1046">
      <w:pPr>
        <w:tabs>
          <w:tab w:val="clear" w:pos="709"/>
          <w:tab w:val="left" w:pos="567"/>
        </w:tabs>
        <w:ind w:left="567"/>
      </w:pPr>
    </w:p>
    <w:p w:rsidR="00233D91" w:rsidRDefault="00233D91" w:rsidP="009C1046">
      <w:pPr>
        <w:tabs>
          <w:tab w:val="clear" w:pos="709"/>
          <w:tab w:val="left" w:pos="567"/>
        </w:tabs>
        <w:ind w:left="567"/>
      </w:pPr>
      <w:r>
        <w:rPr>
          <w:spacing w:val="-3"/>
        </w:rPr>
        <w:t xml:space="preserve">The </w:t>
      </w:r>
      <w:r w:rsidRPr="00622362">
        <w:rPr>
          <w:b/>
          <w:bCs/>
          <w:color w:val="000066"/>
        </w:rPr>
        <w:t xml:space="preserve">commercial </w:t>
      </w:r>
      <w:r>
        <w:rPr>
          <w:b/>
          <w:bCs/>
          <w:color w:val="000066"/>
        </w:rPr>
        <w:t xml:space="preserve">sexual </w:t>
      </w:r>
      <w:r w:rsidRPr="00622362">
        <w:rPr>
          <w:b/>
          <w:bCs/>
          <w:color w:val="000066"/>
        </w:rPr>
        <w:t>exploitation of children</w:t>
      </w:r>
      <w:r>
        <w:rPr>
          <w:spacing w:val="-3"/>
        </w:rPr>
        <w:t xml:space="preserve"> </w:t>
      </w:r>
      <w:r w:rsidRPr="00622362">
        <w:t>involves the use of a child or</w:t>
      </w:r>
      <w:r w:rsidRPr="0031546C">
        <w:t xml:space="preserve"> young person in sexual activities for </w:t>
      </w:r>
      <w:r>
        <w:t>gain</w:t>
      </w:r>
      <w:r w:rsidRPr="0031546C">
        <w:t xml:space="preserve"> usually by adults.</w:t>
      </w:r>
      <w:r>
        <w:t xml:space="preserve"> It is irrelevant whether or not it is perceived that the child or young person has willingly entered a commercial </w:t>
      </w:r>
      <w:r w:rsidR="00F34C8B">
        <w:t xml:space="preserve">‘arrangement’ </w:t>
      </w:r>
      <w:r>
        <w:t xml:space="preserve">with the perpetrator; it is still </w:t>
      </w:r>
      <w:r w:rsidR="00F34C8B">
        <w:t xml:space="preserve">sexual </w:t>
      </w:r>
      <w:r>
        <w:t>exploitation</w:t>
      </w:r>
      <w:r w:rsidR="00F34C8B">
        <w:t xml:space="preserve"> and abuse</w:t>
      </w:r>
      <w:r>
        <w:t xml:space="preserve">. Commercial sexual exploitation may involve some level of organised abuse, where an adult uses a position of power to coerce the child or young person into commercial sexual exploitation. This may involve </w:t>
      </w:r>
      <w:r w:rsidR="00F34C8B">
        <w:t xml:space="preserve">the misrepresentation of </w:t>
      </w:r>
      <w:r>
        <w:t xml:space="preserve">an enticement or ‘reward’ or benefit for the child or young person, but this </w:t>
      </w:r>
      <w:r w:rsidR="006141DE">
        <w:t>is</w:t>
      </w:r>
      <w:r>
        <w:t xml:space="preserve"> not always the case. </w:t>
      </w:r>
      <w:r w:rsidR="003A2DDF">
        <w:t>Offences associated with c</w:t>
      </w:r>
      <w:r>
        <w:t xml:space="preserve">ommercial sexual exploitation of children </w:t>
      </w:r>
      <w:r w:rsidR="003A2DDF">
        <w:t xml:space="preserve">are </w:t>
      </w:r>
      <w:r w:rsidR="002F1864">
        <w:t>contain</w:t>
      </w:r>
      <w:r w:rsidR="003A2DDF">
        <w:t xml:space="preserve">ed </w:t>
      </w:r>
      <w:r w:rsidR="002F1864">
        <w:t>with</w:t>
      </w:r>
      <w:r w:rsidR="003A2DDF">
        <w:t>in the Sexual Offences (Northern Ireland) Order 2008</w:t>
      </w:r>
      <w:r w:rsidR="002F1864">
        <w:t>.</w:t>
      </w:r>
    </w:p>
    <w:p w:rsidR="003A2DDF" w:rsidRDefault="003A2DDF" w:rsidP="009C1046">
      <w:pPr>
        <w:tabs>
          <w:tab w:val="clear" w:pos="709"/>
          <w:tab w:val="left" w:pos="567"/>
        </w:tabs>
        <w:ind w:left="567"/>
        <w:rPr>
          <w:lang w:eastAsia="en-GB"/>
        </w:rPr>
      </w:pPr>
    </w:p>
    <w:p w:rsidR="00233D91" w:rsidRPr="002049AB" w:rsidRDefault="00824C2F" w:rsidP="003E0CFE">
      <w:pPr>
        <w:pStyle w:val="Heading3"/>
        <w:numPr>
          <w:ilvl w:val="0"/>
          <w:numId w:val="0"/>
        </w:numPr>
        <w:ind w:left="720" w:hanging="720"/>
      </w:pPr>
      <w:bookmarkStart w:id="93" w:name="_Toc443294352"/>
      <w:r>
        <w:rPr>
          <w:bCs/>
        </w:rPr>
        <w:t>7.</w:t>
      </w:r>
      <w:r w:rsidR="007C7942">
        <w:rPr>
          <w:bCs/>
        </w:rPr>
        <w:t>2.8</w:t>
      </w:r>
      <w:r w:rsidR="00233D91">
        <w:rPr>
          <w:bCs/>
        </w:rPr>
        <w:tab/>
      </w:r>
      <w:r w:rsidR="00233D91" w:rsidRPr="002049AB">
        <w:t>Abusive Images of Children</w:t>
      </w:r>
      <w:bookmarkEnd w:id="93"/>
      <w:r w:rsidR="00233D91" w:rsidRPr="002049AB">
        <w:t xml:space="preserve"> </w:t>
      </w:r>
    </w:p>
    <w:p w:rsidR="00233D91" w:rsidRDefault="00233D91" w:rsidP="009C1046">
      <w:pPr>
        <w:tabs>
          <w:tab w:val="clear" w:pos="709"/>
          <w:tab w:val="left" w:pos="567"/>
        </w:tabs>
        <w:ind w:left="567" w:firstLine="0"/>
      </w:pPr>
      <w:r>
        <w:t xml:space="preserve">The production of abusive images of children can </w:t>
      </w:r>
      <w:r w:rsidRPr="0031546C">
        <w:t xml:space="preserve">involve contact sexual abuse of children </w:t>
      </w:r>
      <w:r>
        <w:t xml:space="preserve">and/or </w:t>
      </w:r>
      <w:r w:rsidRPr="0031546C">
        <w:t>the manipulation of innocent images, including video, film or photographic data.</w:t>
      </w:r>
      <w:r>
        <w:t xml:space="preserve"> Such images </w:t>
      </w:r>
      <w:r w:rsidRPr="0031546C">
        <w:t xml:space="preserve">are often distributed for sexual gratification and sometimes for financial gain. </w:t>
      </w:r>
      <w:r>
        <w:t>Modern t</w:t>
      </w:r>
      <w:r w:rsidRPr="0031546C">
        <w:t>echnology has become a key mechanism for distributing abusive images of children</w:t>
      </w:r>
      <w:r>
        <w:t xml:space="preserve"> and</w:t>
      </w:r>
      <w:r w:rsidR="00522589">
        <w:t>/</w:t>
      </w:r>
      <w:r>
        <w:t>or young people</w:t>
      </w:r>
      <w:r w:rsidRPr="0031546C">
        <w:t xml:space="preserve">. </w:t>
      </w:r>
      <w:r>
        <w:t>Where abusive images or images intended for sexual gratification are identified as that of a child or young person</w:t>
      </w:r>
      <w:r w:rsidR="00B752B9">
        <w:t>,</w:t>
      </w:r>
      <w:r>
        <w:t xml:space="preserve"> this must be referred to </w:t>
      </w:r>
      <w:r w:rsidR="00BF445E">
        <w:t xml:space="preserve">the </w:t>
      </w:r>
      <w:r w:rsidR="000027C5">
        <w:t>Gateway</w:t>
      </w:r>
      <w:r w:rsidR="00BF445E">
        <w:t xml:space="preserve"> Service in the relevant HSCT</w:t>
      </w:r>
      <w:r>
        <w:t xml:space="preserve"> and/or the PSNI in accordance with section 6 of this policy. </w:t>
      </w:r>
      <w:r w:rsidR="00522589">
        <w:t xml:space="preserve">It is important that </w:t>
      </w:r>
      <w:r>
        <w:t xml:space="preserve">appropriate action </w:t>
      </w:r>
      <w:r w:rsidR="00522589">
        <w:t xml:space="preserve">is taken </w:t>
      </w:r>
      <w:r>
        <w:t xml:space="preserve">to ensure </w:t>
      </w:r>
      <w:r w:rsidR="00522589">
        <w:t xml:space="preserve">a child or young person </w:t>
      </w:r>
      <w:r>
        <w:t xml:space="preserve">is </w:t>
      </w:r>
      <w:r w:rsidR="00877706">
        <w:t xml:space="preserve">protected and </w:t>
      </w:r>
      <w:r>
        <w:t>supported and is safe from further harm</w:t>
      </w:r>
      <w:r w:rsidR="004705B3">
        <w:t xml:space="preserve">. The </w:t>
      </w:r>
      <w:r>
        <w:t xml:space="preserve">PSNI will take appropriate action to ensure that any criminal activity is investigated and prosecutions sought where necessary. </w:t>
      </w:r>
    </w:p>
    <w:p w:rsidR="00233D91" w:rsidRDefault="00233D91" w:rsidP="00233D91">
      <w:pPr>
        <w:pStyle w:val="RGChapText"/>
        <w:tabs>
          <w:tab w:val="clear" w:pos="2438"/>
          <w:tab w:val="left" w:pos="709"/>
        </w:tabs>
        <w:spacing w:before="0" w:after="0" w:line="276" w:lineRule="auto"/>
        <w:ind w:left="567" w:firstLine="0"/>
        <w:rPr>
          <w:rFonts w:ascii="Arial" w:hAnsi="Arial" w:cs="Arial"/>
          <w:szCs w:val="24"/>
        </w:rPr>
      </w:pPr>
    </w:p>
    <w:p w:rsidR="00233D91" w:rsidRDefault="00233D91" w:rsidP="00233D91">
      <w:pPr>
        <w:pStyle w:val="Heading3"/>
        <w:numPr>
          <w:ilvl w:val="0"/>
          <w:numId w:val="0"/>
        </w:numPr>
        <w:ind w:left="720" w:hanging="720"/>
        <w:rPr>
          <w:caps/>
        </w:rPr>
      </w:pPr>
      <w:bookmarkStart w:id="94" w:name="_Toc443294353"/>
      <w:r>
        <w:t>7</w:t>
      </w:r>
      <w:r w:rsidR="007C7942">
        <w:t>.2.9</w:t>
      </w:r>
      <w:r>
        <w:tab/>
      </w:r>
      <w:r w:rsidRPr="0031546C">
        <w:t>Risks of Misuse of Digital Technologies</w:t>
      </w:r>
      <w:bookmarkEnd w:id="94"/>
      <w:r w:rsidRPr="0031546C">
        <w:t xml:space="preserve"> </w:t>
      </w:r>
    </w:p>
    <w:p w:rsidR="00233D91" w:rsidRDefault="00233D91" w:rsidP="009C1046">
      <w:pPr>
        <w:tabs>
          <w:tab w:val="clear" w:pos="709"/>
          <w:tab w:val="left" w:pos="567"/>
        </w:tabs>
        <w:ind w:left="567"/>
        <w:rPr>
          <w:color w:val="000000"/>
          <w:lang w:eastAsia="en-GB"/>
        </w:rPr>
      </w:pPr>
      <w:r w:rsidRPr="0031546C">
        <w:rPr>
          <w:lang w:eastAsia="en-GB"/>
        </w:rPr>
        <w:t xml:space="preserve">Young people use e-technologies extensively from an early age. </w:t>
      </w:r>
      <w:r>
        <w:rPr>
          <w:lang w:eastAsia="en-GB"/>
        </w:rPr>
        <w:t>While it is clear that technology offers children unprecedented opportunities to learn, communicate, create</w:t>
      </w:r>
      <w:r w:rsidR="002F26F3">
        <w:rPr>
          <w:lang w:eastAsia="en-GB"/>
        </w:rPr>
        <w:t>,</w:t>
      </w:r>
      <w:r>
        <w:rPr>
          <w:lang w:eastAsia="en-GB"/>
        </w:rPr>
        <w:t xml:space="preserve"> discover and be entertained in a virtual environment, there are some inherent risks. Whilst most children and young people’s confidence and competence in using technologies is high, their knowledge and understanding of the risks </w:t>
      </w:r>
      <w:r w:rsidR="00877706">
        <w:rPr>
          <w:lang w:eastAsia="en-GB"/>
        </w:rPr>
        <w:t xml:space="preserve">associated with its use </w:t>
      </w:r>
      <w:r>
        <w:rPr>
          <w:lang w:eastAsia="en-GB"/>
        </w:rPr>
        <w:t xml:space="preserve">may be low. </w:t>
      </w:r>
    </w:p>
    <w:p w:rsidR="00233D91" w:rsidRDefault="00233D91" w:rsidP="009C1046">
      <w:pPr>
        <w:tabs>
          <w:tab w:val="clear" w:pos="709"/>
          <w:tab w:val="left" w:pos="567"/>
        </w:tabs>
        <w:ind w:left="567"/>
        <w:rPr>
          <w:lang w:eastAsia="en-GB"/>
        </w:rPr>
      </w:pPr>
    </w:p>
    <w:p w:rsidR="00233D91" w:rsidRDefault="00233D91" w:rsidP="009C1046">
      <w:pPr>
        <w:tabs>
          <w:tab w:val="clear" w:pos="709"/>
          <w:tab w:val="left" w:pos="567"/>
        </w:tabs>
        <w:ind w:left="567"/>
        <w:rPr>
          <w:lang w:eastAsia="en-GB"/>
        </w:rPr>
      </w:pPr>
      <w:r w:rsidRPr="0031546C">
        <w:t xml:space="preserve">Children and young people </w:t>
      </w:r>
      <w:r>
        <w:t>need to</w:t>
      </w:r>
      <w:r w:rsidRPr="0031546C">
        <w:t xml:space="preserve"> be facilitated and encouraged to develop safe and responsible online behaviours as</w:t>
      </w:r>
      <w:r>
        <w:t xml:space="preserve"> this </w:t>
      </w:r>
      <w:r w:rsidRPr="0031546C">
        <w:t>provide</w:t>
      </w:r>
      <w:r w:rsidR="006141DE">
        <w:t>s</w:t>
      </w:r>
      <w:r w:rsidRPr="0031546C">
        <w:t xml:space="preserve"> the best defence for keeping them safe online. </w:t>
      </w:r>
      <w:r>
        <w:t xml:space="preserve">They should be provided with </w:t>
      </w:r>
      <w:r w:rsidR="00877706">
        <w:t xml:space="preserve">education and </w:t>
      </w:r>
      <w:r>
        <w:t>guidance in developing their own set of responsible behaviours. Schools and colleges must incorporate online safety into their e-technology curriculum and support children and young people in the safe use of all forms of e-technology. P</w:t>
      </w:r>
      <w:r w:rsidRPr="0031546C">
        <w:rPr>
          <w:lang w:eastAsia="en-GB"/>
        </w:rPr>
        <w:t xml:space="preserve">arents and carers and those who provide services to/for children and young people </w:t>
      </w:r>
      <w:r>
        <w:rPr>
          <w:lang w:eastAsia="en-GB"/>
        </w:rPr>
        <w:t>should make themselves aware of</w:t>
      </w:r>
      <w:r w:rsidRPr="0031546C">
        <w:rPr>
          <w:lang w:eastAsia="en-GB"/>
        </w:rPr>
        <w:t>:</w:t>
      </w:r>
    </w:p>
    <w:p w:rsidR="00233D91" w:rsidRDefault="00233D91" w:rsidP="00233D91">
      <w:pPr>
        <w:tabs>
          <w:tab w:val="clear" w:pos="709"/>
          <w:tab w:val="left" w:pos="720"/>
        </w:tabs>
        <w:rPr>
          <w:lang w:eastAsia="en-GB"/>
        </w:rPr>
      </w:pPr>
    </w:p>
    <w:p w:rsidR="00233D91" w:rsidRDefault="00B752B9" w:rsidP="00233D91">
      <w:pPr>
        <w:pStyle w:val="ListParagraph"/>
        <w:numPr>
          <w:ilvl w:val="0"/>
          <w:numId w:val="99"/>
        </w:numPr>
        <w:rPr>
          <w:lang w:eastAsia="en-GB"/>
        </w:rPr>
      </w:pPr>
      <w:r>
        <w:rPr>
          <w:lang w:eastAsia="en-GB"/>
        </w:rPr>
        <w:t>t</w:t>
      </w:r>
      <w:r w:rsidR="00233D91" w:rsidRPr="0031546C">
        <w:rPr>
          <w:lang w:eastAsia="en-GB"/>
        </w:rPr>
        <w:t xml:space="preserve">he different ways children and young people interact with technology and get online; </w:t>
      </w:r>
    </w:p>
    <w:p w:rsidR="00233D91" w:rsidRDefault="00B752B9" w:rsidP="00233D91">
      <w:pPr>
        <w:pStyle w:val="ListParagraph"/>
        <w:numPr>
          <w:ilvl w:val="0"/>
          <w:numId w:val="99"/>
        </w:numPr>
        <w:rPr>
          <w:lang w:eastAsia="en-GB"/>
        </w:rPr>
      </w:pPr>
      <w:r>
        <w:rPr>
          <w:lang w:eastAsia="en-GB"/>
        </w:rPr>
        <w:t>w</w:t>
      </w:r>
      <w:r w:rsidR="00233D91" w:rsidRPr="0031546C">
        <w:rPr>
          <w:lang w:eastAsia="en-GB"/>
        </w:rPr>
        <w:t>hat children and young people are doing online i.e. creating content as well as consuming it;</w:t>
      </w:r>
    </w:p>
    <w:p w:rsidR="00233D91" w:rsidRDefault="00B752B9" w:rsidP="00233D91">
      <w:pPr>
        <w:pStyle w:val="ListParagraph"/>
        <w:numPr>
          <w:ilvl w:val="0"/>
          <w:numId w:val="99"/>
        </w:numPr>
        <w:rPr>
          <w:lang w:eastAsia="en-GB"/>
        </w:rPr>
      </w:pPr>
      <w:r>
        <w:rPr>
          <w:lang w:eastAsia="en-GB"/>
        </w:rPr>
        <w:t>t</w:t>
      </w:r>
      <w:r w:rsidR="00233D91" w:rsidRPr="0031546C">
        <w:rPr>
          <w:lang w:eastAsia="en-GB"/>
        </w:rPr>
        <w:t xml:space="preserve">he importance of developing good risk awareness by children and young people, parents and carers; </w:t>
      </w:r>
    </w:p>
    <w:p w:rsidR="00233D91" w:rsidRDefault="00B752B9" w:rsidP="00233D91">
      <w:pPr>
        <w:pStyle w:val="ListParagraph"/>
        <w:numPr>
          <w:ilvl w:val="0"/>
          <w:numId w:val="99"/>
        </w:numPr>
        <w:rPr>
          <w:lang w:eastAsia="en-GB"/>
        </w:rPr>
      </w:pPr>
      <w:r>
        <w:rPr>
          <w:lang w:eastAsia="en-GB"/>
        </w:rPr>
        <w:t>t</w:t>
      </w:r>
      <w:r w:rsidR="00233D91">
        <w:rPr>
          <w:lang w:eastAsia="en-GB"/>
        </w:rPr>
        <w:t>he potential for online bullying and the indicators that a child or young person may be being bullied online;</w:t>
      </w:r>
    </w:p>
    <w:p w:rsidR="00233D91" w:rsidRDefault="00B752B9" w:rsidP="00233D91">
      <w:pPr>
        <w:pStyle w:val="ListParagraph"/>
        <w:numPr>
          <w:ilvl w:val="0"/>
          <w:numId w:val="99"/>
        </w:numPr>
        <w:rPr>
          <w:lang w:eastAsia="en-GB"/>
        </w:rPr>
      </w:pPr>
      <w:r>
        <w:rPr>
          <w:lang w:eastAsia="en-GB"/>
        </w:rPr>
        <w:t>p</w:t>
      </w:r>
      <w:r w:rsidR="00233D91" w:rsidRPr="0031546C">
        <w:rPr>
          <w:lang w:eastAsia="en-GB"/>
        </w:rPr>
        <w:t>ractical tips for e-safety in the home e.g. using filters and favourites, creating appropriate user profiles</w:t>
      </w:r>
      <w:r w:rsidR="00233D91">
        <w:rPr>
          <w:lang w:eastAsia="en-GB"/>
        </w:rPr>
        <w:t>;</w:t>
      </w:r>
    </w:p>
    <w:p w:rsidR="00233D91" w:rsidRDefault="00B752B9" w:rsidP="00233D91">
      <w:pPr>
        <w:pStyle w:val="ListParagraph"/>
        <w:numPr>
          <w:ilvl w:val="0"/>
          <w:numId w:val="99"/>
        </w:numPr>
        <w:rPr>
          <w:lang w:eastAsia="en-GB"/>
        </w:rPr>
      </w:pPr>
      <w:r>
        <w:t>c</w:t>
      </w:r>
      <w:r w:rsidR="00233D91" w:rsidRPr="0031546C">
        <w:t>onsider activities to raise awareness</w:t>
      </w:r>
      <w:r w:rsidR="00233D91">
        <w:t xml:space="preserve"> amongst young people </w:t>
      </w:r>
      <w:r w:rsidR="00233D91" w:rsidRPr="0031546C">
        <w:t xml:space="preserve">about the safe use of </w:t>
      </w:r>
      <w:r w:rsidR="00233D91">
        <w:t>e-</w:t>
      </w:r>
      <w:r w:rsidR="00233D91" w:rsidRPr="0031546C">
        <w:t>technology</w:t>
      </w:r>
      <w:r w:rsidR="00233D91" w:rsidRPr="0031546C">
        <w:rPr>
          <w:lang w:eastAsia="en-GB"/>
        </w:rPr>
        <w:t>.</w:t>
      </w:r>
    </w:p>
    <w:p w:rsidR="00233D91" w:rsidRDefault="00233D91" w:rsidP="009C1046">
      <w:pPr>
        <w:tabs>
          <w:tab w:val="clear" w:pos="709"/>
          <w:tab w:val="left" w:pos="567"/>
        </w:tabs>
        <w:ind w:left="567" w:firstLine="0"/>
      </w:pPr>
    </w:p>
    <w:p w:rsidR="00233D91" w:rsidRDefault="00233D91" w:rsidP="009C1046">
      <w:pPr>
        <w:tabs>
          <w:tab w:val="clear" w:pos="709"/>
          <w:tab w:val="left" w:pos="567"/>
        </w:tabs>
        <w:ind w:left="567" w:firstLine="0"/>
      </w:pPr>
      <w:r w:rsidRPr="0031546C">
        <w:t>Organisations wh</w:t>
      </w:r>
      <w:r>
        <w:t>ich</w:t>
      </w:r>
      <w:r w:rsidRPr="0031546C">
        <w:t xml:space="preserve"> engage with </w:t>
      </w:r>
      <w:r>
        <w:t>children and young people</w:t>
      </w:r>
      <w:r w:rsidRPr="0031546C">
        <w:t xml:space="preserve"> using </w:t>
      </w:r>
      <w:r>
        <w:t>e-</w:t>
      </w:r>
      <w:r w:rsidRPr="0031546C">
        <w:t>technology should have a specific e-safety policy in place which has been made available to parents</w:t>
      </w:r>
      <w:r>
        <w:t xml:space="preserve"> and young people</w:t>
      </w:r>
      <w:r w:rsidRPr="0031546C">
        <w:t>. This should outline how the</w:t>
      </w:r>
      <w:r>
        <w:t xml:space="preserve"> organisation mitigate</w:t>
      </w:r>
      <w:r w:rsidR="006141DE">
        <w:t>s</w:t>
      </w:r>
      <w:r>
        <w:t xml:space="preserve"> against risk of harm and help ensure as far as possible that </w:t>
      </w:r>
      <w:r w:rsidRPr="0031546C">
        <w:t xml:space="preserve">children and young people engaging with the organisation </w:t>
      </w:r>
      <w:r>
        <w:t xml:space="preserve">online </w:t>
      </w:r>
      <w:r w:rsidRPr="0031546C">
        <w:t>are kept safe</w:t>
      </w:r>
      <w:r>
        <w:t xml:space="preserve"> when doing so</w:t>
      </w:r>
      <w:r w:rsidRPr="0031546C">
        <w:t xml:space="preserve">. </w:t>
      </w:r>
      <w:r>
        <w:t xml:space="preserve">All staff </w:t>
      </w:r>
      <w:r w:rsidR="00877706">
        <w:t xml:space="preserve">and volunteers </w:t>
      </w:r>
      <w:r>
        <w:t>who have contact with children should promote the safe and responsible use of technology in its many forms. All staff and volunteers should know how to respond if a child directly divulges an e-safety incident and how to escalate it appropriately.</w:t>
      </w:r>
    </w:p>
    <w:p w:rsidR="00003DF9" w:rsidRDefault="00003DF9" w:rsidP="009C1046">
      <w:pPr>
        <w:tabs>
          <w:tab w:val="clear" w:pos="709"/>
          <w:tab w:val="left" w:pos="567"/>
        </w:tabs>
        <w:ind w:left="567" w:firstLine="0"/>
      </w:pPr>
    </w:p>
    <w:p w:rsidR="00233D91" w:rsidRDefault="00233D91" w:rsidP="009C1046">
      <w:pPr>
        <w:tabs>
          <w:tab w:val="clear" w:pos="709"/>
          <w:tab w:val="left" w:pos="567"/>
        </w:tabs>
        <w:ind w:left="567" w:firstLine="0"/>
      </w:pPr>
      <w:r w:rsidRPr="0031546C">
        <w:t xml:space="preserve">When someone is </w:t>
      </w:r>
      <w:r>
        <w:t>suspect</w:t>
      </w:r>
      <w:r w:rsidRPr="0031546C">
        <w:t xml:space="preserve">ed to have used </w:t>
      </w:r>
      <w:r>
        <w:t>e-technology</w:t>
      </w:r>
      <w:r w:rsidRPr="0031546C">
        <w:t xml:space="preserve"> </w:t>
      </w:r>
      <w:r>
        <w:t>in a way that may cause harm to a child or to children generally,</w:t>
      </w:r>
      <w:r w:rsidRPr="0031546C">
        <w:t xml:space="preserve"> </w:t>
      </w:r>
      <w:r>
        <w:t xml:space="preserve">this must be referred </w:t>
      </w:r>
      <w:r w:rsidRPr="0031546C">
        <w:t>t</w:t>
      </w:r>
      <w:r>
        <w:t xml:space="preserve">o the HSCT </w:t>
      </w:r>
      <w:r w:rsidR="00B752B9">
        <w:t xml:space="preserve">Gateway Service </w:t>
      </w:r>
      <w:r>
        <w:t>or the PSNI</w:t>
      </w:r>
      <w:r w:rsidR="00F6395E">
        <w:t>,</w:t>
      </w:r>
      <w:r>
        <w:t xml:space="preserve"> who will consider if the </w:t>
      </w:r>
      <w:hyperlink r:id="rId93" w:history="1">
        <w:r w:rsidRPr="00F34CF4">
          <w:rPr>
            <w:rStyle w:val="Hyperlink"/>
            <w:rFonts w:cs="Arial"/>
          </w:rPr>
          <w:t>Joint Protocol</w:t>
        </w:r>
      </w:hyperlink>
      <w:r>
        <w:t xml:space="preserve"> should be invoked</w:t>
      </w:r>
      <w:r w:rsidR="00055C78">
        <w:t xml:space="preserve">, or </w:t>
      </w:r>
      <w:r w:rsidR="00B752B9">
        <w:t>the Regional Child Protection P</w:t>
      </w:r>
      <w:r w:rsidR="00055C78">
        <w:t xml:space="preserve">olicy </w:t>
      </w:r>
      <w:r w:rsidR="00B752B9">
        <w:t>and P</w:t>
      </w:r>
      <w:r w:rsidR="00055C78">
        <w:t>rocedure</w:t>
      </w:r>
      <w:r w:rsidR="00F6395E">
        <w:t>s</w:t>
      </w:r>
      <w:r w:rsidR="00055C78">
        <w:t>.</w:t>
      </w:r>
      <w:r w:rsidRPr="0031546C">
        <w:t xml:space="preserve"> As well as taking direct action to ensure the safety and protection of </w:t>
      </w:r>
      <w:r>
        <w:t xml:space="preserve">the </w:t>
      </w:r>
      <w:r w:rsidRPr="0031546C">
        <w:t xml:space="preserve">child and young </w:t>
      </w:r>
      <w:r>
        <w:t>person in question</w:t>
      </w:r>
      <w:r w:rsidRPr="0031546C">
        <w:t xml:space="preserve">, the </w:t>
      </w:r>
      <w:r>
        <w:t>HSCT or the PSNI</w:t>
      </w:r>
      <w:r w:rsidRPr="0031546C">
        <w:t xml:space="preserve"> </w:t>
      </w:r>
      <w:r>
        <w:t>must</w:t>
      </w:r>
      <w:r w:rsidRPr="0031546C">
        <w:t xml:space="preserve"> consider whether the individual might be involved in the abuse of</w:t>
      </w:r>
      <w:r>
        <w:t xml:space="preserve"> other</w:t>
      </w:r>
      <w:r w:rsidRPr="0031546C">
        <w:t xml:space="preserve"> children and take appropriate action.</w:t>
      </w:r>
      <w:r w:rsidRPr="00613A48">
        <w:t xml:space="preserve"> </w:t>
      </w:r>
    </w:p>
    <w:p w:rsidR="00233D91" w:rsidRDefault="00233D91" w:rsidP="009C1046">
      <w:pPr>
        <w:tabs>
          <w:tab w:val="clear" w:pos="709"/>
          <w:tab w:val="left" w:pos="567"/>
        </w:tabs>
        <w:ind w:left="567" w:firstLine="0"/>
      </w:pPr>
    </w:p>
    <w:p w:rsidR="00233D91" w:rsidRDefault="00233D91" w:rsidP="009C1046">
      <w:pPr>
        <w:tabs>
          <w:tab w:val="clear" w:pos="709"/>
          <w:tab w:val="left" w:pos="567"/>
        </w:tabs>
        <w:ind w:left="567" w:firstLine="0"/>
      </w:pPr>
      <w:r>
        <w:t xml:space="preserve">Children and young people who generate and share sexually explicit images of themselves or others need to be aware that they are committing a criminal offence under </w:t>
      </w:r>
      <w:hyperlink r:id="rId94" w:history="1">
        <w:r w:rsidRPr="00403992">
          <w:rPr>
            <w:rStyle w:val="Hyperlink"/>
            <w:rFonts w:cs="Arial"/>
          </w:rPr>
          <w:t xml:space="preserve">Article </w:t>
        </w:r>
        <w:r w:rsidR="00403992" w:rsidRPr="00403992">
          <w:rPr>
            <w:rStyle w:val="Hyperlink"/>
            <w:rFonts w:cs="Arial"/>
          </w:rPr>
          <w:t>2</w:t>
        </w:r>
        <w:r w:rsidRPr="00403992">
          <w:rPr>
            <w:rStyle w:val="Hyperlink"/>
            <w:rFonts w:cs="Arial"/>
          </w:rPr>
          <w:t xml:space="preserve">0 of the </w:t>
        </w:r>
        <w:r w:rsidR="00403992" w:rsidRPr="00403992">
          <w:rPr>
            <w:rStyle w:val="Hyperlink"/>
            <w:rFonts w:cs="Arial"/>
          </w:rPr>
          <w:t>Sexual Offences</w:t>
        </w:r>
        <w:r w:rsidRPr="00403992">
          <w:rPr>
            <w:rStyle w:val="Hyperlink"/>
            <w:rFonts w:cs="Arial"/>
          </w:rPr>
          <w:t xml:space="preserve"> (Northern Ireland) </w:t>
        </w:r>
        <w:r w:rsidR="00403992" w:rsidRPr="00403992">
          <w:rPr>
            <w:rStyle w:val="Hyperlink"/>
            <w:rFonts w:cs="Arial"/>
          </w:rPr>
          <w:t>Order 2008</w:t>
        </w:r>
      </w:hyperlink>
      <w:r>
        <w:t xml:space="preserve">. This is sometimes referred to as </w:t>
      </w:r>
      <w:r w:rsidRPr="00423C85">
        <w:t>'</w:t>
      </w:r>
      <w:r>
        <w:t>s</w:t>
      </w:r>
      <w:r w:rsidRPr="00423C85">
        <w:t xml:space="preserve">exting' </w:t>
      </w:r>
      <w:r>
        <w:t xml:space="preserve">and involves </w:t>
      </w:r>
      <w:r w:rsidRPr="00423C85">
        <w:t>the exchange of self-generated sexually explicit images, through mobile picture messages or webcams over the internet. By sending an explicit image, a young person is producing and distributing child abuse images and risks being prosecuted, even if the picture is taken and shared with the permission</w:t>
      </w:r>
      <w:r>
        <w:t xml:space="preserve"> of the child or young person</w:t>
      </w:r>
      <w:r w:rsidRPr="00423C85">
        <w:t xml:space="preserve">. </w:t>
      </w:r>
      <w:r w:rsidR="00EF7940">
        <w:t xml:space="preserve">‘Sexting’ </w:t>
      </w:r>
      <w:r w:rsidR="00EF7940" w:rsidRPr="00423C85">
        <w:t>can also refer to written messages.</w:t>
      </w:r>
    </w:p>
    <w:p w:rsidR="00233D91" w:rsidRDefault="00233D91" w:rsidP="009C1046">
      <w:pPr>
        <w:tabs>
          <w:tab w:val="clear" w:pos="709"/>
          <w:tab w:val="left" w:pos="567"/>
        </w:tabs>
        <w:ind w:left="567" w:firstLine="0"/>
      </w:pPr>
    </w:p>
    <w:p w:rsidR="00233D91" w:rsidRDefault="00233D91" w:rsidP="009C1046">
      <w:pPr>
        <w:tabs>
          <w:tab w:val="clear" w:pos="709"/>
          <w:tab w:val="left" w:pos="567"/>
        </w:tabs>
        <w:ind w:left="567" w:firstLine="0"/>
        <w:rPr>
          <w:lang w:eastAsia="en-GB"/>
        </w:rPr>
      </w:pPr>
      <w:r w:rsidRPr="00423C85">
        <w:t>It is important that children and young people are aware that s</w:t>
      </w:r>
      <w:r>
        <w:t>hari</w:t>
      </w:r>
      <w:r w:rsidRPr="00423C85">
        <w:t xml:space="preserve">ng </w:t>
      </w:r>
      <w:r>
        <w:t xml:space="preserve">sexually explicit images </w:t>
      </w:r>
      <w:r w:rsidRPr="00423C85">
        <w:t xml:space="preserve">is illegal and they understand what to do </w:t>
      </w:r>
      <w:r w:rsidRPr="007F6370">
        <w:rPr>
          <w:lang w:eastAsia="en-GB"/>
        </w:rPr>
        <w:t>if</w:t>
      </w:r>
      <w:r>
        <w:rPr>
          <w:lang w:eastAsia="en-GB"/>
        </w:rPr>
        <w:t xml:space="preserve"> they receive </w:t>
      </w:r>
      <w:r w:rsidR="00EF7940">
        <w:rPr>
          <w:lang w:eastAsia="en-GB"/>
        </w:rPr>
        <w:t>o</w:t>
      </w:r>
      <w:r>
        <w:rPr>
          <w:lang w:eastAsia="en-GB"/>
        </w:rPr>
        <w:t xml:space="preserve">r someone asks them to share a sexually explicit image </w:t>
      </w:r>
      <w:r w:rsidRPr="007F6370">
        <w:rPr>
          <w:lang w:eastAsia="en-GB"/>
        </w:rPr>
        <w:t xml:space="preserve">or </w:t>
      </w:r>
      <w:r>
        <w:rPr>
          <w:lang w:eastAsia="en-GB"/>
        </w:rPr>
        <w:t>message. Children and young people also need to be made aware of w</w:t>
      </w:r>
      <w:r w:rsidRPr="007F6370">
        <w:rPr>
          <w:lang w:eastAsia="en-GB"/>
        </w:rPr>
        <w:t xml:space="preserve">here </w:t>
      </w:r>
      <w:r w:rsidR="00EF7940">
        <w:rPr>
          <w:lang w:eastAsia="en-GB"/>
        </w:rPr>
        <w:t xml:space="preserve">and who </w:t>
      </w:r>
      <w:r w:rsidRPr="007F6370">
        <w:rPr>
          <w:lang w:eastAsia="en-GB"/>
        </w:rPr>
        <w:t xml:space="preserve">to go </w:t>
      </w:r>
      <w:r w:rsidR="00B752B9">
        <w:rPr>
          <w:lang w:eastAsia="en-GB"/>
        </w:rPr>
        <w:t xml:space="preserve">to </w:t>
      </w:r>
      <w:r w:rsidRPr="007F6370">
        <w:rPr>
          <w:lang w:eastAsia="en-GB"/>
        </w:rPr>
        <w:t xml:space="preserve">for support if they </w:t>
      </w:r>
      <w:r w:rsidR="00EF7940">
        <w:rPr>
          <w:lang w:eastAsia="en-GB"/>
        </w:rPr>
        <w:t>are</w:t>
      </w:r>
      <w:r>
        <w:rPr>
          <w:lang w:eastAsia="en-GB"/>
        </w:rPr>
        <w:t xml:space="preserve"> being coerced or pressurised to </w:t>
      </w:r>
      <w:r w:rsidR="00EF7940">
        <w:rPr>
          <w:lang w:eastAsia="en-GB"/>
        </w:rPr>
        <w:t xml:space="preserve">upload, </w:t>
      </w:r>
      <w:r>
        <w:rPr>
          <w:lang w:eastAsia="en-GB"/>
        </w:rPr>
        <w:t xml:space="preserve">post or share such images or messages and what to do </w:t>
      </w:r>
      <w:r w:rsidRPr="007F6370">
        <w:rPr>
          <w:lang w:eastAsia="en-GB"/>
        </w:rPr>
        <w:t>if</w:t>
      </w:r>
      <w:r w:rsidR="00EF7940">
        <w:rPr>
          <w:lang w:eastAsia="en-GB"/>
        </w:rPr>
        <w:t xml:space="preserve"> they are worried or if</w:t>
      </w:r>
      <w:r w:rsidRPr="007F6370">
        <w:rPr>
          <w:lang w:eastAsia="en-GB"/>
        </w:rPr>
        <w:t xml:space="preserve"> things go wrong.</w:t>
      </w:r>
    </w:p>
    <w:p w:rsidR="00A87606" w:rsidRDefault="00A87606" w:rsidP="009C1046">
      <w:pPr>
        <w:tabs>
          <w:tab w:val="clear" w:pos="709"/>
          <w:tab w:val="left" w:pos="567"/>
        </w:tabs>
        <w:ind w:left="567" w:firstLine="0"/>
        <w:rPr>
          <w:lang w:eastAsia="en-GB"/>
        </w:rPr>
      </w:pPr>
    </w:p>
    <w:p w:rsidR="00233D91" w:rsidRDefault="00522589" w:rsidP="00233D91">
      <w:pPr>
        <w:pStyle w:val="Heading3"/>
        <w:numPr>
          <w:ilvl w:val="0"/>
          <w:numId w:val="0"/>
        </w:numPr>
      </w:pPr>
      <w:bookmarkStart w:id="95" w:name="_Toc443294354"/>
      <w:r>
        <w:t>7.</w:t>
      </w:r>
      <w:r w:rsidR="007C7942">
        <w:t>2.</w:t>
      </w:r>
      <w:r w:rsidR="00824C2F">
        <w:t>1</w:t>
      </w:r>
      <w:r w:rsidR="007C7942">
        <w:t>0</w:t>
      </w:r>
      <w:r w:rsidR="00824C2F">
        <w:tab/>
      </w:r>
      <w:r w:rsidR="00233D91" w:rsidRPr="0031546C">
        <w:t xml:space="preserve">Abuse </w:t>
      </w:r>
      <w:r w:rsidR="00233D91">
        <w:t>by a Person in a Position of Trust</w:t>
      </w:r>
      <w:bookmarkEnd w:id="95"/>
      <w:r w:rsidR="00233D91">
        <w:t xml:space="preserve"> </w:t>
      </w:r>
    </w:p>
    <w:p w:rsidR="00233D91" w:rsidRDefault="00233D91" w:rsidP="009C1046">
      <w:pPr>
        <w:tabs>
          <w:tab w:val="clear" w:pos="709"/>
          <w:tab w:val="left" w:pos="567"/>
        </w:tabs>
        <w:ind w:left="567" w:firstLine="0"/>
      </w:pPr>
      <w:r>
        <w:t>A</w:t>
      </w:r>
      <w:r w:rsidRPr="0031546C">
        <w:t xml:space="preserve">buse </w:t>
      </w:r>
      <w:r>
        <w:t xml:space="preserve">can be perpetrated </w:t>
      </w:r>
      <w:r w:rsidRPr="0031546C">
        <w:t xml:space="preserve">by adults working in a position of trust, either in an employed or voluntary capacity, </w:t>
      </w:r>
      <w:r>
        <w:t>in a variety of settings or with</w:t>
      </w:r>
      <w:r w:rsidRPr="0031546C">
        <w:t>in an organisation that has responsibility for</w:t>
      </w:r>
      <w:r>
        <w:t>,</w:t>
      </w:r>
      <w:r w:rsidRPr="0031546C">
        <w:t xml:space="preserve"> or provides services or activities</w:t>
      </w:r>
      <w:r>
        <w:t>,</w:t>
      </w:r>
      <w:r w:rsidRPr="0031546C">
        <w:t xml:space="preserve"> for children. </w:t>
      </w:r>
    </w:p>
    <w:p w:rsidR="00233D91" w:rsidRDefault="00233D91" w:rsidP="009C1046">
      <w:pPr>
        <w:tabs>
          <w:tab w:val="clear" w:pos="709"/>
          <w:tab w:val="left" w:pos="567"/>
        </w:tabs>
        <w:ind w:left="567" w:firstLine="0"/>
      </w:pPr>
    </w:p>
    <w:p w:rsidR="00EF7940" w:rsidRDefault="00233D91" w:rsidP="009C1046">
      <w:pPr>
        <w:tabs>
          <w:tab w:val="clear" w:pos="709"/>
          <w:tab w:val="left" w:pos="567"/>
        </w:tabs>
        <w:ind w:left="567" w:firstLine="0"/>
      </w:pPr>
      <w:r w:rsidRPr="0031546C">
        <w:t xml:space="preserve">In cases where </w:t>
      </w:r>
      <w:r>
        <w:t>abuse by</w:t>
      </w:r>
      <w:r w:rsidRPr="0031546C">
        <w:t xml:space="preserve"> a member of staff </w:t>
      </w:r>
      <w:r>
        <w:t>or a volunteer is suspected</w:t>
      </w:r>
      <w:r w:rsidRPr="0031546C">
        <w:t xml:space="preserve">, the </w:t>
      </w:r>
      <w:r>
        <w:t>organisation</w:t>
      </w:r>
      <w:r w:rsidRPr="0031546C">
        <w:t xml:space="preserve"> should </w:t>
      </w:r>
      <w:r>
        <w:t>comply with the guidance as outlined in section 6 of this policy</w:t>
      </w:r>
      <w:r w:rsidR="00EF7940">
        <w:t xml:space="preserve"> to ensure that suspicions of abuse are properly reported and investigated in compliance with </w:t>
      </w:r>
      <w:r w:rsidR="00B752B9">
        <w:t>the Regional Child Protection P</w:t>
      </w:r>
      <w:r w:rsidR="00EF7940">
        <w:t>olic</w:t>
      </w:r>
      <w:r w:rsidR="00B752B9">
        <w:t>y</w:t>
      </w:r>
      <w:r w:rsidR="00EF7940">
        <w:t xml:space="preserve"> and </w:t>
      </w:r>
      <w:r w:rsidR="00B752B9">
        <w:t>P</w:t>
      </w:r>
      <w:r w:rsidR="00EF7940">
        <w:t>rocedures and that all necessary actions can be taken by the agency that employs the member of staff or uses the services of a volunteer</w:t>
      </w:r>
      <w:r>
        <w:t xml:space="preserve">. Organisations </w:t>
      </w:r>
      <w:r w:rsidRPr="0031546C">
        <w:t xml:space="preserve">must consider whether action is necessary to ensure that person does not have unsupervised access to the children </w:t>
      </w:r>
      <w:r>
        <w:t xml:space="preserve">or young people </w:t>
      </w:r>
      <w:r w:rsidRPr="0031546C">
        <w:t xml:space="preserve">during the course of the investigation. </w:t>
      </w:r>
      <w:r>
        <w:t xml:space="preserve">It would normally be appropriate for the staff member to be </w:t>
      </w:r>
      <w:r w:rsidR="00B752B9">
        <w:t>placed on precautionary supervision</w:t>
      </w:r>
      <w:r>
        <w:t xml:space="preserve"> </w:t>
      </w:r>
      <w:r w:rsidRPr="007B2EF2">
        <w:rPr>
          <w:rFonts w:cs="Helvetica"/>
          <w:color w:val="000000"/>
        </w:rPr>
        <w:t xml:space="preserve">either on the grounds of the possibility of the alleged abuse recurring, or concern that </w:t>
      </w:r>
      <w:r>
        <w:rPr>
          <w:rFonts w:cs="Helvetica"/>
          <w:color w:val="000000"/>
        </w:rPr>
        <w:t xml:space="preserve">their </w:t>
      </w:r>
      <w:r w:rsidRPr="007B2EF2">
        <w:rPr>
          <w:rFonts w:cs="Helvetica"/>
          <w:color w:val="000000"/>
        </w:rPr>
        <w:t>presence might interfere with the investigation</w:t>
      </w:r>
      <w:r>
        <w:rPr>
          <w:rFonts w:cs="Helvetica"/>
          <w:color w:val="000000"/>
          <w:sz w:val="20"/>
          <w:szCs w:val="20"/>
        </w:rPr>
        <w:t>.</w:t>
      </w:r>
      <w:r>
        <w:t xml:space="preserve"> </w:t>
      </w:r>
      <w:r w:rsidRPr="0031546C">
        <w:t>In most cases</w:t>
      </w:r>
      <w:r>
        <w:t>,</w:t>
      </w:r>
      <w:r w:rsidRPr="0031546C">
        <w:t xml:space="preserve"> there will be both </w:t>
      </w:r>
      <w:r>
        <w:t>an internal investigation</w:t>
      </w:r>
      <w:r w:rsidRPr="0031546C">
        <w:t xml:space="preserve"> </w:t>
      </w:r>
      <w:r>
        <w:t xml:space="preserve">into whether abuse has occurred and if so how the abuse has occurred, and </w:t>
      </w:r>
      <w:r w:rsidRPr="0031546C">
        <w:t>a criminal investigation</w:t>
      </w:r>
      <w:r>
        <w:t xml:space="preserve"> by PSNI</w:t>
      </w:r>
      <w:r w:rsidRPr="0031546C">
        <w:t>.</w:t>
      </w:r>
    </w:p>
    <w:p w:rsidR="009C1046" w:rsidRDefault="009C1046" w:rsidP="009C1046">
      <w:pPr>
        <w:tabs>
          <w:tab w:val="clear" w:pos="709"/>
          <w:tab w:val="left" w:pos="567"/>
        </w:tabs>
        <w:ind w:left="567" w:firstLine="0"/>
      </w:pPr>
    </w:p>
    <w:p w:rsidR="00233D91" w:rsidRDefault="00233D91" w:rsidP="009C1046">
      <w:pPr>
        <w:tabs>
          <w:tab w:val="clear" w:pos="709"/>
          <w:tab w:val="left" w:pos="567"/>
        </w:tabs>
        <w:ind w:left="567" w:firstLine="0"/>
      </w:pPr>
      <w:r w:rsidRPr="0031546C">
        <w:t xml:space="preserve">Although </w:t>
      </w:r>
      <w:r>
        <w:t>organisation</w:t>
      </w:r>
      <w:r w:rsidRPr="0031546C">
        <w:t>s have a responsibility to consider the need for disciplinary action</w:t>
      </w:r>
      <w:r>
        <w:t xml:space="preserve"> and to identify any learning points which could prevent similar events in the future</w:t>
      </w:r>
      <w:r w:rsidRPr="0031546C">
        <w:t xml:space="preserve">, </w:t>
      </w:r>
      <w:r>
        <w:t>t</w:t>
      </w:r>
      <w:r w:rsidRPr="0031546C">
        <w:t xml:space="preserve">he </w:t>
      </w:r>
      <w:r>
        <w:t xml:space="preserve">PSNI </w:t>
      </w:r>
      <w:r w:rsidR="00EF7940">
        <w:t>investigation take</w:t>
      </w:r>
      <w:r w:rsidR="006141DE">
        <w:t>s</w:t>
      </w:r>
      <w:r w:rsidR="00EF7940">
        <w:t xml:space="preserve"> precedence and PSNI </w:t>
      </w:r>
      <w:r>
        <w:t>must</w:t>
      </w:r>
      <w:r w:rsidRPr="0031546C">
        <w:t xml:space="preserve"> be consulted to ensure that nothing is said or done </w:t>
      </w:r>
      <w:r>
        <w:t xml:space="preserve">internally </w:t>
      </w:r>
      <w:r w:rsidRPr="0031546C">
        <w:t xml:space="preserve">which would hinder </w:t>
      </w:r>
      <w:r>
        <w:t>or undermine a</w:t>
      </w:r>
      <w:r w:rsidRPr="0031546C">
        <w:t xml:space="preserve"> criminal investigation. The initiation of disciplinary proceedings should not rely on a successful prosecution by the </w:t>
      </w:r>
      <w:r>
        <w:t>PSNI</w:t>
      </w:r>
      <w:r w:rsidRPr="0031546C">
        <w:t>.</w:t>
      </w:r>
      <w:r>
        <w:t xml:space="preserve"> </w:t>
      </w:r>
      <w:r w:rsidRPr="0031546C">
        <w:t xml:space="preserve">The fact that the alleged abuser has not been prosecuted or has been found not guilty </w:t>
      </w:r>
      <w:r w:rsidR="00EF7940">
        <w:t xml:space="preserve">in court proceedings </w:t>
      </w:r>
      <w:r w:rsidRPr="0031546C">
        <w:t xml:space="preserve">does not mean that </w:t>
      </w:r>
      <w:r>
        <w:t xml:space="preserve">disciplinary </w:t>
      </w:r>
      <w:r w:rsidRPr="0031546C">
        <w:t>proceedings are not necessary or feasible</w:t>
      </w:r>
      <w:r>
        <w:t>.</w:t>
      </w:r>
    </w:p>
    <w:p w:rsidR="00113450" w:rsidRDefault="00113450" w:rsidP="009C1046">
      <w:pPr>
        <w:tabs>
          <w:tab w:val="clear" w:pos="709"/>
          <w:tab w:val="left" w:pos="567"/>
        </w:tabs>
        <w:ind w:left="567" w:firstLine="0"/>
      </w:pPr>
    </w:p>
    <w:p w:rsidR="00233D91" w:rsidRDefault="00233D91" w:rsidP="009C1046">
      <w:pPr>
        <w:tabs>
          <w:tab w:val="clear" w:pos="709"/>
          <w:tab w:val="left" w:pos="567"/>
        </w:tabs>
        <w:ind w:left="567" w:firstLine="0"/>
      </w:pPr>
      <w:r>
        <w:t>R</w:t>
      </w:r>
      <w:r w:rsidRPr="0031546C">
        <w:t>eferral</w:t>
      </w:r>
      <w:r>
        <w:t xml:space="preserve"> must </w:t>
      </w:r>
      <w:r w:rsidRPr="0031546C">
        <w:t xml:space="preserve">be made to the Disclosure and Barring Service </w:t>
      </w:r>
      <w:r w:rsidR="00682247">
        <w:t xml:space="preserve">(DBS) </w:t>
      </w:r>
      <w:r w:rsidRPr="0031546C">
        <w:t xml:space="preserve">in accordance with the </w:t>
      </w:r>
      <w:hyperlink r:id="rId95" w:history="1">
        <w:r w:rsidRPr="00D86220">
          <w:rPr>
            <w:rStyle w:val="Hyperlink"/>
            <w:rFonts w:cs="Arial"/>
            <w:spacing w:val="-3"/>
          </w:rPr>
          <w:t>Safeguarding Vulnerable Groups (Northern Ireland) Order 2007.</w:t>
        </w:r>
      </w:hyperlink>
      <w:r w:rsidRPr="0031546C">
        <w:t xml:space="preserve"> </w:t>
      </w:r>
      <w:r>
        <w:t xml:space="preserve">The </w:t>
      </w:r>
      <w:hyperlink r:id="rId96" w:history="1">
        <w:r w:rsidRPr="003931DD">
          <w:rPr>
            <w:rStyle w:val="Hyperlink"/>
            <w:rFonts w:cs="Arial"/>
            <w:spacing w:val="-3"/>
          </w:rPr>
          <w:t>DBS website</w:t>
        </w:r>
      </w:hyperlink>
      <w:r>
        <w:t xml:space="preserve"> provides further information on checks, referrals and barred lists. </w:t>
      </w:r>
      <w:r w:rsidRPr="0031546C">
        <w:t xml:space="preserve">If an </w:t>
      </w:r>
      <w:r>
        <w:t xml:space="preserve">organisation </w:t>
      </w:r>
      <w:r w:rsidRPr="0031546C">
        <w:t xml:space="preserve">is aware that a member of staff it has suspended also works with children for another organisation, either as an employee or volunteer, </w:t>
      </w:r>
      <w:r>
        <w:t xml:space="preserve">it </w:t>
      </w:r>
      <w:r w:rsidRPr="0031546C">
        <w:t xml:space="preserve">should </w:t>
      </w:r>
      <w:r>
        <w:t xml:space="preserve">give due consideration to sharing relevant information to </w:t>
      </w:r>
      <w:r w:rsidRPr="0031546C">
        <w:t xml:space="preserve">ensure that </w:t>
      </w:r>
      <w:r>
        <w:t xml:space="preserve">children are protected in another setting and the other organisation is afforded the opportunity to take </w:t>
      </w:r>
      <w:r w:rsidRPr="0031546C">
        <w:t>any action</w:t>
      </w:r>
      <w:r>
        <w:t xml:space="preserve"> necessary</w:t>
      </w:r>
      <w:r w:rsidRPr="0031546C">
        <w:t xml:space="preserve">. </w:t>
      </w:r>
    </w:p>
    <w:p w:rsidR="006673B2" w:rsidRDefault="006673B2" w:rsidP="00CD276C">
      <w:pPr>
        <w:pStyle w:val="Heading2"/>
      </w:pPr>
      <w:bookmarkStart w:id="96" w:name="_Toc443294355"/>
    </w:p>
    <w:p w:rsidR="00C87508" w:rsidRDefault="00824C2F" w:rsidP="00CD276C">
      <w:pPr>
        <w:pStyle w:val="Heading2"/>
      </w:pPr>
      <w:r>
        <w:t>7.</w:t>
      </w:r>
      <w:r w:rsidR="007C7942">
        <w:t>3</w:t>
      </w:r>
      <w:r>
        <w:tab/>
      </w:r>
      <w:r w:rsidR="004C6DAE" w:rsidRPr="00CD276C">
        <w:t xml:space="preserve">Children / Young People with </w:t>
      </w:r>
      <w:r w:rsidR="00973961" w:rsidRPr="00CD276C">
        <w:t>I</w:t>
      </w:r>
      <w:r w:rsidR="004C6DAE" w:rsidRPr="00CD276C">
        <w:t>ncreased Vulnerabilities</w:t>
      </w:r>
      <w:bookmarkEnd w:id="96"/>
    </w:p>
    <w:p w:rsidR="00C87508" w:rsidRDefault="00C87508"/>
    <w:p w:rsidR="00C87508" w:rsidRDefault="007C7942" w:rsidP="00EC2839">
      <w:pPr>
        <w:pStyle w:val="Heading3"/>
        <w:numPr>
          <w:ilvl w:val="0"/>
          <w:numId w:val="0"/>
        </w:numPr>
        <w:ind w:left="720" w:hanging="720"/>
      </w:pPr>
      <w:bookmarkStart w:id="97" w:name="_Toc443294356"/>
      <w:r>
        <w:t>7.3.1</w:t>
      </w:r>
      <w:r>
        <w:tab/>
      </w:r>
      <w:r w:rsidR="007E5E37" w:rsidRPr="0031546C">
        <w:t>Looked After Children</w:t>
      </w:r>
      <w:r w:rsidR="007E5E37">
        <w:t xml:space="preserve"> </w:t>
      </w:r>
      <w:r w:rsidR="00682247">
        <w:t>(LAC)</w:t>
      </w:r>
      <w:bookmarkEnd w:id="97"/>
    </w:p>
    <w:p w:rsidR="00C87508" w:rsidRDefault="00A3368D" w:rsidP="009C1046">
      <w:pPr>
        <w:tabs>
          <w:tab w:val="clear" w:pos="709"/>
          <w:tab w:val="left" w:pos="567"/>
        </w:tabs>
        <w:ind w:left="567" w:firstLine="0"/>
      </w:pPr>
      <w:r>
        <w:t>I</w:t>
      </w:r>
      <w:r w:rsidR="007E5E37" w:rsidRPr="0031546C">
        <w:t xml:space="preserve">n consultation with other agencies and professionals, </w:t>
      </w:r>
      <w:r w:rsidR="00EF64EA">
        <w:t>a HSCT</w:t>
      </w:r>
      <w:r>
        <w:t xml:space="preserve"> may determine </w:t>
      </w:r>
      <w:r w:rsidR="007E5E37" w:rsidRPr="0031546C">
        <w:t>that a child or young person’s welfare cannot be safeguarded if they remain at home. In these circumstances, a child may be accommodated through a voluntary arrangement with the persons with ‘</w:t>
      </w:r>
      <w:hyperlink r:id="rId97" w:history="1">
        <w:r w:rsidR="007E5E37" w:rsidRPr="00024618">
          <w:rPr>
            <w:rStyle w:val="Hyperlink"/>
            <w:rFonts w:cs="Arial"/>
          </w:rPr>
          <w:t>parental responsibility’</w:t>
        </w:r>
      </w:hyperlink>
      <w:r w:rsidR="007E5E37" w:rsidRPr="0031546C">
        <w:t xml:space="preserve"> for the child</w:t>
      </w:r>
      <w:r w:rsidR="00871DF7">
        <w:t xml:space="preserve"> or</w:t>
      </w:r>
      <w:r w:rsidR="007E5E37" w:rsidRPr="0031546C">
        <w:t xml:space="preserve"> </w:t>
      </w:r>
      <w:r w:rsidR="00EF64EA">
        <w:t xml:space="preserve">the </w:t>
      </w:r>
      <w:r w:rsidR="007E5E37">
        <w:t xml:space="preserve">HSCT may make an application to the </w:t>
      </w:r>
      <w:r w:rsidR="00EF64EA">
        <w:t>C</w:t>
      </w:r>
      <w:r w:rsidR="007E5E37">
        <w:t xml:space="preserve">ourt for a </w:t>
      </w:r>
      <w:r w:rsidR="007E5E37" w:rsidRPr="0031546C">
        <w:rPr>
          <w:b/>
          <w:color w:val="000066"/>
        </w:rPr>
        <w:t>Care Order</w:t>
      </w:r>
      <w:r w:rsidR="007E5E37" w:rsidRPr="0031546C">
        <w:t xml:space="preserve"> to place the child or young person in</w:t>
      </w:r>
      <w:r w:rsidR="007E5E37">
        <w:t xml:space="preserve"> an alternative placement provided by t</w:t>
      </w:r>
      <w:r w:rsidR="007E5E37" w:rsidRPr="0031546C">
        <w:t xml:space="preserve">he </w:t>
      </w:r>
      <w:r w:rsidR="00EF64EA">
        <w:t>Trust</w:t>
      </w:r>
      <w:r w:rsidR="007E5E37" w:rsidRPr="0031546C">
        <w:t xml:space="preserve">. The HSCT will then make arrangements for the child to be looked after, either permanently or temporarily. </w:t>
      </w:r>
    </w:p>
    <w:p w:rsidR="00C87508" w:rsidRDefault="00C87508" w:rsidP="009C1046">
      <w:pPr>
        <w:tabs>
          <w:tab w:val="clear" w:pos="709"/>
          <w:tab w:val="left" w:pos="567"/>
        </w:tabs>
        <w:ind w:left="567" w:firstLine="0"/>
      </w:pPr>
    </w:p>
    <w:p w:rsidR="00C47FCF" w:rsidRDefault="007E5E37" w:rsidP="009C1046">
      <w:pPr>
        <w:pStyle w:val="BodyTextIndent2"/>
        <w:tabs>
          <w:tab w:val="clear" w:pos="709"/>
          <w:tab w:val="left" w:pos="567"/>
        </w:tabs>
        <w:spacing w:after="0" w:line="276" w:lineRule="auto"/>
        <w:ind w:left="567" w:firstLine="0"/>
      </w:pPr>
      <w:r w:rsidRPr="0031546C">
        <w:t xml:space="preserve">HSCTs have a duty to act as a </w:t>
      </w:r>
      <w:r w:rsidR="00A3368D">
        <w:t>’</w:t>
      </w:r>
      <w:r w:rsidRPr="0031546C">
        <w:t>corporate parent</w:t>
      </w:r>
      <w:r w:rsidR="00A3368D">
        <w:t>’</w:t>
      </w:r>
      <w:r w:rsidRPr="0031546C">
        <w:t xml:space="preserve"> in respect of looked after children and must ensure that the child or young person’s needs are met, including their need for protection from harm </w:t>
      </w:r>
      <w:r w:rsidR="00A3368D">
        <w:t xml:space="preserve">or risk of harm </w:t>
      </w:r>
      <w:r w:rsidRPr="0031546C">
        <w:t xml:space="preserve">the child may face while in care. HSCTs must </w:t>
      </w:r>
      <w:r>
        <w:t>remain</w:t>
      </w:r>
      <w:r w:rsidRPr="0031546C">
        <w:t xml:space="preserve"> alert to opportunities for harm to occur to </w:t>
      </w:r>
      <w:r w:rsidR="00EF64EA">
        <w:t>l</w:t>
      </w:r>
      <w:r>
        <w:t xml:space="preserve">ooked </w:t>
      </w:r>
      <w:r w:rsidR="00EF64EA">
        <w:t>a</w:t>
      </w:r>
      <w:r>
        <w:t xml:space="preserve">fter </w:t>
      </w:r>
      <w:r w:rsidR="00EF64EA">
        <w:t>c</w:t>
      </w:r>
      <w:r>
        <w:t>hildren</w:t>
      </w:r>
      <w:r w:rsidRPr="0031546C">
        <w:t xml:space="preserve">, and take appropriate and timely actions to mitigate or remove any risk of harm occurring. Each </w:t>
      </w:r>
      <w:r w:rsidR="00871DF7">
        <w:t>R</w:t>
      </w:r>
      <w:r w:rsidRPr="0031546C">
        <w:t xml:space="preserve">eview of </w:t>
      </w:r>
      <w:r w:rsidR="00871DF7">
        <w:t>L</w:t>
      </w:r>
      <w:r w:rsidRPr="0031546C">
        <w:t xml:space="preserve">ooked </w:t>
      </w:r>
      <w:r w:rsidR="00871DF7">
        <w:t>A</w:t>
      </w:r>
      <w:r w:rsidRPr="0031546C">
        <w:t xml:space="preserve">fter </w:t>
      </w:r>
      <w:r w:rsidR="00871DF7">
        <w:t>C</w:t>
      </w:r>
      <w:r w:rsidRPr="0031546C">
        <w:t>hild</w:t>
      </w:r>
      <w:r w:rsidR="00871DF7">
        <w:t xml:space="preserve"> </w:t>
      </w:r>
      <w:r w:rsidR="00113450">
        <w:t xml:space="preserve">- </w:t>
      </w:r>
      <w:r w:rsidR="00871DF7">
        <w:t xml:space="preserve">Review of Arrangements </w:t>
      </w:r>
      <w:r w:rsidR="00C47FCF">
        <w:t>Meeting (LAC Review)</w:t>
      </w:r>
      <w:r w:rsidRPr="0031546C">
        <w:t xml:space="preserve"> must consider the child’s protection needs, and take any further </w:t>
      </w:r>
      <w:r w:rsidR="00A3368D">
        <w:t xml:space="preserve">steps or </w:t>
      </w:r>
      <w:r w:rsidR="00EF64EA">
        <w:t xml:space="preserve">put </w:t>
      </w:r>
      <w:r w:rsidR="00A3368D">
        <w:t xml:space="preserve">appropriate </w:t>
      </w:r>
      <w:r w:rsidRPr="0031546C">
        <w:t xml:space="preserve">measures </w:t>
      </w:r>
      <w:r w:rsidR="00A3368D">
        <w:t>in place</w:t>
      </w:r>
      <w:r w:rsidRPr="0031546C">
        <w:t xml:space="preserve"> to protect the child from harm. </w:t>
      </w:r>
      <w:r w:rsidR="00CC76CE" w:rsidRPr="0031546C">
        <w:t xml:space="preserve">Social workers visiting </w:t>
      </w:r>
      <w:r w:rsidR="00EC2839">
        <w:t xml:space="preserve">looked after </w:t>
      </w:r>
      <w:r w:rsidR="00CC76CE" w:rsidRPr="0031546C">
        <w:t xml:space="preserve">children should be alert to the possibility of abuse occurring within </w:t>
      </w:r>
      <w:r w:rsidR="00EC2839">
        <w:t>all care placements</w:t>
      </w:r>
      <w:r w:rsidR="00CC76CE" w:rsidRPr="0031546C">
        <w:t xml:space="preserve">. Regulations </w:t>
      </w:r>
      <w:r w:rsidR="006542FC">
        <w:t>require</w:t>
      </w:r>
      <w:r w:rsidR="00CC76CE" w:rsidRPr="0031546C">
        <w:t xml:space="preserve"> that a social worker should see a child alone</w:t>
      </w:r>
      <w:r w:rsidR="00CC76CE">
        <w:t xml:space="preserve">. </w:t>
      </w:r>
      <w:r w:rsidR="00CC76CE" w:rsidRPr="0031546C">
        <w:t xml:space="preserve">Social workers </w:t>
      </w:r>
      <w:r w:rsidR="00CC76CE">
        <w:t>must</w:t>
      </w:r>
      <w:r w:rsidR="00CC76CE" w:rsidRPr="0031546C">
        <w:t xml:space="preserve"> regularly ask children in </w:t>
      </w:r>
      <w:r w:rsidR="00C47FCF">
        <w:t xml:space="preserve">kinship care, </w:t>
      </w:r>
      <w:r w:rsidR="00CC76CE" w:rsidRPr="0031546C">
        <w:t>foster care</w:t>
      </w:r>
      <w:r w:rsidR="00C47FCF">
        <w:t xml:space="preserve"> and residential care </w:t>
      </w:r>
      <w:r w:rsidR="00CC76CE" w:rsidRPr="0031546C">
        <w:t>about their experience</w:t>
      </w:r>
      <w:r w:rsidR="00113450">
        <w:t>s’</w:t>
      </w:r>
      <w:r w:rsidR="00CC76CE">
        <w:t>,</w:t>
      </w:r>
      <w:r w:rsidR="00CC76CE" w:rsidRPr="0031546C">
        <w:t xml:space="preserve"> encourage </w:t>
      </w:r>
      <w:r w:rsidR="002F26F3">
        <w:t>them</w:t>
      </w:r>
      <w:r w:rsidR="00CC76CE" w:rsidRPr="0031546C">
        <w:t xml:space="preserve"> to talk openly and </w:t>
      </w:r>
      <w:r w:rsidR="00CC76CE">
        <w:t xml:space="preserve">must </w:t>
      </w:r>
      <w:r w:rsidR="00CC76CE" w:rsidRPr="0031546C">
        <w:t xml:space="preserve">keep a written record of those discussions. </w:t>
      </w:r>
      <w:r w:rsidR="00C47FCF">
        <w:t xml:space="preserve">All children in the care of HSCTs in Northern Ireland </w:t>
      </w:r>
      <w:r w:rsidR="00113450">
        <w:t xml:space="preserve">should be advised that they </w:t>
      </w:r>
      <w:r w:rsidR="00C47FCF">
        <w:t xml:space="preserve">are entitled to the support of an Independent Advocate should they wish to avail of this. </w:t>
      </w:r>
      <w:r w:rsidR="002F26F3">
        <w:t>T</w:t>
      </w:r>
      <w:r w:rsidR="00C47FCF">
        <w:t xml:space="preserve">he views of the </w:t>
      </w:r>
      <w:r w:rsidR="006542FC">
        <w:t xml:space="preserve">child and the </w:t>
      </w:r>
      <w:r w:rsidR="00C47FCF">
        <w:t>Independent Advocate should inform the LAC Review meeting.</w:t>
      </w:r>
    </w:p>
    <w:p w:rsidR="00FD5CF9" w:rsidRDefault="00FD5CF9" w:rsidP="009C1046">
      <w:pPr>
        <w:pStyle w:val="BodyTextIndent2"/>
        <w:tabs>
          <w:tab w:val="clear" w:pos="709"/>
          <w:tab w:val="left" w:pos="567"/>
        </w:tabs>
        <w:spacing w:after="0" w:line="276" w:lineRule="auto"/>
        <w:ind w:left="567" w:firstLine="0"/>
      </w:pPr>
    </w:p>
    <w:p w:rsidR="00C87508" w:rsidRDefault="007E5E37" w:rsidP="009C1046">
      <w:pPr>
        <w:tabs>
          <w:tab w:val="clear" w:pos="709"/>
          <w:tab w:val="left" w:pos="567"/>
        </w:tabs>
        <w:ind w:left="567" w:firstLine="0"/>
        <w:rPr>
          <w:i/>
        </w:rPr>
      </w:pPr>
      <w:r w:rsidRPr="0031546C">
        <w:t xml:space="preserve">HSCTs must </w:t>
      </w:r>
      <w:r>
        <w:t xml:space="preserve">ensure that the care placements they provide </w:t>
      </w:r>
      <w:r w:rsidRPr="0031546C">
        <w:t>actively develop the emotional wellbeing and psychological needs of children and young people to help them develop resilient and positive relationships and enable them to build a stable home life after care. Where necessary</w:t>
      </w:r>
      <w:r w:rsidR="00EF64EA">
        <w:t>,</w:t>
      </w:r>
      <w:r w:rsidRPr="0031546C">
        <w:t xml:space="preserve"> early contact should be made with </w:t>
      </w:r>
      <w:r w:rsidR="00061C33">
        <w:t xml:space="preserve">colleagues in </w:t>
      </w:r>
      <w:r w:rsidR="00F83312">
        <w:t>adult services</w:t>
      </w:r>
      <w:r w:rsidRPr="0031546C">
        <w:t xml:space="preserve"> to ensure </w:t>
      </w:r>
      <w:r>
        <w:t xml:space="preserve">appropriate transition planning and </w:t>
      </w:r>
      <w:r w:rsidRPr="0031546C">
        <w:t xml:space="preserve">continuity of care where required, and to allow an </w:t>
      </w:r>
      <w:r w:rsidR="009D73AA">
        <w:t xml:space="preserve">adult </w:t>
      </w:r>
      <w:r w:rsidRPr="0031546C">
        <w:t xml:space="preserve">assessment </w:t>
      </w:r>
      <w:r w:rsidR="009D73AA">
        <w:t xml:space="preserve">of need </w:t>
      </w:r>
      <w:r w:rsidR="006868D0">
        <w:t xml:space="preserve">to be undertaken </w:t>
      </w:r>
      <w:r w:rsidRPr="0031546C">
        <w:t>after leaving care</w:t>
      </w:r>
      <w:r w:rsidR="00EF64EA">
        <w:t>, where this is deemed necessary</w:t>
      </w:r>
      <w:r w:rsidRPr="0031546C">
        <w:t>.</w:t>
      </w:r>
      <w:r w:rsidR="00A40296">
        <w:t xml:space="preserve"> </w:t>
      </w:r>
    </w:p>
    <w:p w:rsidR="00C87508" w:rsidRDefault="00C87508" w:rsidP="009C1046">
      <w:pPr>
        <w:tabs>
          <w:tab w:val="clear" w:pos="709"/>
          <w:tab w:val="left" w:pos="567"/>
        </w:tabs>
        <w:ind w:left="567" w:firstLine="0"/>
      </w:pPr>
    </w:p>
    <w:p w:rsidR="00C87508" w:rsidRDefault="007E5E37" w:rsidP="009C1046">
      <w:pPr>
        <w:tabs>
          <w:tab w:val="clear" w:pos="709"/>
          <w:tab w:val="left" w:pos="567"/>
        </w:tabs>
        <w:ind w:left="567" w:firstLine="0"/>
      </w:pPr>
      <w:r w:rsidRPr="0031546C">
        <w:t>The HSCT must support foster</w:t>
      </w:r>
      <w:r w:rsidR="00113450">
        <w:t xml:space="preserve"> </w:t>
      </w:r>
      <w:r w:rsidR="00C47FCF">
        <w:t>carers,</w:t>
      </w:r>
      <w:r w:rsidR="00EC2839">
        <w:t xml:space="preserve"> kinship </w:t>
      </w:r>
      <w:r w:rsidRPr="0031546C">
        <w:t xml:space="preserve">carers </w:t>
      </w:r>
      <w:r w:rsidR="00C47FCF">
        <w:t xml:space="preserve">and residential </w:t>
      </w:r>
      <w:r w:rsidR="006542FC">
        <w:t>social work staff</w:t>
      </w:r>
      <w:r w:rsidR="00C47FCF">
        <w:t xml:space="preserve"> </w:t>
      </w:r>
      <w:r w:rsidRPr="0031546C">
        <w:t xml:space="preserve">in their role in caring for </w:t>
      </w:r>
      <w:r w:rsidR="00E40ADE">
        <w:t xml:space="preserve">a </w:t>
      </w:r>
      <w:r w:rsidR="00EF64EA">
        <w:t>l</w:t>
      </w:r>
      <w:r w:rsidR="00E40ADE">
        <w:t xml:space="preserve">ooked </w:t>
      </w:r>
      <w:r w:rsidR="00EF64EA">
        <w:t>a</w:t>
      </w:r>
      <w:r w:rsidR="00E40ADE">
        <w:t>fter</w:t>
      </w:r>
      <w:r w:rsidRPr="0031546C">
        <w:t xml:space="preserve"> </w:t>
      </w:r>
      <w:r w:rsidR="00EF64EA">
        <w:t>c</w:t>
      </w:r>
      <w:r w:rsidRPr="0031546C">
        <w:t xml:space="preserve">hild. They must provide appropriate training and guidance </w:t>
      </w:r>
      <w:r w:rsidR="00544DB1">
        <w:t xml:space="preserve">to </w:t>
      </w:r>
      <w:r w:rsidRPr="0031546C">
        <w:t>foster carers</w:t>
      </w:r>
      <w:r w:rsidR="009A351D">
        <w:t xml:space="preserve">, kinship carers and residential social work staff in relation to </w:t>
      </w:r>
      <w:r w:rsidR="00544DB1">
        <w:t xml:space="preserve">how they </w:t>
      </w:r>
      <w:r w:rsidRPr="0031546C">
        <w:t xml:space="preserve">should address any risks to children </w:t>
      </w:r>
      <w:r w:rsidR="00544DB1">
        <w:t>in their care</w:t>
      </w:r>
      <w:r w:rsidR="009A351D">
        <w:t xml:space="preserve"> and ensure consistency of care for all looked after children</w:t>
      </w:r>
      <w:r w:rsidRPr="0031546C">
        <w:t xml:space="preserve">. </w:t>
      </w:r>
    </w:p>
    <w:p w:rsidR="009C1046" w:rsidRDefault="009C1046" w:rsidP="009C1046">
      <w:pPr>
        <w:tabs>
          <w:tab w:val="clear" w:pos="709"/>
          <w:tab w:val="left" w:pos="567"/>
        </w:tabs>
        <w:ind w:left="567" w:firstLine="0"/>
      </w:pPr>
    </w:p>
    <w:p w:rsidR="00A30A6D" w:rsidRDefault="007C7942" w:rsidP="00A30A6D">
      <w:pPr>
        <w:pStyle w:val="Heading3"/>
        <w:numPr>
          <w:ilvl w:val="0"/>
          <w:numId w:val="0"/>
        </w:numPr>
        <w:ind w:left="720" w:hanging="720"/>
        <w:rPr>
          <w:lang w:eastAsia="en-GB"/>
        </w:rPr>
      </w:pPr>
      <w:bookmarkStart w:id="98" w:name="_Toc443294357"/>
      <w:r>
        <w:t>7.3.2</w:t>
      </w:r>
      <w:r>
        <w:tab/>
      </w:r>
      <w:r w:rsidR="007E5E37" w:rsidRPr="001639B1">
        <w:t>Protection of Looked After Children</w:t>
      </w:r>
      <w:bookmarkEnd w:id="98"/>
    </w:p>
    <w:p w:rsidR="00C87508" w:rsidRDefault="00A87606" w:rsidP="009C1046">
      <w:pPr>
        <w:tabs>
          <w:tab w:val="clear" w:pos="709"/>
          <w:tab w:val="left" w:pos="567"/>
        </w:tabs>
        <w:ind w:left="567" w:firstLine="0"/>
      </w:pPr>
      <w:r>
        <w:t>W</w:t>
      </w:r>
      <w:r w:rsidR="007E5E37" w:rsidRPr="001639B1">
        <w:t>hen a referral</w:t>
      </w:r>
      <w:r w:rsidR="00867833">
        <w:t xml:space="preserve"> of a child protection nature</w:t>
      </w:r>
      <w:r w:rsidR="00067071">
        <w:t>,</w:t>
      </w:r>
      <w:r w:rsidR="00067071" w:rsidRPr="001639B1">
        <w:t xml:space="preserve"> which relates to a </w:t>
      </w:r>
      <w:r w:rsidR="00067071">
        <w:t>l</w:t>
      </w:r>
      <w:r w:rsidR="00067071" w:rsidRPr="001639B1">
        <w:t xml:space="preserve">ooked </w:t>
      </w:r>
      <w:r w:rsidR="00067071">
        <w:t>a</w:t>
      </w:r>
      <w:r w:rsidR="00067071" w:rsidRPr="001639B1">
        <w:t>fter child</w:t>
      </w:r>
      <w:r w:rsidR="00067071">
        <w:t xml:space="preserve">, </w:t>
      </w:r>
      <w:r w:rsidR="007E5E37" w:rsidRPr="001639B1">
        <w:t xml:space="preserve">is received by </w:t>
      </w:r>
      <w:r w:rsidR="00BF445E">
        <w:t xml:space="preserve">a </w:t>
      </w:r>
      <w:r w:rsidR="006542FC">
        <w:t xml:space="preserve">HSCT </w:t>
      </w:r>
      <w:r w:rsidR="00867833">
        <w:t>Gateway</w:t>
      </w:r>
      <w:r w:rsidR="00BF445E">
        <w:t xml:space="preserve"> Service</w:t>
      </w:r>
      <w:r w:rsidR="007E5E37" w:rsidRPr="001639B1">
        <w:t xml:space="preserve"> the referral will pass </w:t>
      </w:r>
      <w:r w:rsidR="007F6AC4" w:rsidRPr="001639B1">
        <w:t xml:space="preserve">from </w:t>
      </w:r>
      <w:r w:rsidR="00D76F92">
        <w:t>G</w:t>
      </w:r>
      <w:r w:rsidR="007F6AC4" w:rsidRPr="001639B1">
        <w:t>ateway</w:t>
      </w:r>
      <w:r w:rsidR="00BF445E">
        <w:t xml:space="preserve"> </w:t>
      </w:r>
      <w:r w:rsidR="007F6AC4" w:rsidRPr="001639B1">
        <w:t xml:space="preserve">to </w:t>
      </w:r>
      <w:r w:rsidR="007E5E37" w:rsidRPr="001639B1">
        <w:t xml:space="preserve">the </w:t>
      </w:r>
      <w:r w:rsidR="006542FC">
        <w:t xml:space="preserve">designated </w:t>
      </w:r>
      <w:r w:rsidR="007E5E37" w:rsidRPr="001639B1">
        <w:t xml:space="preserve">social worker(s) </w:t>
      </w:r>
      <w:r w:rsidR="006542FC">
        <w:t>responsible for the looked after child</w:t>
      </w:r>
      <w:r w:rsidR="007E5E37" w:rsidRPr="001639B1">
        <w:t xml:space="preserve">, </w:t>
      </w:r>
      <w:r w:rsidR="007F6AC4" w:rsidRPr="001639B1">
        <w:t xml:space="preserve">who </w:t>
      </w:r>
      <w:r w:rsidR="00637CFC">
        <w:t xml:space="preserve">is required to ensure that the inquiries required by </w:t>
      </w:r>
      <w:hyperlink r:id="rId98" w:history="1">
        <w:r w:rsidR="00637CFC" w:rsidRPr="009D73AA">
          <w:rPr>
            <w:rStyle w:val="Hyperlink"/>
            <w:rFonts w:cs="Arial"/>
          </w:rPr>
          <w:t>Article 66 of the Children Order</w:t>
        </w:r>
      </w:hyperlink>
      <w:r w:rsidR="00637CFC">
        <w:t xml:space="preserve"> are made and the </w:t>
      </w:r>
      <w:r w:rsidR="006542FC">
        <w:t>R</w:t>
      </w:r>
      <w:r w:rsidR="00637CFC">
        <w:t xml:space="preserve">egional </w:t>
      </w:r>
      <w:r w:rsidR="006542FC">
        <w:t>C</w:t>
      </w:r>
      <w:r w:rsidR="00637CFC">
        <w:t xml:space="preserve">hild </w:t>
      </w:r>
      <w:r w:rsidR="006542FC">
        <w:t>P</w:t>
      </w:r>
      <w:r w:rsidR="00637CFC">
        <w:t xml:space="preserve">rotection </w:t>
      </w:r>
      <w:r w:rsidR="006542FC">
        <w:t>P</w:t>
      </w:r>
      <w:r w:rsidR="00637CFC">
        <w:t xml:space="preserve">olicy and </w:t>
      </w:r>
      <w:r w:rsidR="006542FC">
        <w:t>P</w:t>
      </w:r>
      <w:r w:rsidR="00637CFC">
        <w:t>rocedures are complied with.</w:t>
      </w:r>
      <w:r w:rsidR="007E5E37" w:rsidRPr="001639B1">
        <w:t xml:space="preserve"> </w:t>
      </w:r>
      <w:r w:rsidR="009D73AA" w:rsidDel="00637CFC">
        <w:t>The decision in relation to the management of a looked after child’s needs must be taken in compliance with</w:t>
      </w:r>
      <w:r w:rsidR="00D17997">
        <w:t xml:space="preserve"> </w:t>
      </w:r>
      <w:r w:rsidR="006542FC">
        <w:t>P</w:t>
      </w:r>
      <w:r w:rsidR="009D73AA" w:rsidRPr="00D17997" w:rsidDel="00637CFC">
        <w:t xml:space="preserve">rotecting </w:t>
      </w:r>
      <w:r w:rsidR="006542FC">
        <w:t>L</w:t>
      </w:r>
      <w:r w:rsidR="009D73AA" w:rsidRPr="00D17997" w:rsidDel="00637CFC">
        <w:t xml:space="preserve">ooked </w:t>
      </w:r>
      <w:r w:rsidR="006542FC">
        <w:t>A</w:t>
      </w:r>
      <w:r w:rsidR="009D73AA" w:rsidRPr="00D17997" w:rsidDel="00637CFC">
        <w:t xml:space="preserve">fter </w:t>
      </w:r>
      <w:r w:rsidR="006542FC">
        <w:t>C</w:t>
      </w:r>
      <w:r w:rsidR="009D73AA" w:rsidRPr="00D17997" w:rsidDel="00637CFC">
        <w:t>hildren</w:t>
      </w:r>
      <w:r w:rsidR="009D73AA" w:rsidRPr="001639B1" w:rsidDel="00637CFC">
        <w:t xml:space="preserve"> </w:t>
      </w:r>
      <w:r w:rsidR="006542FC">
        <w:t>G</w:t>
      </w:r>
      <w:r w:rsidR="009D73AA" w:rsidRPr="001639B1" w:rsidDel="00637CFC">
        <w:t>uidance.</w:t>
      </w:r>
    </w:p>
    <w:p w:rsidR="00D17997" w:rsidRDefault="00D17997" w:rsidP="009C1046">
      <w:pPr>
        <w:tabs>
          <w:tab w:val="clear" w:pos="709"/>
          <w:tab w:val="left" w:pos="567"/>
        </w:tabs>
        <w:ind w:left="567" w:firstLine="0"/>
      </w:pPr>
    </w:p>
    <w:p w:rsidR="00C87508" w:rsidRDefault="00B33203" w:rsidP="009C1046">
      <w:pPr>
        <w:tabs>
          <w:tab w:val="clear" w:pos="709"/>
          <w:tab w:val="left" w:pos="567"/>
        </w:tabs>
        <w:ind w:left="567" w:firstLine="0"/>
      </w:pPr>
      <w:r>
        <w:t xml:space="preserve">At the point where a decision would </w:t>
      </w:r>
      <w:r w:rsidR="00EF64EA">
        <w:t xml:space="preserve">normally </w:t>
      </w:r>
      <w:r>
        <w:t xml:space="preserve">be taken in relation to whether a Child Protection Case Conference should be convened, a decision </w:t>
      </w:r>
      <w:r w:rsidR="00EF64EA">
        <w:t>must</w:t>
      </w:r>
      <w:r>
        <w:t xml:space="preserve"> be taken by </w:t>
      </w:r>
      <w:r w:rsidR="00C36EF0">
        <w:t>a</w:t>
      </w:r>
      <w:r>
        <w:t xml:space="preserve"> social work manager (at </w:t>
      </w:r>
      <w:r w:rsidR="00C36EF0">
        <w:t>an appropriate senior</w:t>
      </w:r>
      <w:r>
        <w:t xml:space="preserve"> level) as to whether the child’s protection needs can be managed within the </w:t>
      </w:r>
      <w:r>
        <w:rPr>
          <w:b/>
          <w:color w:val="000066"/>
        </w:rPr>
        <w:t>Looked After Child Review of Arrangements</w:t>
      </w:r>
      <w:r>
        <w:t xml:space="preserve"> </w:t>
      </w:r>
      <w:r>
        <w:rPr>
          <w:b/>
          <w:color w:val="000066"/>
        </w:rPr>
        <w:t>(LAC Review)</w:t>
      </w:r>
      <w:r>
        <w:t xml:space="preserve"> </w:t>
      </w:r>
      <w:r w:rsidR="00EF64EA">
        <w:t xml:space="preserve">process </w:t>
      </w:r>
      <w:r w:rsidR="00C47FCF">
        <w:t xml:space="preserve">in compliance with the Protecting Looked After Children </w:t>
      </w:r>
      <w:r w:rsidR="006542FC">
        <w:t>G</w:t>
      </w:r>
      <w:r w:rsidR="00F34CF4">
        <w:t>uidance</w:t>
      </w:r>
      <w:r w:rsidR="00C47FCF">
        <w:t xml:space="preserve"> </w:t>
      </w:r>
      <w:r>
        <w:t xml:space="preserve">or whether a specific Child Protection Case Conference needs to be convened. </w:t>
      </w:r>
    </w:p>
    <w:p w:rsidR="00C87508" w:rsidRDefault="00C87508" w:rsidP="009C1046">
      <w:pPr>
        <w:tabs>
          <w:tab w:val="clear" w:pos="709"/>
          <w:tab w:val="left" w:pos="567"/>
        </w:tabs>
        <w:ind w:left="567" w:firstLine="0"/>
      </w:pPr>
    </w:p>
    <w:p w:rsidR="00C87508" w:rsidRDefault="00D275C9" w:rsidP="009C1046">
      <w:pPr>
        <w:pStyle w:val="legclearfix2"/>
        <w:tabs>
          <w:tab w:val="clear" w:pos="709"/>
          <w:tab w:val="left" w:pos="567"/>
        </w:tabs>
        <w:ind w:left="567" w:firstLine="0"/>
        <w:rPr>
          <w:sz w:val="24"/>
          <w:szCs w:val="24"/>
        </w:rPr>
      </w:pPr>
      <w:hyperlink r:id="rId99" w:history="1">
        <w:r w:rsidR="00C70B6A" w:rsidRPr="00403992">
          <w:rPr>
            <w:rStyle w:val="Hyperlink"/>
            <w:rFonts w:cs="Arial"/>
            <w:sz w:val="24"/>
            <w:szCs w:val="24"/>
          </w:rPr>
          <w:t xml:space="preserve">The Review of Children’s </w:t>
        </w:r>
        <w:r w:rsidR="003F1731" w:rsidRPr="00403992">
          <w:rPr>
            <w:rStyle w:val="Hyperlink"/>
            <w:rFonts w:cs="Arial"/>
            <w:sz w:val="24"/>
            <w:szCs w:val="24"/>
          </w:rPr>
          <w:t>C</w:t>
        </w:r>
        <w:r w:rsidR="00C70B6A" w:rsidRPr="00403992">
          <w:rPr>
            <w:rStyle w:val="Hyperlink"/>
            <w:rFonts w:cs="Arial"/>
            <w:sz w:val="24"/>
            <w:szCs w:val="24"/>
          </w:rPr>
          <w:t>ases Regulations (Northern Ireland) 1996</w:t>
        </w:r>
      </w:hyperlink>
      <w:r w:rsidR="007E5E37" w:rsidRPr="006A748C">
        <w:rPr>
          <w:sz w:val="24"/>
          <w:szCs w:val="24"/>
        </w:rPr>
        <w:t xml:space="preserve"> </w:t>
      </w:r>
      <w:r w:rsidR="00CE623D">
        <w:rPr>
          <w:sz w:val="24"/>
          <w:szCs w:val="24"/>
        </w:rPr>
        <w:t xml:space="preserve">and the </w:t>
      </w:r>
      <w:hyperlink r:id="rId100" w:history="1">
        <w:r w:rsidR="00CE623D" w:rsidRPr="009F5415">
          <w:rPr>
            <w:rStyle w:val="Hyperlink"/>
            <w:rFonts w:cs="Arial"/>
            <w:sz w:val="24"/>
            <w:szCs w:val="24"/>
          </w:rPr>
          <w:t>Arrangements for Placement of Children (General) Regulations (Northern Ireland</w:t>
        </w:r>
        <w:r w:rsidR="00CE623D">
          <w:rPr>
            <w:rStyle w:val="Hyperlink"/>
            <w:rFonts w:cs="Arial"/>
            <w:sz w:val="24"/>
            <w:szCs w:val="24"/>
          </w:rPr>
          <w:t xml:space="preserve">) </w:t>
        </w:r>
        <w:r w:rsidR="00CE623D" w:rsidRPr="009F5415">
          <w:rPr>
            <w:rStyle w:val="Hyperlink"/>
            <w:rFonts w:cs="Arial"/>
            <w:sz w:val="24"/>
            <w:szCs w:val="24"/>
          </w:rPr>
          <w:t>1996</w:t>
        </w:r>
      </w:hyperlink>
      <w:r w:rsidR="00CE623D">
        <w:t xml:space="preserve"> </w:t>
      </w:r>
      <w:r w:rsidR="007E5E37" w:rsidRPr="006A748C">
        <w:rPr>
          <w:color w:val="auto"/>
          <w:sz w:val="24"/>
          <w:szCs w:val="24"/>
        </w:rPr>
        <w:t xml:space="preserve">prescribe how HSCTs must manage the </w:t>
      </w:r>
      <w:r w:rsidR="00AB4DEB" w:rsidRPr="006A748C">
        <w:rPr>
          <w:color w:val="auto"/>
          <w:sz w:val="24"/>
          <w:szCs w:val="24"/>
        </w:rPr>
        <w:t>r</w:t>
      </w:r>
      <w:r w:rsidR="007E5E37" w:rsidRPr="006A748C">
        <w:rPr>
          <w:color w:val="auto"/>
          <w:sz w:val="24"/>
          <w:szCs w:val="24"/>
        </w:rPr>
        <w:t xml:space="preserve">eview </w:t>
      </w:r>
      <w:r w:rsidR="00AB4DEB" w:rsidRPr="006A748C">
        <w:rPr>
          <w:color w:val="auto"/>
          <w:sz w:val="24"/>
          <w:szCs w:val="24"/>
        </w:rPr>
        <w:t xml:space="preserve">of </w:t>
      </w:r>
      <w:r w:rsidR="00EF64EA" w:rsidRPr="006A748C">
        <w:rPr>
          <w:color w:val="auto"/>
          <w:sz w:val="24"/>
          <w:szCs w:val="24"/>
        </w:rPr>
        <w:t>l</w:t>
      </w:r>
      <w:r w:rsidR="007E5E37" w:rsidRPr="006A748C">
        <w:rPr>
          <w:color w:val="auto"/>
          <w:sz w:val="24"/>
          <w:szCs w:val="24"/>
        </w:rPr>
        <w:t xml:space="preserve">ooked </w:t>
      </w:r>
      <w:r w:rsidR="00EF64EA" w:rsidRPr="006A748C">
        <w:rPr>
          <w:color w:val="auto"/>
          <w:sz w:val="24"/>
          <w:szCs w:val="24"/>
        </w:rPr>
        <w:t>a</w:t>
      </w:r>
      <w:r w:rsidR="007E5E37" w:rsidRPr="006A748C">
        <w:rPr>
          <w:color w:val="auto"/>
          <w:sz w:val="24"/>
          <w:szCs w:val="24"/>
        </w:rPr>
        <w:t>fter</w:t>
      </w:r>
      <w:r w:rsidR="00B33203" w:rsidRPr="006A748C">
        <w:rPr>
          <w:color w:val="auto"/>
          <w:sz w:val="24"/>
          <w:szCs w:val="24"/>
        </w:rPr>
        <w:t xml:space="preserve"> child</w:t>
      </w:r>
      <w:r w:rsidR="00471E98" w:rsidRPr="006A748C">
        <w:rPr>
          <w:color w:val="auto"/>
          <w:sz w:val="24"/>
          <w:szCs w:val="24"/>
        </w:rPr>
        <w:t>ren</w:t>
      </w:r>
      <w:r w:rsidR="009F150A">
        <w:rPr>
          <w:color w:val="auto"/>
          <w:sz w:val="24"/>
          <w:szCs w:val="24"/>
        </w:rPr>
        <w:t>’s cases</w:t>
      </w:r>
      <w:r w:rsidR="00867833" w:rsidRPr="006A748C">
        <w:rPr>
          <w:color w:val="auto"/>
          <w:sz w:val="24"/>
          <w:szCs w:val="24"/>
        </w:rPr>
        <w:t>. The regulations</w:t>
      </w:r>
      <w:r w:rsidR="00D6096F" w:rsidRPr="006A748C">
        <w:rPr>
          <w:color w:val="auto"/>
          <w:sz w:val="24"/>
          <w:szCs w:val="24"/>
        </w:rPr>
        <w:t xml:space="preserve"> make provision</w:t>
      </w:r>
      <w:r w:rsidR="00867833" w:rsidRPr="006A748C">
        <w:rPr>
          <w:color w:val="auto"/>
          <w:sz w:val="24"/>
          <w:szCs w:val="24"/>
        </w:rPr>
        <w:t xml:space="preserve"> relating to:</w:t>
      </w:r>
    </w:p>
    <w:p w:rsidR="00C87508" w:rsidRDefault="00C87508"/>
    <w:p w:rsidR="00C87508" w:rsidRDefault="00867833" w:rsidP="00AD2117">
      <w:pPr>
        <w:pStyle w:val="ListParagraph"/>
        <w:numPr>
          <w:ilvl w:val="0"/>
          <w:numId w:val="83"/>
        </w:numPr>
      </w:pPr>
      <w:r w:rsidRPr="00867833">
        <w:t>T</w:t>
      </w:r>
      <w:r w:rsidR="00B33203" w:rsidRPr="00867833">
        <w:t>he time and manner in which cases should be reviewed</w:t>
      </w:r>
      <w:r w:rsidRPr="00867833">
        <w:t>;</w:t>
      </w:r>
    </w:p>
    <w:p w:rsidR="00C87508" w:rsidRDefault="00867833" w:rsidP="00AD2117">
      <w:pPr>
        <w:pStyle w:val="ListParagraph"/>
        <w:numPr>
          <w:ilvl w:val="0"/>
          <w:numId w:val="83"/>
        </w:numPr>
      </w:pPr>
      <w:r w:rsidRPr="00867833">
        <w:t>C</w:t>
      </w:r>
      <w:r w:rsidR="00B33203" w:rsidRPr="00867833">
        <w:t xml:space="preserve">onsiderations such as participation and </w:t>
      </w:r>
      <w:r w:rsidRPr="00867833">
        <w:t xml:space="preserve">requirements </w:t>
      </w:r>
      <w:r w:rsidR="00B33203" w:rsidRPr="00867833">
        <w:t xml:space="preserve">of attendance </w:t>
      </w:r>
      <w:r w:rsidR="00471E98">
        <w:t>at</w:t>
      </w:r>
      <w:r w:rsidR="00B33203" w:rsidRPr="00867833">
        <w:t xml:space="preserve"> LAC Review meetings</w:t>
      </w:r>
      <w:r w:rsidRPr="00867833">
        <w:t xml:space="preserve">; and </w:t>
      </w:r>
    </w:p>
    <w:p w:rsidR="00C87508" w:rsidRDefault="00867833" w:rsidP="00AD2117">
      <w:pPr>
        <w:pStyle w:val="ListParagraph"/>
        <w:numPr>
          <w:ilvl w:val="0"/>
          <w:numId w:val="83"/>
        </w:numPr>
      </w:pPr>
      <w:r w:rsidRPr="00867833">
        <w:t>A</w:t>
      </w:r>
      <w:r w:rsidR="00B33203" w:rsidRPr="00867833">
        <w:t xml:space="preserve">rrangements for implementation </w:t>
      </w:r>
      <w:r w:rsidR="00A80B33">
        <w:t xml:space="preserve">of decisions and actions </w:t>
      </w:r>
      <w:r w:rsidR="00B33203" w:rsidRPr="00867833">
        <w:t>arising out of reviews</w:t>
      </w:r>
      <w:r w:rsidR="00A80B33">
        <w:t>;</w:t>
      </w:r>
      <w:r w:rsidR="00B33203" w:rsidRPr="00867833">
        <w:t xml:space="preserve"> and </w:t>
      </w:r>
    </w:p>
    <w:p w:rsidR="00C87508" w:rsidRDefault="00A80B33" w:rsidP="00AD2117">
      <w:pPr>
        <w:pStyle w:val="ListParagraph"/>
        <w:numPr>
          <w:ilvl w:val="0"/>
          <w:numId w:val="83"/>
        </w:numPr>
      </w:pPr>
      <w:r>
        <w:t>M</w:t>
      </w:r>
      <w:r w:rsidR="00B33203" w:rsidRPr="00867833">
        <w:t>onitoring and recording information in respect of LAC Reviews.</w:t>
      </w:r>
    </w:p>
    <w:p w:rsidR="00003DF9" w:rsidRDefault="00003DF9" w:rsidP="00003DF9">
      <w:pPr>
        <w:pStyle w:val="ListParagraph"/>
        <w:ind w:left="1429" w:firstLine="0"/>
      </w:pPr>
    </w:p>
    <w:p w:rsidR="001A260A" w:rsidRDefault="00B33203" w:rsidP="009C1046">
      <w:pPr>
        <w:tabs>
          <w:tab w:val="clear" w:pos="709"/>
          <w:tab w:val="left" w:pos="567"/>
        </w:tabs>
        <w:ind w:left="567" w:firstLine="0"/>
      </w:pPr>
      <w:r>
        <w:t>It is important that children, young people and their parents and</w:t>
      </w:r>
      <w:r w:rsidR="00067071">
        <w:t>/</w:t>
      </w:r>
      <w:r w:rsidR="00D34C9B">
        <w:t xml:space="preserve">or others with parental responsibility </w:t>
      </w:r>
      <w:r w:rsidR="00125717">
        <w:t>for the</w:t>
      </w:r>
      <w:r w:rsidR="00A80B33">
        <w:t xml:space="preserve"> </w:t>
      </w:r>
      <w:r w:rsidR="00D6096F">
        <w:t>l</w:t>
      </w:r>
      <w:r w:rsidR="00A80B33">
        <w:t xml:space="preserve">ooked </w:t>
      </w:r>
      <w:r w:rsidR="00D6096F">
        <w:t>a</w:t>
      </w:r>
      <w:r w:rsidR="00A80B33">
        <w:t>fter child</w:t>
      </w:r>
      <w:r w:rsidR="00125717">
        <w:t xml:space="preserve"> </w:t>
      </w:r>
      <w:r w:rsidR="00D34C9B">
        <w:t xml:space="preserve">participate in the review but they should </w:t>
      </w:r>
      <w:r w:rsidR="007E5E37" w:rsidRPr="001639B1">
        <w:t xml:space="preserve">not </w:t>
      </w:r>
      <w:r w:rsidR="00471E98">
        <w:t xml:space="preserve">be </w:t>
      </w:r>
      <w:r w:rsidR="007E5E37" w:rsidRPr="001639B1">
        <w:t>subjected to unnecessary and duplicating bureaucratic processes</w:t>
      </w:r>
      <w:r w:rsidR="00D34C9B">
        <w:t xml:space="preserve">. </w:t>
      </w:r>
      <w:r w:rsidR="009F150A">
        <w:t>Safeguarding and promoting the welfare of t</w:t>
      </w:r>
      <w:r w:rsidR="00D34C9B">
        <w:t xml:space="preserve">he </w:t>
      </w:r>
      <w:r w:rsidR="007E5E37" w:rsidRPr="001639B1">
        <w:t>child or young person</w:t>
      </w:r>
      <w:r w:rsidR="009F150A">
        <w:t xml:space="preserve">, </w:t>
      </w:r>
      <w:r w:rsidR="00D6096F">
        <w:t>should</w:t>
      </w:r>
      <w:r w:rsidR="007E5E37" w:rsidRPr="001639B1">
        <w:t xml:space="preserve"> </w:t>
      </w:r>
      <w:r w:rsidR="00471E98" w:rsidRPr="001639B1">
        <w:t>remain</w:t>
      </w:r>
      <w:r w:rsidR="007E5E37" w:rsidRPr="001639B1">
        <w:t xml:space="preserve"> </w:t>
      </w:r>
      <w:r w:rsidR="001A260A">
        <w:t xml:space="preserve">a primary </w:t>
      </w:r>
      <w:r w:rsidR="007E5E37" w:rsidRPr="001639B1">
        <w:t>focus of professional involvement</w:t>
      </w:r>
      <w:r w:rsidR="009F150A">
        <w:t>,</w:t>
      </w:r>
      <w:r w:rsidR="007E5E37" w:rsidRPr="001639B1">
        <w:t xml:space="preserve"> </w:t>
      </w:r>
      <w:r w:rsidR="00D34C9B">
        <w:t>throughout the review process</w:t>
      </w:r>
      <w:r w:rsidR="00A80B33">
        <w:t>. T</w:t>
      </w:r>
      <w:r w:rsidR="00D34C9B">
        <w:t>heir views should be taken into account in the course of the review unless it is not reasonably practicable to do so.</w:t>
      </w:r>
      <w:r w:rsidR="009D73AA">
        <w:t xml:space="preserve"> </w:t>
      </w:r>
    </w:p>
    <w:p w:rsidR="001A260A" w:rsidRDefault="001A260A" w:rsidP="009C1046">
      <w:pPr>
        <w:tabs>
          <w:tab w:val="clear" w:pos="709"/>
          <w:tab w:val="left" w:pos="567"/>
        </w:tabs>
        <w:ind w:left="567" w:firstLine="0"/>
      </w:pPr>
    </w:p>
    <w:p w:rsidR="00C87508" w:rsidRDefault="00B33203" w:rsidP="009C1046">
      <w:pPr>
        <w:tabs>
          <w:tab w:val="clear" w:pos="709"/>
          <w:tab w:val="left" w:pos="567"/>
        </w:tabs>
        <w:ind w:left="567" w:firstLine="0"/>
      </w:pPr>
      <w:r>
        <w:t xml:space="preserve">When a child whose name is included on the Child Protection Register becomes </w:t>
      </w:r>
      <w:r w:rsidR="00D6096F">
        <w:t>l</w:t>
      </w:r>
      <w:r>
        <w:t xml:space="preserve">ooked </w:t>
      </w:r>
      <w:r w:rsidR="00D6096F">
        <w:t>a</w:t>
      </w:r>
      <w:r>
        <w:t xml:space="preserve">fter, the HSCT will seek to manage their safeguarding needs within the LAC Review process and ultimately remove the child’s name from the Child Protection Register. </w:t>
      </w:r>
      <w:r w:rsidR="001639B1" w:rsidRPr="001639B1">
        <w:rPr>
          <w:b/>
          <w:color w:val="000066"/>
        </w:rPr>
        <w:t>However</w:t>
      </w:r>
      <w:r w:rsidR="003F1731" w:rsidRPr="001639B1">
        <w:rPr>
          <w:b/>
          <w:color w:val="000066"/>
        </w:rPr>
        <w:t xml:space="preserve"> this will only be done after </w:t>
      </w:r>
      <w:r w:rsidR="001639B1" w:rsidRPr="001639B1">
        <w:rPr>
          <w:b/>
          <w:color w:val="000066"/>
        </w:rPr>
        <w:t xml:space="preserve">all necessary </w:t>
      </w:r>
      <w:r w:rsidR="00AB4DEB" w:rsidRPr="001639B1">
        <w:rPr>
          <w:b/>
          <w:color w:val="000066"/>
        </w:rPr>
        <w:t xml:space="preserve">protection planning </w:t>
      </w:r>
      <w:r w:rsidR="001639B1">
        <w:rPr>
          <w:b/>
          <w:color w:val="000066"/>
        </w:rPr>
        <w:t xml:space="preserve">is </w:t>
      </w:r>
      <w:r w:rsidR="001639B1" w:rsidRPr="001639B1">
        <w:rPr>
          <w:b/>
          <w:color w:val="000066"/>
        </w:rPr>
        <w:t xml:space="preserve">in place </w:t>
      </w:r>
      <w:r w:rsidR="00AB4DEB" w:rsidRPr="001639B1">
        <w:rPr>
          <w:b/>
          <w:color w:val="000066"/>
        </w:rPr>
        <w:t xml:space="preserve">within the care planning process as required by the </w:t>
      </w:r>
      <w:r w:rsidR="00A80B33">
        <w:rPr>
          <w:b/>
          <w:color w:val="000066"/>
        </w:rPr>
        <w:t>r</w:t>
      </w:r>
      <w:r w:rsidR="00AB4DEB" w:rsidRPr="001639B1">
        <w:rPr>
          <w:b/>
          <w:color w:val="000066"/>
        </w:rPr>
        <w:t>egulations</w:t>
      </w:r>
      <w:r w:rsidR="007E5E37" w:rsidRPr="001639B1">
        <w:t xml:space="preserve">. </w:t>
      </w:r>
    </w:p>
    <w:p w:rsidR="00C87508" w:rsidRDefault="00C87508"/>
    <w:p w:rsidR="00C87508" w:rsidRDefault="007C7942" w:rsidP="00C36EF0">
      <w:pPr>
        <w:pStyle w:val="Heading3"/>
        <w:numPr>
          <w:ilvl w:val="0"/>
          <w:numId w:val="0"/>
        </w:numPr>
        <w:rPr>
          <w:lang w:eastAsia="en-GB"/>
        </w:rPr>
      </w:pPr>
      <w:bookmarkStart w:id="99" w:name="_Toc443294358"/>
      <w:r>
        <w:rPr>
          <w:lang w:eastAsia="en-GB"/>
        </w:rPr>
        <w:t>7.3.3</w:t>
      </w:r>
      <w:r>
        <w:rPr>
          <w:lang w:eastAsia="en-GB"/>
        </w:rPr>
        <w:tab/>
      </w:r>
      <w:r w:rsidR="00640731" w:rsidRPr="00640731">
        <w:rPr>
          <w:lang w:eastAsia="en-GB"/>
        </w:rPr>
        <w:t xml:space="preserve">Children </w:t>
      </w:r>
      <w:r w:rsidR="00640731">
        <w:rPr>
          <w:lang w:eastAsia="en-GB"/>
        </w:rPr>
        <w:t>/ Young People W</w:t>
      </w:r>
      <w:r w:rsidR="00640731" w:rsidRPr="00640731">
        <w:rPr>
          <w:lang w:eastAsia="en-GB"/>
        </w:rPr>
        <w:t xml:space="preserve">ho </w:t>
      </w:r>
      <w:r w:rsidR="00640731">
        <w:rPr>
          <w:lang w:eastAsia="en-GB"/>
        </w:rPr>
        <w:t>G</w:t>
      </w:r>
      <w:r w:rsidR="00640731" w:rsidRPr="00640731">
        <w:rPr>
          <w:lang w:eastAsia="en-GB"/>
        </w:rPr>
        <w:t>o Missing</w:t>
      </w:r>
      <w:bookmarkEnd w:id="99"/>
    </w:p>
    <w:p w:rsidR="00096D37" w:rsidRDefault="000F629E" w:rsidP="009C1046">
      <w:pPr>
        <w:pStyle w:val="BodyTextIndent2"/>
        <w:tabs>
          <w:tab w:val="clear" w:pos="709"/>
          <w:tab w:val="left" w:pos="567"/>
        </w:tabs>
        <w:spacing w:after="0" w:line="276" w:lineRule="auto"/>
        <w:ind w:left="567" w:firstLine="0"/>
        <w:rPr>
          <w:lang w:eastAsia="en-GB"/>
        </w:rPr>
      </w:pPr>
      <w:r w:rsidRPr="00E7102C">
        <w:rPr>
          <w:lang w:eastAsia="en-GB"/>
        </w:rPr>
        <w:t xml:space="preserve">Children and young people </w:t>
      </w:r>
      <w:r>
        <w:rPr>
          <w:lang w:eastAsia="en-GB"/>
        </w:rPr>
        <w:t>who g</w:t>
      </w:r>
      <w:r w:rsidRPr="00E7102C">
        <w:rPr>
          <w:lang w:eastAsia="en-GB"/>
        </w:rPr>
        <w:t>o missing come from all backgrounds and communities</w:t>
      </w:r>
      <w:r w:rsidR="00636638">
        <w:rPr>
          <w:lang w:eastAsia="en-GB"/>
        </w:rPr>
        <w:t xml:space="preserve"> and are </w:t>
      </w:r>
      <w:r w:rsidR="00640731" w:rsidRPr="0031546C">
        <w:rPr>
          <w:lang w:eastAsia="en-GB"/>
        </w:rPr>
        <w:t>known to be at greater risk of</w:t>
      </w:r>
      <w:r w:rsidR="00640731">
        <w:rPr>
          <w:lang w:eastAsia="en-GB"/>
        </w:rPr>
        <w:t xml:space="preserve"> harm</w:t>
      </w:r>
      <w:r w:rsidR="00636638">
        <w:rPr>
          <w:lang w:eastAsia="en-GB"/>
        </w:rPr>
        <w:t>.</w:t>
      </w:r>
      <w:r w:rsidR="00640731">
        <w:rPr>
          <w:lang w:eastAsia="en-GB"/>
        </w:rPr>
        <w:t xml:space="preserve"> </w:t>
      </w:r>
      <w:r w:rsidR="00096D37">
        <w:rPr>
          <w:lang w:eastAsia="en-GB"/>
        </w:rPr>
        <w:t xml:space="preserve">This includes risks of being sexually abused or </w:t>
      </w:r>
      <w:r w:rsidR="00096D37" w:rsidRPr="0031546C">
        <w:rPr>
          <w:lang w:eastAsia="en-GB"/>
        </w:rPr>
        <w:t>exploit</w:t>
      </w:r>
      <w:r w:rsidR="00096D37">
        <w:rPr>
          <w:lang w:eastAsia="en-GB"/>
        </w:rPr>
        <w:t xml:space="preserve">ed although children and young people may also become homeless or a victim or perpetrator of crime. Those who go missing from their </w:t>
      </w:r>
      <w:r w:rsidR="00B67F50">
        <w:rPr>
          <w:lang w:eastAsia="en-GB"/>
        </w:rPr>
        <w:t xml:space="preserve">family </w:t>
      </w:r>
      <w:r w:rsidR="00B67F50" w:rsidRPr="00E7102C">
        <w:rPr>
          <w:lang w:eastAsia="en-GB"/>
        </w:rPr>
        <w:t xml:space="preserve">home </w:t>
      </w:r>
      <w:r w:rsidR="00096D37">
        <w:rPr>
          <w:lang w:eastAsia="en-GB"/>
        </w:rPr>
        <w:t xml:space="preserve">may </w:t>
      </w:r>
      <w:r w:rsidR="00CC4EBB">
        <w:rPr>
          <w:lang w:eastAsia="en-GB"/>
        </w:rPr>
        <w:t xml:space="preserve">have no involvement with </w:t>
      </w:r>
      <w:r w:rsidR="00096D37">
        <w:rPr>
          <w:lang w:eastAsia="en-GB"/>
        </w:rPr>
        <w:t>services</w:t>
      </w:r>
      <w:r w:rsidR="00CC4EBB">
        <w:rPr>
          <w:lang w:eastAsia="en-GB"/>
        </w:rPr>
        <w:t xml:space="preserve"> as n</w:t>
      </w:r>
      <w:r w:rsidR="00096D37">
        <w:rPr>
          <w:lang w:eastAsia="en-GB"/>
        </w:rPr>
        <w:t xml:space="preserve">ot all </w:t>
      </w:r>
      <w:r w:rsidR="00B67F50" w:rsidRPr="00E7102C">
        <w:rPr>
          <w:lang w:eastAsia="en-GB"/>
        </w:rPr>
        <w:t xml:space="preserve">children and young people who run away or go missing from their </w:t>
      </w:r>
      <w:r w:rsidR="00096D37">
        <w:rPr>
          <w:lang w:eastAsia="en-GB"/>
        </w:rPr>
        <w:t xml:space="preserve">family </w:t>
      </w:r>
      <w:r w:rsidR="00B67F50" w:rsidRPr="00E7102C">
        <w:rPr>
          <w:lang w:eastAsia="en-GB"/>
        </w:rPr>
        <w:t xml:space="preserve">home </w:t>
      </w:r>
      <w:r w:rsidR="00CC4EBB">
        <w:rPr>
          <w:lang w:eastAsia="en-GB"/>
        </w:rPr>
        <w:t xml:space="preserve">have underlying issues within the family, or are </w:t>
      </w:r>
      <w:r w:rsidR="00B67F50" w:rsidRPr="00E7102C">
        <w:rPr>
          <w:lang w:eastAsia="en-GB"/>
        </w:rPr>
        <w:t>reported to the police</w:t>
      </w:r>
      <w:r w:rsidR="00CC4EBB">
        <w:rPr>
          <w:lang w:eastAsia="en-GB"/>
        </w:rPr>
        <w:t xml:space="preserve"> as missing</w:t>
      </w:r>
      <w:r w:rsidR="00096D37">
        <w:rPr>
          <w:lang w:eastAsia="en-GB"/>
        </w:rPr>
        <w:t xml:space="preserve">. </w:t>
      </w:r>
    </w:p>
    <w:p w:rsidR="00096D37" w:rsidRDefault="00096D37" w:rsidP="009C1046">
      <w:pPr>
        <w:pStyle w:val="BodyTextIndent2"/>
        <w:tabs>
          <w:tab w:val="clear" w:pos="709"/>
          <w:tab w:val="left" w:pos="567"/>
        </w:tabs>
        <w:spacing w:after="0" w:line="276" w:lineRule="auto"/>
        <w:ind w:left="567" w:firstLine="0"/>
        <w:rPr>
          <w:lang w:eastAsia="en-GB"/>
        </w:rPr>
      </w:pPr>
    </w:p>
    <w:p w:rsidR="00C36EF0" w:rsidRDefault="00D52774" w:rsidP="009C1046">
      <w:pPr>
        <w:pStyle w:val="BodyTextIndent2"/>
        <w:tabs>
          <w:tab w:val="clear" w:pos="709"/>
          <w:tab w:val="left" w:pos="567"/>
        </w:tabs>
        <w:spacing w:after="0" w:line="276" w:lineRule="auto"/>
        <w:ind w:left="567" w:firstLine="0"/>
      </w:pPr>
      <w:r>
        <w:rPr>
          <w:lang w:eastAsia="en-GB"/>
        </w:rPr>
        <w:t xml:space="preserve">The patterns of going </w:t>
      </w:r>
      <w:r w:rsidR="00096D37">
        <w:rPr>
          <w:lang w:eastAsia="en-GB"/>
        </w:rPr>
        <w:t xml:space="preserve">missing </w:t>
      </w:r>
      <w:r>
        <w:rPr>
          <w:lang w:eastAsia="en-GB"/>
        </w:rPr>
        <w:t xml:space="preserve">may include </w:t>
      </w:r>
      <w:r w:rsidR="00640731" w:rsidRPr="0031546C">
        <w:rPr>
          <w:lang w:eastAsia="en-GB"/>
        </w:rPr>
        <w:t>overnight</w:t>
      </w:r>
      <w:r>
        <w:rPr>
          <w:lang w:eastAsia="en-GB"/>
        </w:rPr>
        <w:t xml:space="preserve"> </w:t>
      </w:r>
      <w:r w:rsidR="00FE71D8">
        <w:rPr>
          <w:lang w:eastAsia="en-GB"/>
        </w:rPr>
        <w:t>absences</w:t>
      </w:r>
      <w:r>
        <w:rPr>
          <w:lang w:eastAsia="en-GB"/>
        </w:rPr>
        <w:t xml:space="preserve"> </w:t>
      </w:r>
      <w:r w:rsidR="00096D37">
        <w:rPr>
          <w:lang w:eastAsia="en-GB"/>
        </w:rPr>
        <w:t xml:space="preserve">or </w:t>
      </w:r>
      <w:r w:rsidR="00640731" w:rsidRPr="0031546C">
        <w:rPr>
          <w:lang w:eastAsia="en-GB"/>
        </w:rPr>
        <w:t>those who have infrequent unauthorised absences of short time duration. When a child or young person returns</w:t>
      </w:r>
      <w:r w:rsidR="00640731">
        <w:rPr>
          <w:lang w:eastAsia="en-GB"/>
        </w:rPr>
        <w:t>,</w:t>
      </w:r>
      <w:r w:rsidR="00640731" w:rsidRPr="0031546C">
        <w:rPr>
          <w:lang w:eastAsia="en-GB"/>
        </w:rPr>
        <w:t xml:space="preserve"> having been missing for a period</w:t>
      </w:r>
      <w:r w:rsidR="005A759B">
        <w:rPr>
          <w:lang w:eastAsia="en-GB"/>
        </w:rPr>
        <w:t>,</w:t>
      </w:r>
      <w:r w:rsidR="00640731" w:rsidRPr="0031546C">
        <w:rPr>
          <w:lang w:eastAsia="en-GB"/>
        </w:rPr>
        <w:t xml:space="preserve"> </w:t>
      </w:r>
      <w:r w:rsidR="000F629E">
        <w:rPr>
          <w:lang w:eastAsia="en-GB"/>
        </w:rPr>
        <w:t>parent</w:t>
      </w:r>
      <w:r w:rsidR="00636638">
        <w:rPr>
          <w:lang w:eastAsia="en-GB"/>
        </w:rPr>
        <w:t>s</w:t>
      </w:r>
      <w:r w:rsidR="000F629E">
        <w:rPr>
          <w:lang w:eastAsia="en-GB"/>
        </w:rPr>
        <w:t xml:space="preserve"> and </w:t>
      </w:r>
      <w:r>
        <w:rPr>
          <w:lang w:eastAsia="en-GB"/>
        </w:rPr>
        <w:t xml:space="preserve">or </w:t>
      </w:r>
      <w:r w:rsidR="000F629E">
        <w:rPr>
          <w:lang w:eastAsia="en-GB"/>
        </w:rPr>
        <w:t xml:space="preserve">others with care or responsibility for them should be alert to </w:t>
      </w:r>
      <w:r w:rsidR="00640731" w:rsidRPr="0031546C">
        <w:rPr>
          <w:lang w:eastAsia="en-GB"/>
        </w:rPr>
        <w:t xml:space="preserve">the possibility </w:t>
      </w:r>
      <w:r w:rsidR="000F629E">
        <w:t xml:space="preserve">that they may have been harmed and </w:t>
      </w:r>
      <w:r w:rsidR="00640731" w:rsidRPr="0031546C">
        <w:t xml:space="preserve">to any behaviours or relationships or other indicators that children and young people </w:t>
      </w:r>
      <w:r w:rsidR="00636638">
        <w:t>may have been abused</w:t>
      </w:r>
      <w:r w:rsidR="00640731" w:rsidRPr="0031546C">
        <w:t xml:space="preserve">. </w:t>
      </w:r>
    </w:p>
    <w:p w:rsidR="00C36EF0" w:rsidRDefault="00C36EF0" w:rsidP="009C1046">
      <w:pPr>
        <w:pStyle w:val="BodyTextIndent2"/>
        <w:tabs>
          <w:tab w:val="clear" w:pos="709"/>
          <w:tab w:val="left" w:pos="567"/>
        </w:tabs>
        <w:spacing w:after="0" w:line="276" w:lineRule="auto"/>
        <w:ind w:left="567" w:firstLine="0"/>
      </w:pPr>
    </w:p>
    <w:p w:rsidR="001309DC" w:rsidRDefault="00636638" w:rsidP="009C1046">
      <w:pPr>
        <w:pStyle w:val="Pa4"/>
        <w:tabs>
          <w:tab w:val="left" w:pos="567"/>
        </w:tabs>
        <w:spacing w:line="276" w:lineRule="auto"/>
        <w:ind w:left="567"/>
        <w:jc w:val="both"/>
        <w:rPr>
          <w:rFonts w:ascii="Arial" w:hAnsi="Arial" w:cs="Arial"/>
          <w:lang w:eastAsia="en-GB"/>
        </w:rPr>
      </w:pPr>
      <w:r w:rsidRPr="00A9788D">
        <w:rPr>
          <w:rFonts w:ascii="Arial" w:hAnsi="Arial" w:cs="Arial"/>
          <w:lang w:eastAsia="en-GB"/>
        </w:rPr>
        <w:t>Professionals should work in partnership</w:t>
      </w:r>
      <w:r w:rsidR="00D52774">
        <w:rPr>
          <w:rFonts w:ascii="Arial" w:hAnsi="Arial" w:cs="Arial"/>
          <w:lang w:eastAsia="en-GB"/>
        </w:rPr>
        <w:t xml:space="preserve"> with </w:t>
      </w:r>
      <w:r w:rsidRPr="00A9788D">
        <w:rPr>
          <w:rFonts w:ascii="Arial" w:hAnsi="Arial" w:cs="Arial"/>
          <w:lang w:eastAsia="en-GB"/>
        </w:rPr>
        <w:t xml:space="preserve">others </w:t>
      </w:r>
      <w:r w:rsidR="00D52774">
        <w:rPr>
          <w:rFonts w:ascii="Arial" w:hAnsi="Arial" w:cs="Arial"/>
          <w:lang w:eastAsia="en-GB"/>
        </w:rPr>
        <w:t>providing care, including parents</w:t>
      </w:r>
      <w:r w:rsidR="001A260A">
        <w:rPr>
          <w:rFonts w:ascii="Arial" w:hAnsi="Arial" w:cs="Arial"/>
          <w:lang w:eastAsia="en-GB"/>
        </w:rPr>
        <w:t>, kinship carers, foster carers and residential care staff</w:t>
      </w:r>
      <w:r w:rsidR="00D52774">
        <w:rPr>
          <w:rFonts w:ascii="Arial" w:hAnsi="Arial" w:cs="Arial"/>
          <w:lang w:eastAsia="en-GB"/>
        </w:rPr>
        <w:t xml:space="preserve"> and the children and young people themselves</w:t>
      </w:r>
      <w:r w:rsidR="005724F9">
        <w:rPr>
          <w:rFonts w:ascii="Arial" w:hAnsi="Arial" w:cs="Arial"/>
          <w:lang w:eastAsia="en-GB"/>
        </w:rPr>
        <w:t>,</w:t>
      </w:r>
      <w:r w:rsidR="00D52774">
        <w:rPr>
          <w:rFonts w:ascii="Arial" w:hAnsi="Arial" w:cs="Arial"/>
          <w:lang w:eastAsia="en-GB"/>
        </w:rPr>
        <w:t xml:space="preserve"> </w:t>
      </w:r>
      <w:r w:rsidRPr="00A9788D">
        <w:rPr>
          <w:rFonts w:ascii="Arial" w:hAnsi="Arial" w:cs="Arial"/>
          <w:lang w:eastAsia="en-GB"/>
        </w:rPr>
        <w:t xml:space="preserve">to understand and address the underlying </w:t>
      </w:r>
      <w:r w:rsidR="00D52774">
        <w:rPr>
          <w:rFonts w:ascii="Arial" w:hAnsi="Arial" w:cs="Arial"/>
          <w:lang w:eastAsia="en-GB"/>
        </w:rPr>
        <w:t xml:space="preserve">factors which are driving the </w:t>
      </w:r>
      <w:r w:rsidRPr="00A9788D">
        <w:rPr>
          <w:rFonts w:ascii="Arial" w:hAnsi="Arial" w:cs="Arial"/>
          <w:lang w:eastAsia="en-GB"/>
        </w:rPr>
        <w:t>behaviour</w:t>
      </w:r>
      <w:r w:rsidR="00D52774">
        <w:rPr>
          <w:rFonts w:ascii="Arial" w:hAnsi="Arial" w:cs="Arial"/>
          <w:lang w:eastAsia="en-GB"/>
        </w:rPr>
        <w:t xml:space="preserve"> result</w:t>
      </w:r>
      <w:r w:rsidR="00CC4EBB">
        <w:rPr>
          <w:rFonts w:ascii="Arial" w:hAnsi="Arial" w:cs="Arial"/>
          <w:lang w:eastAsia="en-GB"/>
        </w:rPr>
        <w:t>ing</w:t>
      </w:r>
      <w:r w:rsidR="00D52774">
        <w:rPr>
          <w:rFonts w:ascii="Arial" w:hAnsi="Arial" w:cs="Arial"/>
          <w:lang w:eastAsia="en-GB"/>
        </w:rPr>
        <w:t xml:space="preserve"> in the</w:t>
      </w:r>
      <w:r w:rsidR="005724F9">
        <w:rPr>
          <w:rFonts w:ascii="Arial" w:hAnsi="Arial" w:cs="Arial"/>
          <w:lang w:eastAsia="en-GB"/>
        </w:rPr>
        <w:t>m</w:t>
      </w:r>
      <w:r w:rsidR="00D52774">
        <w:rPr>
          <w:rFonts w:ascii="Arial" w:hAnsi="Arial" w:cs="Arial"/>
          <w:lang w:eastAsia="en-GB"/>
        </w:rPr>
        <w:t xml:space="preserve"> going missing. Professionals should intervene early and collaborate with parents and others providing care to ensure e</w:t>
      </w:r>
      <w:r w:rsidRPr="00D52774">
        <w:rPr>
          <w:rStyle w:val="A3"/>
          <w:rFonts w:ascii="Arial" w:hAnsi="Arial" w:cs="Arial"/>
          <w:b w:val="0"/>
          <w:sz w:val="24"/>
          <w:szCs w:val="24"/>
        </w:rPr>
        <w:t>ffective prevention strategies</w:t>
      </w:r>
      <w:r w:rsidR="00A9788D" w:rsidRPr="00D52774">
        <w:rPr>
          <w:rStyle w:val="A3"/>
          <w:rFonts w:ascii="Arial" w:hAnsi="Arial" w:cs="Arial"/>
          <w:b w:val="0"/>
          <w:sz w:val="24"/>
          <w:szCs w:val="24"/>
        </w:rPr>
        <w:t xml:space="preserve"> </w:t>
      </w:r>
      <w:r w:rsidR="00D52774">
        <w:rPr>
          <w:rStyle w:val="A3"/>
          <w:rFonts w:ascii="Arial" w:hAnsi="Arial" w:cs="Arial"/>
          <w:b w:val="0"/>
          <w:sz w:val="24"/>
          <w:szCs w:val="24"/>
        </w:rPr>
        <w:t xml:space="preserve">are developed and </w:t>
      </w:r>
      <w:r w:rsidR="00CC4EBB">
        <w:rPr>
          <w:rStyle w:val="A3"/>
          <w:rFonts w:ascii="Arial" w:hAnsi="Arial" w:cs="Arial"/>
          <w:b w:val="0"/>
          <w:sz w:val="24"/>
          <w:szCs w:val="24"/>
        </w:rPr>
        <w:t xml:space="preserve">to </w:t>
      </w:r>
      <w:r w:rsidR="00D52774">
        <w:rPr>
          <w:rStyle w:val="A3"/>
          <w:rFonts w:ascii="Arial" w:hAnsi="Arial" w:cs="Arial"/>
          <w:b w:val="0"/>
          <w:sz w:val="24"/>
          <w:szCs w:val="24"/>
        </w:rPr>
        <w:t xml:space="preserve">put into place </w:t>
      </w:r>
      <w:r w:rsidR="00FE71D8">
        <w:rPr>
          <w:rStyle w:val="A3"/>
          <w:rFonts w:ascii="Arial" w:hAnsi="Arial" w:cs="Arial"/>
          <w:b w:val="0"/>
          <w:sz w:val="24"/>
          <w:szCs w:val="24"/>
        </w:rPr>
        <w:t xml:space="preserve">strategies </w:t>
      </w:r>
      <w:r w:rsidR="00D52774">
        <w:rPr>
          <w:rStyle w:val="A3"/>
          <w:rFonts w:ascii="Arial" w:hAnsi="Arial" w:cs="Arial"/>
          <w:b w:val="0"/>
          <w:sz w:val="24"/>
          <w:szCs w:val="24"/>
        </w:rPr>
        <w:t xml:space="preserve">to </w:t>
      </w:r>
      <w:r w:rsidRPr="00D52774">
        <w:rPr>
          <w:rStyle w:val="A3"/>
          <w:rFonts w:ascii="Arial" w:hAnsi="Arial" w:cs="Arial"/>
          <w:b w:val="0"/>
          <w:sz w:val="24"/>
          <w:szCs w:val="24"/>
        </w:rPr>
        <w:t xml:space="preserve">reduce </w:t>
      </w:r>
      <w:r w:rsidR="00D52774">
        <w:rPr>
          <w:rStyle w:val="A3"/>
          <w:rFonts w:ascii="Arial" w:hAnsi="Arial" w:cs="Arial"/>
          <w:b w:val="0"/>
          <w:sz w:val="24"/>
          <w:szCs w:val="24"/>
        </w:rPr>
        <w:t>any risks of harm occurring to children and young people who run away or go missing.</w:t>
      </w:r>
      <w:r w:rsidR="005724F9">
        <w:rPr>
          <w:rStyle w:val="A3"/>
          <w:rFonts w:ascii="Arial" w:hAnsi="Arial" w:cs="Arial"/>
          <w:b w:val="0"/>
          <w:sz w:val="24"/>
          <w:szCs w:val="24"/>
        </w:rPr>
        <w:t xml:space="preserve"> This involve</w:t>
      </w:r>
      <w:r w:rsidR="006141DE">
        <w:rPr>
          <w:rStyle w:val="A3"/>
          <w:rFonts w:ascii="Arial" w:hAnsi="Arial" w:cs="Arial"/>
          <w:b w:val="0"/>
          <w:sz w:val="24"/>
          <w:szCs w:val="24"/>
        </w:rPr>
        <w:t>s</w:t>
      </w:r>
      <w:r w:rsidR="005724F9">
        <w:rPr>
          <w:rStyle w:val="A3"/>
          <w:rFonts w:ascii="Arial" w:hAnsi="Arial" w:cs="Arial"/>
          <w:b w:val="0"/>
          <w:sz w:val="24"/>
          <w:szCs w:val="24"/>
        </w:rPr>
        <w:t xml:space="preserve"> providing an appropriate and proportionate response and or completing a risk assessment i</w:t>
      </w:r>
      <w:r w:rsidR="00A9788D" w:rsidRPr="005724F9">
        <w:rPr>
          <w:rFonts w:ascii="Arial" w:hAnsi="Arial" w:cs="Arial"/>
          <w:lang w:eastAsia="en-GB"/>
        </w:rPr>
        <w:t>n each situation</w:t>
      </w:r>
      <w:r w:rsidR="005724F9">
        <w:rPr>
          <w:rFonts w:ascii="Arial" w:hAnsi="Arial" w:cs="Arial"/>
          <w:lang w:eastAsia="en-GB"/>
        </w:rPr>
        <w:t xml:space="preserve">. </w:t>
      </w:r>
    </w:p>
    <w:p w:rsidR="001309DC" w:rsidRDefault="001309DC" w:rsidP="009C1046">
      <w:pPr>
        <w:pStyle w:val="Pa4"/>
        <w:tabs>
          <w:tab w:val="left" w:pos="567"/>
        </w:tabs>
        <w:spacing w:line="276" w:lineRule="auto"/>
        <w:ind w:left="567"/>
        <w:jc w:val="both"/>
        <w:rPr>
          <w:rFonts w:ascii="Arial" w:hAnsi="Arial" w:cs="Arial"/>
          <w:lang w:eastAsia="en-GB"/>
        </w:rPr>
      </w:pPr>
    </w:p>
    <w:p w:rsidR="001A260A" w:rsidRPr="00F141FE" w:rsidRDefault="001A260A" w:rsidP="009C1046">
      <w:pPr>
        <w:pStyle w:val="BodyTextIndent2"/>
        <w:tabs>
          <w:tab w:val="clear" w:pos="709"/>
          <w:tab w:val="left" w:pos="567"/>
        </w:tabs>
        <w:spacing w:after="0" w:line="276" w:lineRule="auto"/>
        <w:ind w:left="567" w:firstLine="0"/>
        <w:rPr>
          <w:lang w:eastAsia="en-GB"/>
        </w:rPr>
      </w:pPr>
      <w:r w:rsidRPr="001309DC">
        <w:rPr>
          <w:lang w:eastAsia="en-GB"/>
        </w:rPr>
        <w:t>The involvement of the PSNI may not always be the appropriate or proportionate response</w:t>
      </w:r>
      <w:r w:rsidR="001309DC" w:rsidRPr="001309DC">
        <w:rPr>
          <w:lang w:eastAsia="en-GB"/>
        </w:rPr>
        <w:t>.</w:t>
      </w:r>
      <w:r w:rsidR="000E5A1E" w:rsidRPr="001309DC">
        <w:rPr>
          <w:lang w:eastAsia="en-GB"/>
        </w:rPr>
        <w:t xml:space="preserve"> </w:t>
      </w:r>
      <w:r w:rsidRPr="001309DC">
        <w:rPr>
          <w:lang w:eastAsia="en-GB"/>
        </w:rPr>
        <w:t>T</w:t>
      </w:r>
      <w:r w:rsidR="002A46A3" w:rsidRPr="001309DC">
        <w:rPr>
          <w:lang w:eastAsia="en-GB"/>
        </w:rPr>
        <w:t xml:space="preserve">he </w:t>
      </w:r>
      <w:hyperlink r:id="rId101" w:history="1">
        <w:r w:rsidR="005A759B" w:rsidRPr="001309DC">
          <w:rPr>
            <w:rStyle w:val="Hyperlink"/>
            <w:rFonts w:cs="Arial"/>
          </w:rPr>
          <w:t>Regional Guidance: Police Involvement in Residential Units, Safeguarding of Children Missing from Home and Foster Care</w:t>
        </w:r>
      </w:hyperlink>
      <w:r w:rsidR="009F150A">
        <w:t xml:space="preserve"> </w:t>
      </w:r>
      <w:r w:rsidR="005A759B" w:rsidRPr="001309DC">
        <w:t>must be followed by</w:t>
      </w:r>
      <w:r w:rsidR="0058530B" w:rsidRPr="001309DC">
        <w:t xml:space="preserve"> police officers, social workers,</w:t>
      </w:r>
      <w:r w:rsidR="005A759B" w:rsidRPr="001309DC">
        <w:t xml:space="preserve"> staff within children’s homes and social workers linked to foster care in the management of safeguarding and child protection</w:t>
      </w:r>
      <w:r w:rsidR="00BD4A36" w:rsidRPr="001309DC">
        <w:t xml:space="preserve"> in these circumstances</w:t>
      </w:r>
      <w:r w:rsidR="005A759B" w:rsidRPr="001309DC">
        <w:t xml:space="preserve">. The guidance applies </w:t>
      </w:r>
      <w:r w:rsidR="005A759B" w:rsidRPr="001309DC">
        <w:rPr>
          <w:lang w:eastAsia="en-GB"/>
        </w:rPr>
        <w:t>to children and young people who go missing from home</w:t>
      </w:r>
      <w:r w:rsidR="00F141FE">
        <w:rPr>
          <w:lang w:eastAsia="en-GB"/>
        </w:rPr>
        <w:t xml:space="preserve">, </w:t>
      </w:r>
      <w:r w:rsidR="005A759B" w:rsidRPr="001309DC">
        <w:rPr>
          <w:lang w:eastAsia="en-GB"/>
        </w:rPr>
        <w:t>those living away from home</w:t>
      </w:r>
      <w:r w:rsidR="00F141FE">
        <w:rPr>
          <w:lang w:eastAsia="en-GB"/>
        </w:rPr>
        <w:t xml:space="preserve"> and y</w:t>
      </w:r>
      <w:r w:rsidR="00F141FE" w:rsidRPr="00F141FE">
        <w:t>oung people living in supported accommodation</w:t>
      </w:r>
      <w:r w:rsidR="005A759B" w:rsidRPr="00F141FE">
        <w:rPr>
          <w:lang w:eastAsia="en-GB"/>
        </w:rPr>
        <w:t xml:space="preserve">. </w:t>
      </w:r>
    </w:p>
    <w:p w:rsidR="001309DC" w:rsidRDefault="001309DC" w:rsidP="009C1046">
      <w:pPr>
        <w:pStyle w:val="BodyTextIndent2"/>
        <w:tabs>
          <w:tab w:val="clear" w:pos="709"/>
          <w:tab w:val="left" w:pos="567"/>
        </w:tabs>
        <w:spacing w:after="0" w:line="276" w:lineRule="auto"/>
        <w:ind w:left="567" w:firstLine="0"/>
        <w:rPr>
          <w:lang w:eastAsia="en-GB"/>
        </w:rPr>
      </w:pPr>
    </w:p>
    <w:p w:rsidR="001309DC" w:rsidRPr="001309DC" w:rsidRDefault="001309DC" w:rsidP="009C1046">
      <w:pPr>
        <w:pStyle w:val="BodyTextIndent2"/>
        <w:tabs>
          <w:tab w:val="clear" w:pos="709"/>
          <w:tab w:val="left" w:pos="567"/>
        </w:tabs>
        <w:spacing w:after="0" w:line="276" w:lineRule="auto"/>
        <w:ind w:left="567" w:firstLine="0"/>
      </w:pPr>
      <w:r w:rsidRPr="001309DC">
        <w:rPr>
          <w:lang w:eastAsia="en-GB"/>
        </w:rPr>
        <w:t xml:space="preserve">Children and young people </w:t>
      </w:r>
      <w:r w:rsidRPr="001309DC">
        <w:rPr>
          <w:color w:val="000066"/>
        </w:rPr>
        <w:t>living in care</w:t>
      </w:r>
      <w:r w:rsidRPr="001309DC">
        <w:rPr>
          <w:lang w:eastAsia="en-GB"/>
        </w:rPr>
        <w:t xml:space="preserve"> who go missing are a particularly vulnerable group and may be at risk of </w:t>
      </w:r>
      <w:r w:rsidRPr="001309DC">
        <w:t>harm, including abuse by their peers</w:t>
      </w:r>
      <w:r w:rsidRPr="001309DC">
        <w:rPr>
          <w:lang w:eastAsia="en-GB"/>
        </w:rPr>
        <w:t>. Kinship carers, f</w:t>
      </w:r>
      <w:r w:rsidRPr="001309DC">
        <w:t xml:space="preserve">oster carers and residential social workers should strive to know the whereabouts of the children in their care at all times and take all reasonable actions to attempt to keep them safe. </w:t>
      </w:r>
    </w:p>
    <w:p w:rsidR="00913F82" w:rsidRDefault="00913F82" w:rsidP="009C1046">
      <w:pPr>
        <w:pStyle w:val="BodyTextIndent2"/>
        <w:tabs>
          <w:tab w:val="clear" w:pos="709"/>
          <w:tab w:val="left" w:pos="567"/>
        </w:tabs>
        <w:spacing w:after="0" w:line="276" w:lineRule="auto"/>
        <w:ind w:left="567" w:firstLine="0"/>
        <w:rPr>
          <w:lang w:eastAsia="en-GB"/>
        </w:rPr>
      </w:pPr>
    </w:p>
    <w:p w:rsidR="00B631E8" w:rsidRDefault="00317678" w:rsidP="009C1046">
      <w:pPr>
        <w:pStyle w:val="BodyTextIndent2"/>
        <w:tabs>
          <w:tab w:val="clear" w:pos="709"/>
          <w:tab w:val="left" w:pos="567"/>
        </w:tabs>
        <w:spacing w:after="0" w:line="276" w:lineRule="auto"/>
        <w:ind w:left="567" w:firstLine="0"/>
      </w:pPr>
      <w:r>
        <w:t>It is essential that all judgments and decision–making in re</w:t>
      </w:r>
      <w:r w:rsidR="00913F82">
        <w:t>l</w:t>
      </w:r>
      <w:r>
        <w:t>a</w:t>
      </w:r>
      <w:r w:rsidR="00913F82">
        <w:t>t</w:t>
      </w:r>
      <w:r>
        <w:t>ion to risks posed to children and young people who go missing are informed by the information from ‘return from missing’ and ‘safe and well’ interviews conducted respectively by HSCT</w:t>
      </w:r>
      <w:r w:rsidR="009F150A">
        <w:t>s</w:t>
      </w:r>
      <w:r>
        <w:t xml:space="preserve"> and PSNI when a child/young person has returned from being missing. </w:t>
      </w:r>
      <w:r w:rsidR="00A218FD">
        <w:t>Professional judgement based on an informed assessment of the risks associated with the unauthorised absence will determine those incidences that should be reported to PSNI.</w:t>
      </w:r>
      <w:r w:rsidR="00A218FD" w:rsidDel="00913F82">
        <w:t xml:space="preserve"> </w:t>
      </w:r>
    </w:p>
    <w:p w:rsidR="00D64742" w:rsidRPr="00D64742" w:rsidRDefault="00D64742" w:rsidP="00B631E8">
      <w:pPr>
        <w:pStyle w:val="BodyTextIndent2"/>
        <w:spacing w:after="0" w:line="276" w:lineRule="auto"/>
        <w:ind w:left="709" w:firstLine="0"/>
        <w:rPr>
          <w:b/>
          <w:color w:val="000066"/>
        </w:rPr>
      </w:pPr>
    </w:p>
    <w:p w:rsidR="00D64742" w:rsidRDefault="00D64742" w:rsidP="0071021E">
      <w:pPr>
        <w:pStyle w:val="Heading3"/>
        <w:numPr>
          <w:ilvl w:val="0"/>
          <w:numId w:val="0"/>
        </w:numPr>
        <w:ind w:left="720" w:hanging="720"/>
      </w:pPr>
      <w:bookmarkStart w:id="100" w:name="_Toc443294359"/>
      <w:r>
        <w:t>7.3.4</w:t>
      </w:r>
      <w:r>
        <w:tab/>
      </w:r>
      <w:r w:rsidRPr="00D64742">
        <w:t>Young people in Supported Accommodation</w:t>
      </w:r>
      <w:bookmarkEnd w:id="100"/>
    </w:p>
    <w:p w:rsidR="00003DF9" w:rsidRPr="00EF6701" w:rsidRDefault="00D64742" w:rsidP="009C1046">
      <w:pPr>
        <w:pStyle w:val="BodyTextIndent2"/>
        <w:tabs>
          <w:tab w:val="clear" w:pos="709"/>
          <w:tab w:val="left" w:pos="567"/>
        </w:tabs>
        <w:spacing w:after="0" w:line="276" w:lineRule="auto"/>
        <w:ind w:left="567" w:firstLine="0"/>
        <w:rPr>
          <w:rStyle w:val="Hyperlink"/>
          <w:rFonts w:cs="Arial"/>
        </w:rPr>
      </w:pPr>
      <w:r>
        <w:t>Practitioners should be aware of and adhere to a</w:t>
      </w:r>
      <w:r w:rsidRPr="00851E08">
        <w:t>dditional guidance</w:t>
      </w:r>
      <w:r>
        <w:t xml:space="preserve"> for young people leaving care and those living in supported accommodation </w:t>
      </w:r>
      <w:r w:rsidRPr="00851E08">
        <w:t xml:space="preserve">provided in </w:t>
      </w:r>
      <w:hyperlink r:id="rId102" w:history="1">
        <w:r w:rsidRPr="00851E08">
          <w:rPr>
            <w:rStyle w:val="Hyperlink"/>
            <w:rFonts w:eastAsiaTheme="minorHAnsi" w:cs="Arial"/>
          </w:rPr>
          <w:t>Leaving Care Services in Northern Ireland (2012)</w:t>
        </w:r>
      </w:hyperlink>
      <w:r w:rsidR="009F150A">
        <w:t xml:space="preserve">, </w:t>
      </w:r>
      <w:hyperlink r:id="rId103" w:history="1">
        <w:r w:rsidRPr="00851E08">
          <w:rPr>
            <w:rStyle w:val="Hyperlink"/>
            <w:rFonts w:eastAsiaTheme="minorHAnsi" w:cs="Arial"/>
          </w:rPr>
          <w:t>Standards for Young Adult Supported Accommodation Projects in Northern Ireland (2012)</w:t>
        </w:r>
      </w:hyperlink>
      <w:r w:rsidR="009F150A">
        <w:t xml:space="preserve"> and </w:t>
      </w:r>
      <w:r w:rsidR="00A31281">
        <w:fldChar w:fldCharType="begin"/>
      </w:r>
      <w:r w:rsidR="00EF6701">
        <w:instrText xml:space="preserve"> HYPERLINK "https://www.dhsspsni.gov.uk/sites/default/files/consultations/dhssps/standards-supported-lodgings-young-adults-version.PDF" </w:instrText>
      </w:r>
      <w:r w:rsidR="00A31281">
        <w:fldChar w:fldCharType="separate"/>
      </w:r>
      <w:r w:rsidR="00EF6701" w:rsidRPr="00EF6701">
        <w:rPr>
          <w:rStyle w:val="Hyperlink"/>
          <w:rFonts w:cs="Arial"/>
        </w:rPr>
        <w:t>Standards for Supported Lodgings for Young Adult in Northern Ireland (2016)</w:t>
      </w:r>
      <w:r w:rsidR="00EF6701" w:rsidRPr="00EF6701">
        <w:rPr>
          <w:rStyle w:val="Hyperlink"/>
          <w:rFonts w:eastAsiaTheme="minorHAnsi" w:cs="Arial"/>
        </w:rPr>
        <w:t>.</w:t>
      </w:r>
      <w:r w:rsidR="00EF6701" w:rsidRPr="00EF6701" w:rsidDel="00EF6701">
        <w:rPr>
          <w:rStyle w:val="Hyperlink"/>
          <w:rFonts w:cs="Arial"/>
        </w:rPr>
        <w:t xml:space="preserve"> </w:t>
      </w:r>
    </w:p>
    <w:p w:rsidR="00EF6701" w:rsidRPr="00F141FE" w:rsidRDefault="00A31281" w:rsidP="009C1046">
      <w:pPr>
        <w:pStyle w:val="BodyTextIndent2"/>
        <w:tabs>
          <w:tab w:val="clear" w:pos="709"/>
          <w:tab w:val="left" w:pos="567"/>
        </w:tabs>
        <w:spacing w:after="0" w:line="276" w:lineRule="auto"/>
        <w:ind w:left="567" w:firstLine="0"/>
        <w:rPr>
          <w:lang w:eastAsia="en-GB"/>
        </w:rPr>
      </w:pPr>
      <w:r>
        <w:fldChar w:fldCharType="end"/>
      </w:r>
    </w:p>
    <w:p w:rsidR="00C87508" w:rsidRDefault="007C7942" w:rsidP="00EF6701">
      <w:pPr>
        <w:pStyle w:val="Heading3"/>
        <w:numPr>
          <w:ilvl w:val="0"/>
          <w:numId w:val="0"/>
        </w:numPr>
        <w:ind w:left="720" w:hanging="720"/>
        <w:rPr>
          <w:lang w:eastAsia="en-GB"/>
        </w:rPr>
      </w:pPr>
      <w:bookmarkStart w:id="101" w:name="_Toc443294360"/>
      <w:r>
        <w:rPr>
          <w:lang w:eastAsia="en-GB"/>
        </w:rPr>
        <w:t>7.3.</w:t>
      </w:r>
      <w:r w:rsidR="00D64742">
        <w:rPr>
          <w:lang w:eastAsia="en-GB"/>
        </w:rPr>
        <w:t>5</w:t>
      </w:r>
      <w:r>
        <w:rPr>
          <w:lang w:eastAsia="en-GB"/>
        </w:rPr>
        <w:tab/>
      </w:r>
      <w:r w:rsidR="00640731">
        <w:rPr>
          <w:lang w:eastAsia="en-GB"/>
        </w:rPr>
        <w:t xml:space="preserve">Young People </w:t>
      </w:r>
      <w:r w:rsidR="005243AF">
        <w:rPr>
          <w:lang w:eastAsia="en-GB"/>
        </w:rPr>
        <w:t>who are Homeless</w:t>
      </w:r>
      <w:bookmarkEnd w:id="101"/>
    </w:p>
    <w:p w:rsidR="00C87508" w:rsidRDefault="00DE6786" w:rsidP="009C1046">
      <w:pPr>
        <w:tabs>
          <w:tab w:val="clear" w:pos="709"/>
          <w:tab w:val="left" w:pos="567"/>
        </w:tabs>
        <w:ind w:left="567"/>
      </w:pPr>
      <w:r w:rsidRPr="0031546C">
        <w:t>Young people who are</w:t>
      </w:r>
      <w:r w:rsidRPr="0031546C">
        <w:rPr>
          <w:b/>
          <w:color w:val="000066"/>
        </w:rPr>
        <w:t xml:space="preserve"> homeless</w:t>
      </w:r>
      <w:r w:rsidRPr="0031546C">
        <w:t xml:space="preserve"> may be at risk of harm, and </w:t>
      </w:r>
      <w:r>
        <w:t xml:space="preserve">HSCTs must give </w:t>
      </w:r>
      <w:r w:rsidRPr="0031546C">
        <w:t>priority to early and comprehensive needs and risk assessments and the provision of appropriate support. Good communication and effective inter-agency work is essential to ensure homeless young people are offered co-ordinated and consistent support</w:t>
      </w:r>
      <w:r w:rsidR="00B40F2B">
        <w:t xml:space="preserve"> through the NIHE and HSCTs.</w:t>
      </w:r>
    </w:p>
    <w:p w:rsidR="00C87508" w:rsidRDefault="00C87508"/>
    <w:p w:rsidR="00C87508" w:rsidRDefault="007C7942" w:rsidP="00C36EF0">
      <w:pPr>
        <w:pStyle w:val="Heading3"/>
        <w:numPr>
          <w:ilvl w:val="0"/>
          <w:numId w:val="0"/>
        </w:numPr>
        <w:ind w:left="720" w:hanging="720"/>
      </w:pPr>
      <w:bookmarkStart w:id="102" w:name="_Toc443294361"/>
      <w:r>
        <w:t>7.3.</w:t>
      </w:r>
      <w:r w:rsidR="00D64742">
        <w:t>6</w:t>
      </w:r>
      <w:r>
        <w:tab/>
      </w:r>
      <w:r w:rsidR="007F6AC4" w:rsidRPr="001E2AD7">
        <w:t>Private Fostering</w:t>
      </w:r>
      <w:bookmarkEnd w:id="102"/>
    </w:p>
    <w:p w:rsidR="00C87508" w:rsidRDefault="00DF4237" w:rsidP="009C1046">
      <w:pPr>
        <w:tabs>
          <w:tab w:val="clear" w:pos="709"/>
          <w:tab w:val="left" w:pos="567"/>
        </w:tabs>
        <w:ind w:left="567" w:firstLine="0"/>
      </w:pPr>
      <w:r>
        <w:t xml:space="preserve">Anyone </w:t>
      </w:r>
      <w:r w:rsidR="00620DE0">
        <w:t xml:space="preserve">who </w:t>
      </w:r>
      <w:r>
        <w:t xml:space="preserve">is in involved in, or is considering becoming involved in, a </w:t>
      </w:r>
      <w:hyperlink r:id="rId104" w:history="1">
        <w:r w:rsidRPr="00A561F6">
          <w:rPr>
            <w:rStyle w:val="Hyperlink"/>
            <w:rFonts w:cs="Arial"/>
          </w:rPr>
          <w:t>private fostering</w:t>
        </w:r>
      </w:hyperlink>
      <w:r>
        <w:t xml:space="preserve"> arrangement has</w:t>
      </w:r>
      <w:r w:rsidR="007F6AC4" w:rsidRPr="0031546C">
        <w:t xml:space="preserve"> a legal duty</w:t>
      </w:r>
      <w:r w:rsidR="007F6AC4">
        <w:t xml:space="preserve"> under Regulation 6 of the </w:t>
      </w:r>
      <w:hyperlink r:id="rId105" w:history="1">
        <w:r w:rsidR="007F6AC4" w:rsidRPr="00F53106">
          <w:rPr>
            <w:rStyle w:val="Hyperlink"/>
            <w:rFonts w:cs="Arial"/>
          </w:rPr>
          <w:t>Children (Private Arrangements for Fostering) Regulations (Northern Ireland) 1996</w:t>
        </w:r>
      </w:hyperlink>
      <w:r w:rsidR="007F6AC4" w:rsidRPr="0031546C">
        <w:t xml:space="preserve"> to notify </w:t>
      </w:r>
      <w:r w:rsidR="007F6AC4">
        <w:t>a local</w:t>
      </w:r>
      <w:r w:rsidR="007F6AC4" w:rsidRPr="0031546C">
        <w:t xml:space="preserve"> HSCT area</w:t>
      </w:r>
      <w:r w:rsidR="007F6AC4">
        <w:t xml:space="preserve"> </w:t>
      </w:r>
      <w:r w:rsidR="007F6AC4">
        <w:rPr>
          <w:iCs/>
          <w:color w:val="000000" w:themeColor="text1"/>
        </w:rPr>
        <w:t xml:space="preserve">regarding </w:t>
      </w:r>
      <w:r w:rsidR="007F6AC4" w:rsidRPr="00CB699E">
        <w:rPr>
          <w:iCs/>
          <w:color w:val="000000" w:themeColor="text1"/>
        </w:rPr>
        <w:t>any child under the age of 16</w:t>
      </w:r>
      <w:r>
        <w:rPr>
          <w:iCs/>
          <w:color w:val="000000" w:themeColor="text1"/>
        </w:rPr>
        <w:t>, or 18 if the child is disabled,</w:t>
      </w:r>
      <w:r w:rsidR="007F6AC4" w:rsidRPr="00CB699E">
        <w:rPr>
          <w:iCs/>
          <w:color w:val="000000" w:themeColor="text1"/>
        </w:rPr>
        <w:t xml:space="preserve"> living with an adult</w:t>
      </w:r>
      <w:r w:rsidR="00EF6701">
        <w:rPr>
          <w:iCs/>
          <w:color w:val="000000" w:themeColor="text1"/>
        </w:rPr>
        <w:t xml:space="preserve"> or adults</w:t>
      </w:r>
      <w:r w:rsidR="007F6AC4" w:rsidRPr="00CB699E">
        <w:rPr>
          <w:iCs/>
          <w:color w:val="000000" w:themeColor="text1"/>
        </w:rPr>
        <w:t xml:space="preserve"> outside of their family for more than twenty-eight days</w:t>
      </w:r>
      <w:r w:rsidR="007F6AC4">
        <w:rPr>
          <w:iCs/>
          <w:color w:val="000000" w:themeColor="text1"/>
        </w:rPr>
        <w:t xml:space="preserve">. </w:t>
      </w:r>
      <w:r w:rsidR="007F6AC4" w:rsidRPr="00CB699E">
        <w:rPr>
          <w:iCs/>
          <w:color w:val="000000" w:themeColor="text1"/>
        </w:rPr>
        <w:t xml:space="preserve">A </w:t>
      </w:r>
      <w:r w:rsidR="007F6AC4">
        <w:rPr>
          <w:iCs/>
          <w:color w:val="000000" w:themeColor="text1"/>
        </w:rPr>
        <w:t>review</w:t>
      </w:r>
      <w:r w:rsidR="007F6AC4" w:rsidRPr="00CB699E">
        <w:rPr>
          <w:iCs/>
          <w:color w:val="000000" w:themeColor="text1"/>
        </w:rPr>
        <w:t xml:space="preserve"> of the proposed placement must then be made by the </w:t>
      </w:r>
      <w:r w:rsidR="00620DE0">
        <w:rPr>
          <w:iCs/>
          <w:color w:val="000000" w:themeColor="text1"/>
        </w:rPr>
        <w:t>relevant</w:t>
      </w:r>
      <w:r w:rsidR="007F6AC4" w:rsidRPr="00CB699E">
        <w:rPr>
          <w:iCs/>
          <w:color w:val="000000" w:themeColor="text1"/>
        </w:rPr>
        <w:t xml:space="preserve"> HSCT to ensure there are no safeguarding issues arising from the arrangement</w:t>
      </w:r>
      <w:r w:rsidR="009645E9">
        <w:rPr>
          <w:iCs/>
          <w:color w:val="000000" w:themeColor="text1"/>
        </w:rPr>
        <w:t xml:space="preserve"> and that the arrangements are appropriate to meet the child’s wider needs</w:t>
      </w:r>
      <w:r w:rsidR="007F6AC4" w:rsidRPr="0031546C">
        <w:t xml:space="preserve">. </w:t>
      </w:r>
      <w:r w:rsidR="007F6AC4">
        <w:t xml:space="preserve">The </w:t>
      </w:r>
      <w:r w:rsidR="00473BE8">
        <w:t>DHSSPS Circular ‘</w:t>
      </w:r>
      <w:hyperlink r:id="rId106" w:history="1">
        <w:r w:rsidR="00473BE8" w:rsidRPr="00480B16">
          <w:rPr>
            <w:rStyle w:val="Hyperlink"/>
            <w:rFonts w:cs="Arial"/>
          </w:rPr>
          <w:t>Children Living with Carers in Private Fostering Arrangements</w:t>
        </w:r>
      </w:hyperlink>
      <w:r w:rsidR="00473BE8" w:rsidRPr="00473BE8">
        <w:t>,</w:t>
      </w:r>
      <w:r w:rsidR="00480B16">
        <w:t xml:space="preserve"> </w:t>
      </w:r>
      <w:r w:rsidR="007F6AC4">
        <w:t xml:space="preserve">provides further guidance and responsibilities for those engaging in private fostering arrangements. </w:t>
      </w:r>
    </w:p>
    <w:p w:rsidR="00D17997" w:rsidRDefault="00D17997"/>
    <w:p w:rsidR="00C87508" w:rsidRDefault="0084501C" w:rsidP="009C1046">
      <w:pPr>
        <w:pStyle w:val="BodyTextIndent2"/>
        <w:spacing w:after="0" w:line="276" w:lineRule="auto"/>
        <w:ind w:left="567" w:firstLine="0"/>
      </w:pPr>
      <w:r w:rsidRPr="00CB699E">
        <w:rPr>
          <w:bCs/>
        </w:rPr>
        <w:t>All</w:t>
      </w:r>
      <w:r w:rsidRPr="00CB699E">
        <w:t xml:space="preserve"> boarding schools </w:t>
      </w:r>
      <w:r>
        <w:t>must</w:t>
      </w:r>
      <w:r w:rsidRPr="00CB699E">
        <w:t xml:space="preserve"> have a policy in relation to pupils who remain in N</w:t>
      </w:r>
      <w:r>
        <w:t xml:space="preserve">orthern </w:t>
      </w:r>
      <w:r w:rsidRPr="00CB699E">
        <w:t>I</w:t>
      </w:r>
      <w:r>
        <w:t>reland</w:t>
      </w:r>
      <w:r w:rsidRPr="00CB699E">
        <w:t xml:space="preserve"> and stay with other families (or teachers)</w:t>
      </w:r>
      <w:r>
        <w:t xml:space="preserve"> outside of term time, and adhere to private fostering arrangements regulation</w:t>
      </w:r>
      <w:r w:rsidR="00EF6701">
        <w:t>s</w:t>
      </w:r>
      <w:r>
        <w:t xml:space="preserve"> as outlined above</w:t>
      </w:r>
      <w:r w:rsidRPr="00CB699E">
        <w:t>.</w:t>
      </w:r>
      <w:r>
        <w:t xml:space="preserve"> </w:t>
      </w:r>
    </w:p>
    <w:p w:rsidR="00C87508" w:rsidRDefault="007C7942" w:rsidP="002E2C92">
      <w:pPr>
        <w:pStyle w:val="Heading3"/>
        <w:numPr>
          <w:ilvl w:val="0"/>
          <w:numId w:val="0"/>
        </w:numPr>
        <w:ind w:left="720" w:hanging="720"/>
      </w:pPr>
      <w:bookmarkStart w:id="103" w:name="_Toc443294362"/>
      <w:r>
        <w:t>7.3.</w:t>
      </w:r>
      <w:r w:rsidR="00D64742">
        <w:t>7</w:t>
      </w:r>
      <w:r>
        <w:tab/>
      </w:r>
      <w:r w:rsidR="003C06AB" w:rsidRPr="0031546C">
        <w:t>Domestic Violence and Abuse</w:t>
      </w:r>
      <w:bookmarkEnd w:id="103"/>
    </w:p>
    <w:p w:rsidR="00C87508" w:rsidRDefault="003C06AB" w:rsidP="009C1046">
      <w:pPr>
        <w:tabs>
          <w:tab w:val="clear" w:pos="709"/>
          <w:tab w:val="left" w:pos="567"/>
        </w:tabs>
        <w:ind w:left="567" w:firstLine="0"/>
      </w:pPr>
      <w:r w:rsidRPr="0031546C">
        <w:t>Domestic violence and abuse can have a profoundly negative effect on a child’s emotional</w:t>
      </w:r>
      <w:r w:rsidR="00620DE0">
        <w:t xml:space="preserve">, </w:t>
      </w:r>
      <w:r w:rsidRPr="0031546C">
        <w:t xml:space="preserve">psychological </w:t>
      </w:r>
      <w:r w:rsidR="00327D6F">
        <w:t xml:space="preserve">and social </w:t>
      </w:r>
      <w:r w:rsidRPr="0031546C">
        <w:t>well-being</w:t>
      </w:r>
      <w:r w:rsidR="00327D6F">
        <w:t xml:space="preserve">. </w:t>
      </w:r>
      <w:r w:rsidR="002E2C92">
        <w:t xml:space="preserve">A child does not have to </w:t>
      </w:r>
      <w:r w:rsidR="00317678">
        <w:t xml:space="preserve">directly </w:t>
      </w:r>
      <w:r w:rsidR="002E2C92">
        <w:t xml:space="preserve">witness domestic violence to be </w:t>
      </w:r>
      <w:r w:rsidR="00317678">
        <w:t>advers</w:t>
      </w:r>
      <w:r w:rsidR="002220BE">
        <w:t>e</w:t>
      </w:r>
      <w:r w:rsidR="00317678">
        <w:t xml:space="preserve">ly </w:t>
      </w:r>
      <w:r w:rsidR="002E2C92">
        <w:t>affected by it. Living in a violent or abus</w:t>
      </w:r>
      <w:r w:rsidR="00EF6701">
        <w:t>iv</w:t>
      </w:r>
      <w:r w:rsidR="002E2C92">
        <w:t xml:space="preserve">e </w:t>
      </w:r>
      <w:r w:rsidR="00EF6701">
        <w:t xml:space="preserve">domestic </w:t>
      </w:r>
      <w:r w:rsidR="002E2C92">
        <w:t xml:space="preserve">environment is harmful to children. </w:t>
      </w:r>
      <w:r w:rsidRPr="0031546C">
        <w:t xml:space="preserve">Children can witness domestic violence and abuse </w:t>
      </w:r>
      <w:r w:rsidR="00317678">
        <w:t xml:space="preserve">directly and indirectly </w:t>
      </w:r>
      <w:r w:rsidR="00882A21">
        <w:t xml:space="preserve">between their carers </w:t>
      </w:r>
      <w:r w:rsidR="00317678">
        <w:t>and/or the effects of it;</w:t>
      </w:r>
      <w:r w:rsidR="00882A21">
        <w:t xml:space="preserve"> this frequently constitutes emotional abuse and can have profoundly damaging effects on a child’s or young person’s well-being.</w:t>
      </w:r>
      <w:r>
        <w:t xml:space="preserve"> </w:t>
      </w:r>
      <w:r w:rsidR="00882A21">
        <w:t>Y</w:t>
      </w:r>
      <w:r>
        <w:t>oung people may</w:t>
      </w:r>
      <w:r w:rsidRPr="0031546C">
        <w:t xml:space="preserve"> experience domestic violence and abuse in their </w:t>
      </w:r>
      <w:r w:rsidR="00317678">
        <w:t xml:space="preserve">own </w:t>
      </w:r>
      <w:r w:rsidRPr="0031546C">
        <w:t xml:space="preserve">relationships. </w:t>
      </w:r>
    </w:p>
    <w:p w:rsidR="00C87508" w:rsidRDefault="00C87508" w:rsidP="009C1046">
      <w:pPr>
        <w:tabs>
          <w:tab w:val="clear" w:pos="709"/>
          <w:tab w:val="left" w:pos="567"/>
        </w:tabs>
        <w:ind w:left="567" w:firstLine="0"/>
      </w:pPr>
    </w:p>
    <w:p w:rsidR="00317678" w:rsidRDefault="003C06AB" w:rsidP="009C1046">
      <w:pPr>
        <w:tabs>
          <w:tab w:val="clear" w:pos="709"/>
          <w:tab w:val="left" w:pos="567"/>
        </w:tabs>
        <w:ind w:left="567" w:firstLine="0"/>
      </w:pPr>
      <w:r w:rsidRPr="0031546C">
        <w:t xml:space="preserve">Agencies and organisations </w:t>
      </w:r>
      <w:r>
        <w:t>must, as a matter of priority, follow up instances</w:t>
      </w:r>
      <w:r w:rsidRPr="0031546C">
        <w:t xml:space="preserve"> where a </w:t>
      </w:r>
      <w:r w:rsidR="00FA73C5">
        <w:t xml:space="preserve">disclosure, concern or information is revealed from any source, including from a </w:t>
      </w:r>
      <w:r w:rsidRPr="0031546C">
        <w:t>child or young person</w:t>
      </w:r>
      <w:r w:rsidR="005447C9">
        <w:t>,</w:t>
      </w:r>
      <w:r w:rsidR="00FA73C5">
        <w:t xml:space="preserve"> </w:t>
      </w:r>
      <w:r w:rsidRPr="0031546C">
        <w:t>about domestic violence and abuse</w:t>
      </w:r>
      <w:r>
        <w:t xml:space="preserve"> </w:t>
      </w:r>
      <w:r w:rsidR="00FA73C5">
        <w:t xml:space="preserve">which could impact children and / or young people </w:t>
      </w:r>
      <w:r>
        <w:t xml:space="preserve">either </w:t>
      </w:r>
      <w:r w:rsidRPr="0031546C">
        <w:t>directly or indirectly</w:t>
      </w:r>
      <w:r w:rsidRPr="0031546C" w:rsidDel="00FA73C5">
        <w:t xml:space="preserve">. Where there is evidence or reasonable suspicion of domestic violence and abuse in a household </w:t>
      </w:r>
      <w:r w:rsidR="005A3BF2" w:rsidDel="00FA73C5">
        <w:t>where</w:t>
      </w:r>
      <w:r w:rsidRPr="0031546C" w:rsidDel="00FA73C5">
        <w:t xml:space="preserve"> children or young people</w:t>
      </w:r>
      <w:r w:rsidR="005A3BF2" w:rsidDel="00FA73C5">
        <w:t xml:space="preserve"> reside</w:t>
      </w:r>
      <w:r w:rsidRPr="0031546C" w:rsidDel="00FA73C5">
        <w:t xml:space="preserve">, this must be referred to </w:t>
      </w:r>
      <w:r w:rsidR="005447C9">
        <w:t xml:space="preserve">HSCT </w:t>
      </w:r>
      <w:r w:rsidR="00EF6701">
        <w:t xml:space="preserve">Gateway </w:t>
      </w:r>
      <w:r w:rsidR="005447C9">
        <w:t>Service.</w:t>
      </w:r>
      <w:r w:rsidRPr="0031546C" w:rsidDel="00FA73C5">
        <w:t xml:space="preserve"> </w:t>
      </w:r>
      <w:r w:rsidR="005A3BF2">
        <w:t xml:space="preserve">Any immediate action necessary to safeguard children and young people should be taken without delay. </w:t>
      </w:r>
    </w:p>
    <w:p w:rsidR="00A218FD" w:rsidRDefault="00A218FD" w:rsidP="009C1046">
      <w:pPr>
        <w:tabs>
          <w:tab w:val="clear" w:pos="709"/>
          <w:tab w:val="left" w:pos="567"/>
        </w:tabs>
        <w:ind w:left="567" w:firstLine="0"/>
      </w:pPr>
    </w:p>
    <w:p w:rsidR="00C87508" w:rsidRDefault="00620DE0" w:rsidP="009C1046">
      <w:pPr>
        <w:tabs>
          <w:tab w:val="clear" w:pos="709"/>
          <w:tab w:val="left" w:pos="567"/>
        </w:tabs>
        <w:ind w:left="567" w:firstLine="0"/>
      </w:pPr>
      <w:r>
        <w:t>Where a</w:t>
      </w:r>
      <w:r w:rsidR="00327D6F">
        <w:t xml:space="preserve"> </w:t>
      </w:r>
      <w:r w:rsidR="003C06AB" w:rsidRPr="0031546C">
        <w:t>Multi Agency Risk Assessment Conference</w:t>
      </w:r>
      <w:r w:rsidR="003C06AB" w:rsidRPr="0031546C" w:rsidDel="000B7B1A">
        <w:t xml:space="preserve"> </w:t>
      </w:r>
      <w:r w:rsidR="003C06AB">
        <w:t>(MARAC)</w:t>
      </w:r>
      <w:r>
        <w:t xml:space="preserve"> in convened</w:t>
      </w:r>
      <w:r w:rsidR="003C06AB">
        <w:t xml:space="preserve">, </w:t>
      </w:r>
      <w:r>
        <w:t xml:space="preserve">the HSCT must participate </w:t>
      </w:r>
      <w:r w:rsidR="00327D6F">
        <w:t>to en</w:t>
      </w:r>
      <w:r w:rsidR="0061422A">
        <w:t>s</w:t>
      </w:r>
      <w:r w:rsidR="00327D6F">
        <w:t xml:space="preserve">ure </w:t>
      </w:r>
      <w:r w:rsidR="003C06AB" w:rsidRPr="0031546C">
        <w:t>a specific protection response</w:t>
      </w:r>
      <w:r w:rsidR="00D1652B">
        <w:t xml:space="preserve"> for children and young people who are at </w:t>
      </w:r>
      <w:r w:rsidR="003C06AB" w:rsidRPr="0031546C">
        <w:t xml:space="preserve">risk of </w:t>
      </w:r>
      <w:r w:rsidR="00D1652B">
        <w:t xml:space="preserve">harm due to </w:t>
      </w:r>
      <w:r w:rsidR="003C06AB" w:rsidRPr="0031546C">
        <w:t xml:space="preserve">domestic violence and abuse. Practitioner resources, such as protocols, template packs and toolkits for Chairs, Coordinators and Administrators </w:t>
      </w:r>
      <w:r>
        <w:t>of</w:t>
      </w:r>
      <w:r w:rsidR="003C06AB" w:rsidRPr="0031546C">
        <w:t xml:space="preserve"> MARACs in Northern Ireland can be accessed through the </w:t>
      </w:r>
      <w:hyperlink r:id="rId107" w:history="1">
        <w:r w:rsidR="00BF2926">
          <w:rPr>
            <w:rStyle w:val="Hyperlink"/>
            <w:rFonts w:cs="Arial"/>
          </w:rPr>
          <w:t>Safe Lives</w:t>
        </w:r>
      </w:hyperlink>
      <w:r w:rsidR="003C06AB" w:rsidRPr="0031546C">
        <w:t xml:space="preserve"> </w:t>
      </w:r>
      <w:r w:rsidRPr="00620DE0">
        <w:t>website</w:t>
      </w:r>
      <w:r w:rsidR="003C06AB" w:rsidRPr="0031546C">
        <w:t>.</w:t>
      </w:r>
    </w:p>
    <w:p w:rsidR="00C87508" w:rsidRDefault="00C87508" w:rsidP="009C1046">
      <w:pPr>
        <w:tabs>
          <w:tab w:val="clear" w:pos="709"/>
          <w:tab w:val="left" w:pos="567"/>
        </w:tabs>
        <w:ind w:left="567" w:firstLine="0"/>
      </w:pPr>
    </w:p>
    <w:p w:rsidR="00C87508" w:rsidRPr="00FD2674" w:rsidRDefault="003C06AB" w:rsidP="009C1046">
      <w:pPr>
        <w:tabs>
          <w:tab w:val="clear" w:pos="709"/>
          <w:tab w:val="left" w:pos="567"/>
        </w:tabs>
        <w:ind w:left="567" w:firstLine="0"/>
      </w:pPr>
      <w:r w:rsidRPr="00FD2674">
        <w:t>When responding to any incidents of domestic violence and abuse, the PSNI must establish whether there are any children living in the household and</w:t>
      </w:r>
      <w:r w:rsidR="00EF6701">
        <w:t>,</w:t>
      </w:r>
      <w:r w:rsidRPr="00FD2674">
        <w:t xml:space="preserve"> if so</w:t>
      </w:r>
      <w:r w:rsidR="00EF6701">
        <w:t>,</w:t>
      </w:r>
      <w:r w:rsidRPr="00FD2674">
        <w:t xml:space="preserve"> notify the relevant HSCT. Where a child is in need for immediate protection this must be provided.</w:t>
      </w:r>
      <w:r w:rsidR="00F010B7" w:rsidRPr="00FD2674">
        <w:t xml:space="preserve"> </w:t>
      </w:r>
    </w:p>
    <w:p w:rsidR="00BF2926" w:rsidRPr="003E7296" w:rsidRDefault="00BF2926" w:rsidP="009C1046">
      <w:pPr>
        <w:tabs>
          <w:tab w:val="clear" w:pos="709"/>
          <w:tab w:val="left" w:pos="567"/>
        </w:tabs>
        <w:ind w:left="567" w:firstLine="0"/>
        <w:rPr>
          <w:i/>
        </w:rPr>
      </w:pPr>
    </w:p>
    <w:p w:rsidR="00C87508" w:rsidRDefault="007C7942" w:rsidP="009C1046">
      <w:pPr>
        <w:pStyle w:val="Heading3"/>
        <w:numPr>
          <w:ilvl w:val="0"/>
          <w:numId w:val="0"/>
        </w:numPr>
        <w:tabs>
          <w:tab w:val="left" w:pos="567"/>
        </w:tabs>
        <w:ind w:left="720" w:hanging="720"/>
      </w:pPr>
      <w:bookmarkStart w:id="104" w:name="_Toc443294363"/>
      <w:r>
        <w:t>7.3.</w:t>
      </w:r>
      <w:r w:rsidR="00D64742">
        <w:t>8</w:t>
      </w:r>
      <w:r>
        <w:tab/>
      </w:r>
      <w:r w:rsidR="0084501C">
        <w:t xml:space="preserve">Children of </w:t>
      </w:r>
      <w:r w:rsidR="003C06AB" w:rsidRPr="0031546C">
        <w:t>Parent</w:t>
      </w:r>
      <w:r w:rsidR="0084501C">
        <w:t xml:space="preserve">s with Additional </w:t>
      </w:r>
      <w:r w:rsidR="00CD6975">
        <w:t>Support</w:t>
      </w:r>
      <w:r w:rsidR="0084501C">
        <w:t xml:space="preserve"> Needs</w:t>
      </w:r>
      <w:bookmarkEnd w:id="104"/>
    </w:p>
    <w:p w:rsidR="00830F8D" w:rsidRDefault="00830F8D" w:rsidP="009C1046">
      <w:pPr>
        <w:tabs>
          <w:tab w:val="clear" w:pos="709"/>
          <w:tab w:val="left" w:pos="567"/>
        </w:tabs>
        <w:ind w:left="567" w:firstLine="0"/>
        <w:rPr>
          <w:lang w:eastAsia="en-GB"/>
        </w:rPr>
      </w:pPr>
      <w:r w:rsidRPr="007B501A">
        <w:rPr>
          <w:lang w:eastAsia="en-GB"/>
        </w:rPr>
        <w:t xml:space="preserve">Children and young people can be affected </w:t>
      </w:r>
      <w:r w:rsidRPr="00C13DA4">
        <w:rPr>
          <w:color w:val="000000" w:themeColor="text1"/>
          <w:lang w:eastAsia="en-GB"/>
        </w:rPr>
        <w:t xml:space="preserve">by the </w:t>
      </w:r>
      <w:r w:rsidRPr="00C13DA4">
        <w:rPr>
          <w:color w:val="000000" w:themeColor="text1"/>
        </w:rPr>
        <w:t>disability of those caring for them</w:t>
      </w:r>
      <w:r w:rsidRPr="00C13DA4">
        <w:rPr>
          <w:b/>
          <w:color w:val="000000" w:themeColor="text1"/>
        </w:rPr>
        <w:t>.</w:t>
      </w:r>
      <w:r w:rsidRPr="00C13DA4">
        <w:rPr>
          <w:color w:val="000000" w:themeColor="text1"/>
          <w:lang w:eastAsia="en-GB"/>
        </w:rPr>
        <w:t xml:space="preserve"> Parents, carers or siblings with disabilities may have additional support</w:t>
      </w:r>
      <w:r w:rsidRPr="007B501A">
        <w:rPr>
          <w:lang w:eastAsia="en-GB"/>
        </w:rPr>
        <w:t xml:space="preserve"> needs which impact on the safety and wellbeing of children and young people in the family, possibly affecting their education or physical and emotional development. It is important that any action taken to safeguard children and young people at risk of harm in these circumstances encompasses joint working between specialist disability and children’s social workers</w:t>
      </w:r>
      <w:r w:rsidR="003B3356">
        <w:rPr>
          <w:lang w:eastAsia="en-GB"/>
        </w:rPr>
        <w:t xml:space="preserve"> and other professionals and agencies involved in providing services to adult family members. This will assist </w:t>
      </w:r>
      <w:r w:rsidR="00C13DA4">
        <w:rPr>
          <w:lang w:eastAsia="en-GB"/>
        </w:rPr>
        <w:t>in</w:t>
      </w:r>
      <w:r w:rsidRPr="007B501A">
        <w:rPr>
          <w:lang w:eastAsia="en-GB"/>
        </w:rPr>
        <w:t xml:space="preserve"> ensur</w:t>
      </w:r>
      <w:r w:rsidR="00C13DA4">
        <w:rPr>
          <w:lang w:eastAsia="en-GB"/>
        </w:rPr>
        <w:t>ing</w:t>
      </w:r>
      <w:r w:rsidRPr="007B501A">
        <w:rPr>
          <w:lang w:eastAsia="en-GB"/>
        </w:rPr>
        <w:t xml:space="preserve"> the welfare of the children and young people in the family is promoted and they are safeguarded</w:t>
      </w:r>
      <w:r w:rsidR="003B3356">
        <w:rPr>
          <w:lang w:eastAsia="en-GB"/>
        </w:rPr>
        <w:t xml:space="preserve"> as </w:t>
      </w:r>
      <w:r w:rsidRPr="007B501A">
        <w:rPr>
          <w:lang w:eastAsia="en-GB"/>
        </w:rPr>
        <w:t>effectively</w:t>
      </w:r>
      <w:r w:rsidR="003B3356">
        <w:rPr>
          <w:lang w:eastAsia="en-GB"/>
        </w:rPr>
        <w:t xml:space="preserve"> as possible</w:t>
      </w:r>
      <w:r w:rsidRPr="007B501A">
        <w:rPr>
          <w:lang w:eastAsia="en-GB"/>
        </w:rPr>
        <w:t>.</w:t>
      </w:r>
    </w:p>
    <w:p w:rsidR="00A561F6" w:rsidRDefault="00A561F6" w:rsidP="009C1046">
      <w:pPr>
        <w:tabs>
          <w:tab w:val="clear" w:pos="709"/>
          <w:tab w:val="left" w:pos="567"/>
        </w:tabs>
        <w:ind w:left="567" w:firstLine="0"/>
      </w:pPr>
    </w:p>
    <w:p w:rsidR="00C87508" w:rsidRDefault="00CD6975" w:rsidP="009C1046">
      <w:pPr>
        <w:tabs>
          <w:tab w:val="clear" w:pos="709"/>
          <w:tab w:val="left" w:pos="567"/>
        </w:tabs>
        <w:ind w:left="567" w:firstLine="0"/>
      </w:pPr>
      <w:r>
        <w:t>W</w:t>
      </w:r>
      <w:r w:rsidR="003C06AB" w:rsidRPr="0031546C">
        <w:t xml:space="preserve">here </w:t>
      </w:r>
      <w:r w:rsidR="003C06AB">
        <w:t xml:space="preserve">it is </w:t>
      </w:r>
      <w:r w:rsidR="005E274D">
        <w:t xml:space="preserve">known or </w:t>
      </w:r>
      <w:r w:rsidR="003C06AB">
        <w:t>suspected</w:t>
      </w:r>
      <w:r w:rsidR="003C06AB" w:rsidRPr="0031546C">
        <w:t xml:space="preserve"> that parents or carers </w:t>
      </w:r>
      <w:r w:rsidR="00365D4A">
        <w:t xml:space="preserve">have </w:t>
      </w:r>
      <w:r w:rsidR="003C06AB" w:rsidRPr="0031546C">
        <w:t>impair</w:t>
      </w:r>
      <w:r w:rsidR="00830F8D">
        <w:t>ed</w:t>
      </w:r>
      <w:r w:rsidR="003C06AB" w:rsidRPr="0031546C">
        <w:t xml:space="preserve"> ability to care for </w:t>
      </w:r>
      <w:r w:rsidR="003C06AB">
        <w:t>a</w:t>
      </w:r>
      <w:r w:rsidR="003C06AB" w:rsidRPr="0031546C">
        <w:t xml:space="preserve"> child, consideration should be given to the need for a child protection </w:t>
      </w:r>
      <w:r w:rsidR="0022412F">
        <w:t>response</w:t>
      </w:r>
      <w:r w:rsidR="00830F8D">
        <w:t xml:space="preserve"> in addition to the provision of family support and intervention</w:t>
      </w:r>
      <w:r w:rsidR="003C06AB" w:rsidRPr="0031546C">
        <w:t xml:space="preserve">. The </w:t>
      </w:r>
      <w:r w:rsidR="00F61FEA">
        <w:t xml:space="preserve">following guidance provides </w:t>
      </w:r>
      <w:r w:rsidR="00F61FEA" w:rsidRPr="0031546C">
        <w:t xml:space="preserve">information </w:t>
      </w:r>
      <w:r w:rsidR="00F61FEA">
        <w:t xml:space="preserve">and best practice principles </w:t>
      </w:r>
      <w:r w:rsidR="00F61FEA" w:rsidRPr="0031546C">
        <w:t xml:space="preserve">for practitioners </w:t>
      </w:r>
      <w:r w:rsidR="00F61FEA">
        <w:t xml:space="preserve">working with </w:t>
      </w:r>
      <w:r w:rsidR="00F61FEA" w:rsidRPr="0031546C">
        <w:t xml:space="preserve">families </w:t>
      </w:r>
      <w:r w:rsidR="005E274D">
        <w:t xml:space="preserve">to safeguard children and young people </w:t>
      </w:r>
      <w:r w:rsidR="00327138">
        <w:t>where parents or carers experience mental health problems</w:t>
      </w:r>
      <w:r w:rsidR="00F61FEA">
        <w:t>:</w:t>
      </w:r>
    </w:p>
    <w:p w:rsidR="003E0DF2" w:rsidRDefault="003E0DF2" w:rsidP="009C1046">
      <w:pPr>
        <w:tabs>
          <w:tab w:val="clear" w:pos="709"/>
          <w:tab w:val="left" w:pos="567"/>
        </w:tabs>
        <w:ind w:left="567" w:firstLine="0"/>
      </w:pPr>
    </w:p>
    <w:p w:rsidR="00C87508" w:rsidRDefault="00D275C9" w:rsidP="00FD2674">
      <w:pPr>
        <w:pStyle w:val="ListParagraph"/>
        <w:numPr>
          <w:ilvl w:val="0"/>
          <w:numId w:val="84"/>
        </w:numPr>
        <w:ind w:hanging="357"/>
        <w:rPr>
          <w:rFonts w:eastAsiaTheme="minorHAnsi"/>
          <w:bCs/>
          <w:color w:val="000000" w:themeColor="text1"/>
        </w:rPr>
      </w:pPr>
      <w:hyperlink r:id="rId108" w:history="1">
        <w:r w:rsidR="003C06AB" w:rsidRPr="006E3B9F">
          <w:rPr>
            <w:rStyle w:val="Hyperlink"/>
            <w:rFonts w:eastAsiaTheme="minorHAnsi" w:cs="Arial"/>
            <w:bCs/>
          </w:rPr>
          <w:t xml:space="preserve">Guide </w:t>
        </w:r>
        <w:r w:rsidR="00A53047" w:rsidRPr="006E3B9F">
          <w:rPr>
            <w:rStyle w:val="Hyperlink"/>
            <w:rFonts w:eastAsiaTheme="minorHAnsi" w:cs="Arial"/>
            <w:bCs/>
          </w:rPr>
          <w:t>to Understanding t</w:t>
        </w:r>
        <w:r w:rsidR="003C06AB" w:rsidRPr="006E3B9F">
          <w:rPr>
            <w:rStyle w:val="Hyperlink"/>
            <w:rFonts w:eastAsiaTheme="minorHAnsi" w:cs="Arial"/>
            <w:bCs/>
          </w:rPr>
          <w:t xml:space="preserve">he Effects </w:t>
        </w:r>
        <w:r w:rsidR="00A53047" w:rsidRPr="006E3B9F">
          <w:rPr>
            <w:rStyle w:val="Hyperlink"/>
            <w:rFonts w:eastAsiaTheme="minorHAnsi" w:cs="Arial"/>
            <w:bCs/>
          </w:rPr>
          <w:t>o</w:t>
        </w:r>
        <w:r w:rsidR="003C06AB" w:rsidRPr="006E3B9F">
          <w:rPr>
            <w:rStyle w:val="Hyperlink"/>
            <w:rFonts w:eastAsiaTheme="minorHAnsi" w:cs="Arial"/>
            <w:bCs/>
          </w:rPr>
          <w:t xml:space="preserve">f Parental Mental Health </w:t>
        </w:r>
        <w:r w:rsidR="00A53047" w:rsidRPr="006E3B9F">
          <w:rPr>
            <w:rStyle w:val="Hyperlink"/>
            <w:rFonts w:eastAsiaTheme="minorHAnsi" w:cs="Arial"/>
            <w:bCs/>
          </w:rPr>
          <w:t>o</w:t>
        </w:r>
        <w:r w:rsidR="003C06AB" w:rsidRPr="006E3B9F">
          <w:rPr>
            <w:rStyle w:val="Hyperlink"/>
            <w:rFonts w:eastAsiaTheme="minorHAnsi" w:cs="Arial"/>
            <w:bCs/>
          </w:rPr>
          <w:t xml:space="preserve">n Children </w:t>
        </w:r>
        <w:r w:rsidR="00A53047" w:rsidRPr="006E3B9F">
          <w:rPr>
            <w:rStyle w:val="Hyperlink"/>
            <w:rFonts w:eastAsiaTheme="minorHAnsi" w:cs="Arial"/>
            <w:bCs/>
          </w:rPr>
          <w:t>a</w:t>
        </w:r>
        <w:r w:rsidR="003C06AB" w:rsidRPr="006E3B9F">
          <w:rPr>
            <w:rStyle w:val="Hyperlink"/>
            <w:rFonts w:eastAsiaTheme="minorHAnsi" w:cs="Arial"/>
            <w:bCs/>
          </w:rPr>
          <w:t xml:space="preserve">nd </w:t>
        </w:r>
        <w:r w:rsidR="00A53047" w:rsidRPr="006E3B9F">
          <w:rPr>
            <w:rStyle w:val="Hyperlink"/>
            <w:rFonts w:eastAsiaTheme="minorHAnsi" w:cs="Arial"/>
            <w:bCs/>
          </w:rPr>
          <w:t>t</w:t>
        </w:r>
        <w:r w:rsidR="003C06AB" w:rsidRPr="006E3B9F">
          <w:rPr>
            <w:rStyle w:val="Hyperlink"/>
            <w:rFonts w:eastAsiaTheme="minorHAnsi" w:cs="Arial"/>
            <w:bCs/>
          </w:rPr>
          <w:t>he Family</w:t>
        </w:r>
        <w:r w:rsidR="005E274D" w:rsidRPr="006E3B9F">
          <w:rPr>
            <w:rStyle w:val="Hyperlink"/>
            <w:rFonts w:cs="Arial"/>
          </w:rPr>
          <w:t>;</w:t>
        </w:r>
      </w:hyperlink>
    </w:p>
    <w:p w:rsidR="00C87508" w:rsidRPr="001333D7" w:rsidRDefault="00D275C9" w:rsidP="001333D7">
      <w:pPr>
        <w:pStyle w:val="ListParagraph"/>
        <w:numPr>
          <w:ilvl w:val="0"/>
          <w:numId w:val="84"/>
        </w:numPr>
        <w:ind w:hanging="357"/>
        <w:rPr>
          <w:color w:val="000000" w:themeColor="text1"/>
        </w:rPr>
      </w:pPr>
      <w:hyperlink r:id="rId109" w:history="1">
        <w:r w:rsidR="005E274D" w:rsidRPr="006E3B9F">
          <w:rPr>
            <w:rStyle w:val="Hyperlink"/>
            <w:rFonts w:eastAsiaTheme="minorHAnsi" w:cs="Arial"/>
            <w:bCs/>
          </w:rPr>
          <w:t>Rapid Response Report: Preventing Harm to Children from Parents with Mental Health Needs</w:t>
        </w:r>
      </w:hyperlink>
      <w:r w:rsidR="00A53047" w:rsidRPr="00A53047">
        <w:rPr>
          <w:rFonts w:eastAsiaTheme="minorHAnsi"/>
        </w:rPr>
        <w:t>;</w:t>
      </w:r>
      <w:r w:rsidR="001333D7">
        <w:rPr>
          <w:rFonts w:eastAsiaTheme="minorHAnsi"/>
        </w:rPr>
        <w:t xml:space="preserve"> </w:t>
      </w:r>
      <w:r w:rsidR="00B55754" w:rsidRPr="00B55754">
        <w:t>and</w:t>
      </w:r>
    </w:p>
    <w:p w:rsidR="00C87508" w:rsidRDefault="00D275C9" w:rsidP="00FD2674">
      <w:pPr>
        <w:pStyle w:val="BodyTextIndent2"/>
        <w:numPr>
          <w:ilvl w:val="0"/>
          <w:numId w:val="84"/>
        </w:numPr>
        <w:spacing w:after="0" w:line="276" w:lineRule="auto"/>
        <w:ind w:hanging="357"/>
        <w:rPr>
          <w:color w:val="000066"/>
          <w:lang w:eastAsia="en-GB"/>
        </w:rPr>
      </w:pPr>
      <w:hyperlink r:id="rId110" w:history="1">
        <w:r w:rsidR="00B55754" w:rsidRPr="00B55754">
          <w:rPr>
            <w:rStyle w:val="Hyperlink"/>
            <w:rFonts w:cs="Arial"/>
          </w:rPr>
          <w:t xml:space="preserve">Think </w:t>
        </w:r>
        <w:r w:rsidR="001630BF">
          <w:rPr>
            <w:rStyle w:val="Hyperlink"/>
            <w:rFonts w:cs="Arial"/>
          </w:rPr>
          <w:t>C</w:t>
        </w:r>
        <w:r w:rsidR="00B55754" w:rsidRPr="00B55754">
          <w:rPr>
            <w:rStyle w:val="Hyperlink"/>
            <w:rFonts w:cs="Arial"/>
          </w:rPr>
          <w:t xml:space="preserve">hild, </w:t>
        </w:r>
        <w:r w:rsidR="001630BF">
          <w:rPr>
            <w:rStyle w:val="Hyperlink"/>
            <w:rFonts w:cs="Arial"/>
          </w:rPr>
          <w:t>Think P</w:t>
        </w:r>
        <w:r w:rsidR="00B55754" w:rsidRPr="00B55754">
          <w:rPr>
            <w:rStyle w:val="Hyperlink"/>
            <w:rFonts w:cs="Arial"/>
          </w:rPr>
          <w:t xml:space="preserve">arent, </w:t>
        </w:r>
        <w:r w:rsidR="001630BF">
          <w:rPr>
            <w:rStyle w:val="Hyperlink"/>
            <w:rFonts w:cs="Arial"/>
          </w:rPr>
          <w:t>T</w:t>
        </w:r>
        <w:r w:rsidR="00B55754" w:rsidRPr="00B55754">
          <w:rPr>
            <w:rStyle w:val="Hyperlink"/>
            <w:rFonts w:cs="Arial"/>
          </w:rPr>
          <w:t xml:space="preserve">hink </w:t>
        </w:r>
        <w:r w:rsidR="001630BF">
          <w:rPr>
            <w:rStyle w:val="Hyperlink"/>
            <w:rFonts w:cs="Arial"/>
          </w:rPr>
          <w:t>F</w:t>
        </w:r>
        <w:r w:rsidR="00B55754" w:rsidRPr="00B55754">
          <w:rPr>
            <w:rStyle w:val="Hyperlink"/>
            <w:rFonts w:cs="Arial"/>
          </w:rPr>
          <w:t xml:space="preserve">amily: </w:t>
        </w:r>
        <w:r w:rsidR="001630BF">
          <w:rPr>
            <w:rStyle w:val="Hyperlink"/>
            <w:rFonts w:cs="Arial"/>
          </w:rPr>
          <w:t>A</w:t>
        </w:r>
        <w:r w:rsidR="00B55754" w:rsidRPr="00B55754">
          <w:rPr>
            <w:rStyle w:val="Hyperlink"/>
            <w:rFonts w:cs="Arial"/>
          </w:rPr>
          <w:t xml:space="preserve"> </w:t>
        </w:r>
        <w:r w:rsidR="001630BF">
          <w:rPr>
            <w:rStyle w:val="Hyperlink"/>
            <w:rFonts w:cs="Arial"/>
          </w:rPr>
          <w:t>G</w:t>
        </w:r>
        <w:r w:rsidR="00B55754" w:rsidRPr="00B55754">
          <w:rPr>
            <w:rStyle w:val="Hyperlink"/>
            <w:rFonts w:cs="Arial"/>
          </w:rPr>
          <w:t xml:space="preserve">uide to </w:t>
        </w:r>
        <w:r w:rsidR="001630BF">
          <w:rPr>
            <w:rStyle w:val="Hyperlink"/>
            <w:rFonts w:cs="Arial"/>
          </w:rPr>
          <w:t>P</w:t>
        </w:r>
        <w:r w:rsidR="00B55754" w:rsidRPr="00B55754">
          <w:rPr>
            <w:rStyle w:val="Hyperlink"/>
            <w:rFonts w:cs="Arial"/>
          </w:rPr>
          <w:t xml:space="preserve">arental </w:t>
        </w:r>
        <w:r w:rsidR="001630BF">
          <w:rPr>
            <w:rStyle w:val="Hyperlink"/>
            <w:rFonts w:cs="Arial"/>
          </w:rPr>
          <w:t>M</w:t>
        </w:r>
        <w:r w:rsidR="00B55754" w:rsidRPr="00B55754">
          <w:rPr>
            <w:rStyle w:val="Hyperlink"/>
            <w:rFonts w:cs="Arial"/>
          </w:rPr>
          <w:t xml:space="preserve">ental </w:t>
        </w:r>
        <w:r w:rsidR="001630BF">
          <w:rPr>
            <w:rStyle w:val="Hyperlink"/>
            <w:rFonts w:cs="Arial"/>
          </w:rPr>
          <w:t>H</w:t>
        </w:r>
        <w:r w:rsidR="00B55754" w:rsidRPr="00B55754">
          <w:rPr>
            <w:rStyle w:val="Hyperlink"/>
            <w:rFonts w:cs="Arial"/>
          </w:rPr>
          <w:t xml:space="preserve">ealth and </w:t>
        </w:r>
        <w:r w:rsidR="001630BF">
          <w:rPr>
            <w:rStyle w:val="Hyperlink"/>
            <w:rFonts w:cs="Arial"/>
          </w:rPr>
          <w:t>C</w:t>
        </w:r>
        <w:r w:rsidR="00B55754" w:rsidRPr="00B55754">
          <w:rPr>
            <w:rStyle w:val="Hyperlink"/>
            <w:rFonts w:cs="Arial"/>
          </w:rPr>
          <w:t xml:space="preserve">hild </w:t>
        </w:r>
        <w:r w:rsidR="001630BF">
          <w:rPr>
            <w:rStyle w:val="Hyperlink"/>
            <w:rFonts w:cs="Arial"/>
          </w:rPr>
          <w:t>W</w:t>
        </w:r>
        <w:r w:rsidR="00B55754" w:rsidRPr="00B55754">
          <w:rPr>
            <w:rStyle w:val="Hyperlink"/>
            <w:rFonts w:cs="Arial"/>
          </w:rPr>
          <w:t>elfare</w:t>
        </w:r>
      </w:hyperlink>
      <w:r w:rsidR="00B55754">
        <w:rPr>
          <w:color w:val="000066"/>
          <w:lang w:eastAsia="en-GB"/>
        </w:rPr>
        <w:t>.</w:t>
      </w:r>
    </w:p>
    <w:p w:rsidR="00C87508" w:rsidRDefault="00C87508">
      <w:pPr>
        <w:rPr>
          <w:lang w:eastAsia="en-GB"/>
        </w:rPr>
      </w:pPr>
    </w:p>
    <w:p w:rsidR="00C87508" w:rsidRDefault="00CD6975" w:rsidP="009C1046">
      <w:pPr>
        <w:tabs>
          <w:tab w:val="clear" w:pos="709"/>
          <w:tab w:val="left" w:pos="567"/>
        </w:tabs>
        <w:ind w:left="567"/>
      </w:pPr>
      <w:r w:rsidRPr="0031546C">
        <w:rPr>
          <w:bCs/>
        </w:rPr>
        <w:t>Practitioners working in adult services</w:t>
      </w:r>
      <w:r w:rsidRPr="0031546C">
        <w:rPr>
          <w:b/>
          <w:bCs/>
        </w:rPr>
        <w:t xml:space="preserve"> </w:t>
      </w:r>
      <w:r w:rsidRPr="0031546C">
        <w:t xml:space="preserve">should be alert to the </w:t>
      </w:r>
      <w:r w:rsidR="003B3356">
        <w:t xml:space="preserve">potential detrimental </w:t>
      </w:r>
      <w:r w:rsidRPr="0031546C">
        <w:t>impact of parental problems such as</w:t>
      </w:r>
      <w:r w:rsidR="003B3356">
        <w:t xml:space="preserve">, </w:t>
      </w:r>
      <w:r w:rsidRPr="0031546C">
        <w:t>alcohol and substance misuse on children’s wel</w:t>
      </w:r>
      <w:r w:rsidR="00EF6701">
        <w:t>fare</w:t>
      </w:r>
      <w:r>
        <w:t xml:space="preserve">, and consider </w:t>
      </w:r>
      <w:r w:rsidRPr="0031546C">
        <w:t xml:space="preserve">these difficulties </w:t>
      </w:r>
      <w:r>
        <w:t>as a matter of</w:t>
      </w:r>
      <w:r w:rsidRPr="0031546C">
        <w:t xml:space="preserve"> routine practice whe</w:t>
      </w:r>
      <w:r>
        <w:t>n working with</w:t>
      </w:r>
      <w:r w:rsidRPr="0031546C">
        <w:t xml:space="preserve"> adult service users </w:t>
      </w:r>
      <w:r>
        <w:t xml:space="preserve">who </w:t>
      </w:r>
      <w:r w:rsidRPr="0031546C">
        <w:t xml:space="preserve">have parenting responsibilities. </w:t>
      </w:r>
      <w:r>
        <w:t xml:space="preserve">All those working with adults who are abusing substances must have well understood referral mechanisms in place and implemented to enable concerns about a child’s welfare to be passed to </w:t>
      </w:r>
      <w:r w:rsidR="00BF445E">
        <w:t xml:space="preserve">the relevant </w:t>
      </w:r>
      <w:r w:rsidR="00EF6701">
        <w:t xml:space="preserve">HSCT </w:t>
      </w:r>
      <w:r>
        <w:t>Gateway</w:t>
      </w:r>
      <w:r w:rsidR="00BF445E">
        <w:t xml:space="preserve"> Service</w:t>
      </w:r>
      <w:r>
        <w:t xml:space="preserve">. </w:t>
      </w:r>
    </w:p>
    <w:p w:rsidR="001333D7" w:rsidRDefault="001333D7" w:rsidP="009C1046">
      <w:pPr>
        <w:tabs>
          <w:tab w:val="clear" w:pos="709"/>
          <w:tab w:val="left" w:pos="567"/>
        </w:tabs>
        <w:ind w:left="567"/>
      </w:pPr>
    </w:p>
    <w:p w:rsidR="00C87508" w:rsidRDefault="00CD6975" w:rsidP="009C1046">
      <w:pPr>
        <w:tabs>
          <w:tab w:val="clear" w:pos="709"/>
          <w:tab w:val="left" w:pos="567"/>
        </w:tabs>
        <w:ind w:left="567"/>
      </w:pPr>
      <w:r>
        <w:t xml:space="preserve">In circumstances where </w:t>
      </w:r>
      <w:r w:rsidR="00891A57" w:rsidRPr="0031546C">
        <w:t xml:space="preserve">parents or carers </w:t>
      </w:r>
      <w:r w:rsidR="006B3383">
        <w:t xml:space="preserve">are </w:t>
      </w:r>
      <w:r w:rsidR="00891A57" w:rsidRPr="0031546C">
        <w:t xml:space="preserve">abusing </w:t>
      </w:r>
      <w:r>
        <w:t>and</w:t>
      </w:r>
      <w:r w:rsidR="00994FA7">
        <w:t>/</w:t>
      </w:r>
      <w:r>
        <w:t xml:space="preserve"> or misusing </w:t>
      </w:r>
      <w:r w:rsidR="00891A57" w:rsidRPr="0031546C">
        <w:t>substances</w:t>
      </w:r>
      <w:r w:rsidR="00891A57">
        <w:t xml:space="preserve"> such as alcohol or drugs</w:t>
      </w:r>
      <w:r w:rsidR="00891A57" w:rsidRPr="0031546C">
        <w:t>, including illegal or prescribed drugs</w:t>
      </w:r>
      <w:r w:rsidR="00994FA7">
        <w:t xml:space="preserve"> and</w:t>
      </w:r>
      <w:r w:rsidR="00891A57">
        <w:t xml:space="preserve"> ‘legal highs’</w:t>
      </w:r>
      <w:r w:rsidR="00891A57" w:rsidRPr="0031546C">
        <w:t xml:space="preserve">, </w:t>
      </w:r>
      <w:r w:rsidR="00994FA7">
        <w:t xml:space="preserve">and their </w:t>
      </w:r>
      <w:r w:rsidR="00891A57" w:rsidRPr="0031546C">
        <w:t xml:space="preserve">ability to care for </w:t>
      </w:r>
      <w:r w:rsidR="00891A57">
        <w:t>a</w:t>
      </w:r>
      <w:r w:rsidR="00891A57" w:rsidRPr="0031546C">
        <w:t xml:space="preserve"> child</w:t>
      </w:r>
      <w:r w:rsidR="00994FA7">
        <w:t xml:space="preserve"> is impaired, </w:t>
      </w:r>
      <w:r w:rsidR="00891A57" w:rsidRPr="0031546C">
        <w:t xml:space="preserve">consideration should be given to the need for a child protection </w:t>
      </w:r>
      <w:r w:rsidR="00891A57">
        <w:t>response</w:t>
      </w:r>
      <w:r w:rsidR="00891A57" w:rsidRPr="0031546C">
        <w:t xml:space="preserve">. </w:t>
      </w:r>
      <w:r w:rsidR="003B3356">
        <w:t xml:space="preserve">All agencies, organisations and professionals </w:t>
      </w:r>
      <w:r w:rsidR="00891A57">
        <w:t>must take into consideration any s</w:t>
      </w:r>
      <w:r w:rsidR="00891A57" w:rsidRPr="0031546C">
        <w:t>ubstance and alcohol misuse by parents</w:t>
      </w:r>
      <w:r w:rsidR="00891A57">
        <w:t xml:space="preserve"> </w:t>
      </w:r>
      <w:r w:rsidR="00891A57" w:rsidRPr="0031546C">
        <w:t xml:space="preserve">when assessing parenting competence and </w:t>
      </w:r>
      <w:r w:rsidR="00891A57">
        <w:t xml:space="preserve">the needs of, or </w:t>
      </w:r>
      <w:r w:rsidR="00891A57" w:rsidRPr="0031546C">
        <w:t>risk</w:t>
      </w:r>
      <w:r w:rsidR="00891A57">
        <w:t>s</w:t>
      </w:r>
      <w:r w:rsidR="00891A57" w:rsidRPr="0031546C">
        <w:t xml:space="preserve"> to</w:t>
      </w:r>
      <w:r w:rsidR="00891A57">
        <w:t>,</w:t>
      </w:r>
      <w:r w:rsidR="00891A57" w:rsidRPr="0031546C">
        <w:t xml:space="preserve"> any child.</w:t>
      </w:r>
    </w:p>
    <w:p w:rsidR="00C87508" w:rsidRDefault="00C87508" w:rsidP="009C1046">
      <w:pPr>
        <w:tabs>
          <w:tab w:val="clear" w:pos="709"/>
          <w:tab w:val="left" w:pos="567"/>
        </w:tabs>
        <w:ind w:left="567"/>
      </w:pPr>
    </w:p>
    <w:p w:rsidR="00C87508" w:rsidRDefault="006B3383" w:rsidP="009C1046">
      <w:pPr>
        <w:tabs>
          <w:tab w:val="clear" w:pos="709"/>
          <w:tab w:val="left" w:pos="567"/>
        </w:tabs>
        <w:ind w:left="567"/>
        <w:rPr>
          <w:color w:val="000066"/>
          <w:lang w:eastAsia="en-GB"/>
        </w:rPr>
      </w:pPr>
      <w:r w:rsidRPr="00B76611">
        <w:rPr>
          <w:color w:val="000000" w:themeColor="text1"/>
        </w:rPr>
        <w:t xml:space="preserve">The </w:t>
      </w:r>
      <w:r w:rsidR="00B76611" w:rsidRPr="00B76611">
        <w:rPr>
          <w:color w:val="000000" w:themeColor="text1"/>
        </w:rPr>
        <w:t xml:space="preserve">joint </w:t>
      </w:r>
      <w:hyperlink r:id="rId111" w:history="1">
        <w:r w:rsidR="00B76611" w:rsidRPr="00B76611">
          <w:rPr>
            <w:rStyle w:val="Hyperlink"/>
            <w:rFonts w:cs="Arial"/>
          </w:rPr>
          <w:t>PHA / HSCB Hidden Harm Action Plan</w:t>
        </w:r>
      </w:hyperlink>
      <w:r w:rsidR="00B76611" w:rsidRPr="00B76611">
        <w:rPr>
          <w:color w:val="000000" w:themeColor="text1"/>
        </w:rPr>
        <w:t xml:space="preserve"> </w:t>
      </w:r>
      <w:r w:rsidRPr="00B76611">
        <w:rPr>
          <w:color w:val="000000" w:themeColor="text1"/>
        </w:rPr>
        <w:t xml:space="preserve">provides </w:t>
      </w:r>
      <w:r w:rsidR="00B76611" w:rsidRPr="00B76611">
        <w:rPr>
          <w:color w:val="000000" w:themeColor="text1"/>
        </w:rPr>
        <w:t xml:space="preserve">guidance and information </w:t>
      </w:r>
      <w:r w:rsidR="00B76611">
        <w:rPr>
          <w:color w:val="000000" w:themeColor="text1"/>
        </w:rPr>
        <w:t xml:space="preserve">for practitioners </w:t>
      </w:r>
      <w:r w:rsidR="00B76611" w:rsidRPr="00B76611">
        <w:rPr>
          <w:color w:val="000000" w:themeColor="text1"/>
        </w:rPr>
        <w:t>in terms of r</w:t>
      </w:r>
      <w:r w:rsidR="00B76611" w:rsidRPr="00B76611">
        <w:rPr>
          <w:rFonts w:eastAsiaTheme="minorHAnsi"/>
          <w:bCs/>
          <w:color w:val="000000"/>
        </w:rPr>
        <w:t xml:space="preserve">esponding to the needs of children </w:t>
      </w:r>
      <w:r w:rsidRPr="00B76611">
        <w:rPr>
          <w:color w:val="000000" w:themeColor="text1"/>
        </w:rPr>
        <w:t xml:space="preserve">and young people in circumstances where there is parental alcohol or substance </w:t>
      </w:r>
      <w:r w:rsidR="005B3CF6" w:rsidRPr="00B76611">
        <w:rPr>
          <w:color w:val="000000" w:themeColor="text1"/>
        </w:rPr>
        <w:t>mis</w:t>
      </w:r>
      <w:r w:rsidRPr="00B76611">
        <w:rPr>
          <w:color w:val="000000" w:themeColor="text1"/>
        </w:rPr>
        <w:t>use</w:t>
      </w:r>
      <w:r>
        <w:rPr>
          <w:color w:val="000000" w:themeColor="text1"/>
        </w:rPr>
        <w:t>:</w:t>
      </w:r>
    </w:p>
    <w:p w:rsidR="00C87508" w:rsidRDefault="00C87508" w:rsidP="009C1046">
      <w:pPr>
        <w:tabs>
          <w:tab w:val="clear" w:pos="709"/>
          <w:tab w:val="left" w:pos="567"/>
        </w:tabs>
        <w:ind w:left="567"/>
      </w:pPr>
    </w:p>
    <w:p w:rsidR="00C87508" w:rsidRDefault="007C7942" w:rsidP="009C1046">
      <w:pPr>
        <w:pStyle w:val="Heading3"/>
        <w:numPr>
          <w:ilvl w:val="0"/>
          <w:numId w:val="0"/>
        </w:numPr>
        <w:ind w:left="720" w:hanging="720"/>
        <w:rPr>
          <w:caps/>
        </w:rPr>
      </w:pPr>
      <w:bookmarkStart w:id="105" w:name="_Toc443294364"/>
      <w:r>
        <w:t>7.3.</w:t>
      </w:r>
      <w:r w:rsidR="00D64742">
        <w:t>9</w:t>
      </w:r>
      <w:r>
        <w:tab/>
      </w:r>
      <w:r w:rsidR="00B828C0" w:rsidRPr="0031546C">
        <w:t>Separated</w:t>
      </w:r>
      <w:r w:rsidR="008C4701">
        <w:t>,</w:t>
      </w:r>
      <w:r w:rsidR="00B828C0" w:rsidRPr="0031546C">
        <w:t xml:space="preserve"> </w:t>
      </w:r>
      <w:r w:rsidR="008C4701">
        <w:t>Unaccompanied</w:t>
      </w:r>
      <w:r w:rsidR="003B3356">
        <w:t xml:space="preserve"> and Trafficked </w:t>
      </w:r>
      <w:r w:rsidR="00B828C0" w:rsidRPr="0031546C">
        <w:t>Children and Young People</w:t>
      </w:r>
      <w:bookmarkEnd w:id="105"/>
    </w:p>
    <w:p w:rsidR="00F8032F" w:rsidRPr="00F8032F" w:rsidRDefault="00476FB3" w:rsidP="00C54B7F">
      <w:pPr>
        <w:pStyle w:val="Pa20"/>
        <w:spacing w:line="276" w:lineRule="auto"/>
        <w:ind w:left="567" w:right="100"/>
        <w:jc w:val="both"/>
        <w:rPr>
          <w:rFonts w:ascii="Arial" w:hAnsi="Arial" w:cs="Arial"/>
        </w:rPr>
      </w:pPr>
      <w:r w:rsidRPr="00F8032F">
        <w:rPr>
          <w:rFonts w:ascii="Arial" w:hAnsi="Arial" w:cs="Arial"/>
          <w:b/>
          <w:color w:val="000066"/>
        </w:rPr>
        <w:t>Separated</w:t>
      </w:r>
      <w:r w:rsidRPr="00F8032F">
        <w:rPr>
          <w:rFonts w:ascii="Arial" w:hAnsi="Arial" w:cs="Arial"/>
          <w:color w:val="000066"/>
        </w:rPr>
        <w:t xml:space="preserve"> </w:t>
      </w:r>
      <w:r w:rsidRPr="00F8032F">
        <w:rPr>
          <w:rFonts w:ascii="Arial" w:hAnsi="Arial" w:cs="Arial"/>
        </w:rPr>
        <w:t>children and young people are those who ha</w:t>
      </w:r>
      <w:r w:rsidR="00A716B1" w:rsidRPr="00F8032F">
        <w:rPr>
          <w:rFonts w:ascii="Arial" w:hAnsi="Arial" w:cs="Arial"/>
        </w:rPr>
        <w:t xml:space="preserve">ve </w:t>
      </w:r>
      <w:r w:rsidRPr="00F8032F">
        <w:rPr>
          <w:rFonts w:ascii="Arial" w:hAnsi="Arial" w:cs="Arial"/>
        </w:rPr>
        <w:t xml:space="preserve">been separated from </w:t>
      </w:r>
      <w:r w:rsidR="00F8032F">
        <w:rPr>
          <w:rFonts w:ascii="Arial" w:hAnsi="Arial" w:cs="Arial"/>
        </w:rPr>
        <w:t>their</w:t>
      </w:r>
      <w:r w:rsidRPr="00F8032F">
        <w:rPr>
          <w:rFonts w:ascii="Arial" w:hAnsi="Arial" w:cs="Arial"/>
        </w:rPr>
        <w:t xml:space="preserve"> parents, or from their previous legal or custo</w:t>
      </w:r>
      <w:r w:rsidR="00A716B1" w:rsidRPr="00F8032F">
        <w:rPr>
          <w:rFonts w:ascii="Arial" w:hAnsi="Arial" w:cs="Arial"/>
        </w:rPr>
        <w:t xml:space="preserve">mary primary caregiver. </w:t>
      </w:r>
      <w:r w:rsidR="00A716B1" w:rsidRPr="00F8032F">
        <w:rPr>
          <w:rFonts w:ascii="Arial" w:hAnsi="Arial" w:cs="Arial"/>
          <w:b/>
          <w:color w:val="000066"/>
        </w:rPr>
        <w:t>U</w:t>
      </w:r>
      <w:r w:rsidRPr="00F8032F">
        <w:rPr>
          <w:rFonts w:ascii="Arial" w:hAnsi="Arial" w:cs="Arial"/>
          <w:b/>
          <w:color w:val="000066"/>
        </w:rPr>
        <w:t xml:space="preserve">naccompanied </w:t>
      </w:r>
      <w:r w:rsidRPr="00F8032F">
        <w:rPr>
          <w:rFonts w:ascii="Arial" w:hAnsi="Arial" w:cs="Arial"/>
        </w:rPr>
        <w:t>child</w:t>
      </w:r>
      <w:r w:rsidR="00A716B1" w:rsidRPr="00F8032F">
        <w:rPr>
          <w:rFonts w:ascii="Arial" w:hAnsi="Arial" w:cs="Arial"/>
        </w:rPr>
        <w:t xml:space="preserve">ren and young people are those </w:t>
      </w:r>
      <w:r w:rsidRPr="00F8032F">
        <w:rPr>
          <w:rFonts w:ascii="Arial" w:hAnsi="Arial" w:cs="Arial"/>
        </w:rPr>
        <w:t xml:space="preserve">seeking asylum without the presence of a legal guardian. </w:t>
      </w:r>
    </w:p>
    <w:p w:rsidR="00C54B7F" w:rsidRDefault="00C54B7F" w:rsidP="00C54B7F">
      <w:pPr>
        <w:tabs>
          <w:tab w:val="clear" w:pos="709"/>
          <w:tab w:val="left" w:pos="720"/>
        </w:tabs>
        <w:ind w:left="567" w:firstLine="0"/>
      </w:pPr>
    </w:p>
    <w:p w:rsidR="00C54B7F" w:rsidRDefault="007A76D4" w:rsidP="00C54B7F">
      <w:pPr>
        <w:tabs>
          <w:tab w:val="clear" w:pos="709"/>
          <w:tab w:val="left" w:pos="720"/>
        </w:tabs>
        <w:ind w:left="567" w:firstLine="0"/>
      </w:pPr>
      <w:r w:rsidRPr="0031546C">
        <w:t>S</w:t>
      </w:r>
      <w:r w:rsidR="00B828C0" w:rsidRPr="0031546C">
        <w:t xml:space="preserve">eparated </w:t>
      </w:r>
      <w:r w:rsidR="005240FF">
        <w:t xml:space="preserve">and unaccompanied </w:t>
      </w:r>
      <w:r w:rsidR="00B828C0" w:rsidRPr="0031546C">
        <w:t>children</w:t>
      </w:r>
      <w:r w:rsidR="00A716B1">
        <w:t>,</w:t>
      </w:r>
      <w:r w:rsidR="00B828C0" w:rsidRPr="0031546C">
        <w:t xml:space="preserve"> </w:t>
      </w:r>
      <w:r w:rsidR="000B29D2">
        <w:t xml:space="preserve">who are </w:t>
      </w:r>
      <w:r w:rsidR="005240FF">
        <w:t xml:space="preserve">without </w:t>
      </w:r>
      <w:r w:rsidRPr="0031546C">
        <w:t xml:space="preserve">an adult </w:t>
      </w:r>
      <w:r w:rsidR="005240FF">
        <w:t xml:space="preserve">to exercise </w:t>
      </w:r>
      <w:r w:rsidR="00CA4E1D">
        <w:t>parental responsibility for them</w:t>
      </w:r>
      <w:r w:rsidR="005240FF">
        <w:t xml:space="preserve">, </w:t>
      </w:r>
      <w:r w:rsidR="00A716B1">
        <w:t xml:space="preserve">are </w:t>
      </w:r>
      <w:r w:rsidR="005240FF">
        <w:t>expos</w:t>
      </w:r>
      <w:r w:rsidR="00A716B1">
        <w:t xml:space="preserve">ed </w:t>
      </w:r>
      <w:r w:rsidR="005240FF">
        <w:t>to</w:t>
      </w:r>
      <w:r w:rsidR="00CA4E1D">
        <w:t xml:space="preserve"> </w:t>
      </w:r>
      <w:r w:rsidR="000B29D2">
        <w:t xml:space="preserve">greater </w:t>
      </w:r>
      <w:r w:rsidR="00CA4E1D">
        <w:t>risk of harm.</w:t>
      </w:r>
      <w:r w:rsidR="006F1612" w:rsidRPr="0031546C">
        <w:t xml:space="preserve"> </w:t>
      </w:r>
      <w:r w:rsidR="002B76FC" w:rsidRPr="0031546C">
        <w:t xml:space="preserve">In all cases separated </w:t>
      </w:r>
      <w:r w:rsidR="005240FF">
        <w:t xml:space="preserve">and unaccompanied </w:t>
      </w:r>
      <w:r w:rsidR="002B76FC" w:rsidRPr="0031546C">
        <w:t xml:space="preserve">children and young people should be treated as </w:t>
      </w:r>
      <w:r w:rsidR="00B828C0" w:rsidRPr="0031546C">
        <w:t>‘children in need’</w:t>
      </w:r>
      <w:r w:rsidR="002B76FC" w:rsidRPr="0031546C">
        <w:t xml:space="preserve"> and the </w:t>
      </w:r>
      <w:r w:rsidR="00855FC9">
        <w:t xml:space="preserve">relevant </w:t>
      </w:r>
      <w:r w:rsidR="002B76FC" w:rsidRPr="0031546C">
        <w:t xml:space="preserve">HSCT should </w:t>
      </w:r>
      <w:r w:rsidR="00F815CE">
        <w:t>undertake a comprehensive assessment of their needs</w:t>
      </w:r>
      <w:r w:rsidR="00D14794">
        <w:t>, including any safeguarding needs</w:t>
      </w:r>
      <w:r w:rsidR="00F815CE">
        <w:t xml:space="preserve"> as </w:t>
      </w:r>
      <w:r w:rsidR="00327138">
        <w:t>a matter of urgency</w:t>
      </w:r>
      <w:r w:rsidR="00C54B7F">
        <w:t xml:space="preserve">. </w:t>
      </w:r>
    </w:p>
    <w:p w:rsidR="007A6340" w:rsidRDefault="007A6340" w:rsidP="009C1046">
      <w:pPr>
        <w:tabs>
          <w:tab w:val="clear" w:pos="709"/>
          <w:tab w:val="left" w:pos="720"/>
        </w:tabs>
        <w:ind w:left="567" w:firstLine="0"/>
      </w:pPr>
    </w:p>
    <w:p w:rsidR="00033772" w:rsidRDefault="00A716B1" w:rsidP="00033772">
      <w:pPr>
        <w:pStyle w:val="Pa20"/>
        <w:spacing w:line="276" w:lineRule="auto"/>
        <w:ind w:left="567" w:right="100"/>
        <w:jc w:val="both"/>
        <w:rPr>
          <w:rFonts w:ascii="Arial" w:hAnsi="Arial" w:cs="Arial"/>
          <w:color w:val="000000"/>
        </w:rPr>
      </w:pPr>
      <w:r w:rsidRPr="00033772">
        <w:rPr>
          <w:rFonts w:ascii="Arial" w:hAnsi="Arial" w:cs="Arial"/>
        </w:rPr>
        <w:t xml:space="preserve">Consideration must </w:t>
      </w:r>
      <w:r w:rsidR="003248DD">
        <w:rPr>
          <w:rFonts w:ascii="Arial" w:hAnsi="Arial" w:cs="Arial"/>
        </w:rPr>
        <w:t xml:space="preserve">also </w:t>
      </w:r>
      <w:r w:rsidRPr="00033772">
        <w:rPr>
          <w:rFonts w:ascii="Arial" w:hAnsi="Arial" w:cs="Arial"/>
        </w:rPr>
        <w:t xml:space="preserve">be given to the possibility that a separated or unaccompanied child or young person may be a victim of human trafficking. </w:t>
      </w:r>
      <w:r w:rsidR="00033772" w:rsidRPr="00033772">
        <w:rPr>
          <w:rFonts w:ascii="Arial" w:hAnsi="Arial" w:cs="Arial"/>
          <w:b/>
          <w:color w:val="000066"/>
        </w:rPr>
        <w:t>Child trafficking</w:t>
      </w:r>
      <w:r w:rsidR="00033772" w:rsidRPr="00033772">
        <w:rPr>
          <w:rFonts w:ascii="Arial" w:hAnsi="Arial" w:cs="Arial"/>
        </w:rPr>
        <w:t xml:space="preserve"> is the r</w:t>
      </w:r>
      <w:r w:rsidR="00033772" w:rsidRPr="00033772">
        <w:rPr>
          <w:rFonts w:ascii="Arial" w:hAnsi="Arial" w:cs="Arial"/>
          <w:color w:val="000000"/>
        </w:rPr>
        <w:t xml:space="preserve">ecruitment, transportation, transfer, harbouring or receipt of a </w:t>
      </w:r>
      <w:r w:rsidR="002A5645">
        <w:rPr>
          <w:rFonts w:ascii="Arial" w:hAnsi="Arial" w:cs="Arial"/>
          <w:color w:val="000000"/>
        </w:rPr>
        <w:t>child or young person, whether by force or not, by a third</w:t>
      </w:r>
      <w:r w:rsidR="00033772" w:rsidRPr="00F8032F">
        <w:rPr>
          <w:rFonts w:ascii="Arial" w:hAnsi="Arial" w:cs="Arial"/>
          <w:color w:val="000000"/>
        </w:rPr>
        <w:t xml:space="preserve"> person or group, for the purpose of different types of exploitation. This includes sexual exploitat</w:t>
      </w:r>
      <w:r w:rsidR="00033772">
        <w:rPr>
          <w:rFonts w:ascii="Arial" w:hAnsi="Arial" w:cs="Arial"/>
          <w:color w:val="000000"/>
        </w:rPr>
        <w:t xml:space="preserve">ion, exploitative </w:t>
      </w:r>
      <w:r w:rsidR="00033772" w:rsidRPr="00F8032F">
        <w:rPr>
          <w:rFonts w:ascii="Arial" w:hAnsi="Arial" w:cs="Arial"/>
          <w:color w:val="000000"/>
        </w:rPr>
        <w:t>domestic servitude, enforced criminal activity or the removal of organs</w:t>
      </w:r>
      <w:r w:rsidR="00033772">
        <w:rPr>
          <w:rFonts w:ascii="Arial" w:hAnsi="Arial" w:cs="Arial"/>
          <w:color w:val="000000"/>
        </w:rPr>
        <w:t>.</w:t>
      </w:r>
    </w:p>
    <w:p w:rsidR="00033772" w:rsidRPr="00033772" w:rsidRDefault="00033772" w:rsidP="003266F5">
      <w:pPr>
        <w:pStyle w:val="Default"/>
        <w:ind w:left="567"/>
        <w:rPr>
          <w:lang w:eastAsia="en-US"/>
        </w:rPr>
      </w:pPr>
    </w:p>
    <w:p w:rsidR="00033772" w:rsidRDefault="005240FF" w:rsidP="00033772">
      <w:pPr>
        <w:tabs>
          <w:tab w:val="clear" w:pos="709"/>
          <w:tab w:val="left" w:pos="720"/>
        </w:tabs>
        <w:ind w:left="567" w:firstLine="0"/>
      </w:pPr>
      <w:r>
        <w:t>Where it i</w:t>
      </w:r>
      <w:r w:rsidR="00F815CE">
        <w:t>s susp</w:t>
      </w:r>
      <w:r>
        <w:t xml:space="preserve">ected </w:t>
      </w:r>
      <w:r w:rsidR="00F815CE">
        <w:t>th</w:t>
      </w:r>
      <w:r>
        <w:t>e child or young person may</w:t>
      </w:r>
      <w:r w:rsidR="00F815CE">
        <w:t xml:space="preserve"> be a victim of human trafficking</w:t>
      </w:r>
      <w:r w:rsidR="00855FC9">
        <w:t xml:space="preserve">, </w:t>
      </w:r>
      <w:r w:rsidR="00203725">
        <w:t>the</w:t>
      </w:r>
      <w:r w:rsidR="000C1C4B">
        <w:t xml:space="preserve"> joint DHSSPS / PSNI</w:t>
      </w:r>
      <w:r w:rsidR="00203725">
        <w:t xml:space="preserve"> </w:t>
      </w:r>
      <w:r w:rsidR="000C1C4B">
        <w:t>g</w:t>
      </w:r>
      <w:r w:rsidR="00CA4E1D" w:rsidRPr="0031546C">
        <w:t xml:space="preserve">uidance </w:t>
      </w:r>
      <w:hyperlink r:id="rId112" w:history="1">
        <w:r w:rsidR="006E5D2B" w:rsidRPr="00163A57">
          <w:rPr>
            <w:rStyle w:val="Hyperlink"/>
            <w:rFonts w:eastAsiaTheme="minorHAnsi" w:cs="Arial"/>
          </w:rPr>
          <w:t>Working Arrangements for the Welfare and Safeguarding of Child Victims of Human Trafficking</w:t>
        </w:r>
      </w:hyperlink>
      <w:r w:rsidR="00EF6701">
        <w:t xml:space="preserve"> should be adhered to</w:t>
      </w:r>
      <w:r w:rsidR="003248DD">
        <w:t>.</w:t>
      </w:r>
      <w:r w:rsidR="006E5D2B" w:rsidRPr="006E5D2B">
        <w:rPr>
          <w:rFonts w:eastAsiaTheme="minorHAnsi"/>
          <w:b/>
          <w:color w:val="17365D"/>
        </w:rPr>
        <w:t xml:space="preserve"> </w:t>
      </w:r>
      <w:r w:rsidR="00033772" w:rsidRPr="0031546C">
        <w:t xml:space="preserve">A multi-agency and multi-disciplinary plan should be drawn up </w:t>
      </w:r>
      <w:r w:rsidR="00033772">
        <w:t>which sets out</w:t>
      </w:r>
      <w:r w:rsidR="00033772" w:rsidRPr="0031546C">
        <w:t xml:space="preserve"> how </w:t>
      </w:r>
      <w:r w:rsidR="00033772">
        <w:t>any</w:t>
      </w:r>
      <w:r w:rsidR="00033772" w:rsidRPr="0031546C">
        <w:t xml:space="preserve"> assessed needs</w:t>
      </w:r>
      <w:r w:rsidR="00033772">
        <w:t>, including any protection needs,</w:t>
      </w:r>
      <w:r w:rsidR="00033772" w:rsidRPr="0031546C">
        <w:t xml:space="preserve"> of the separated</w:t>
      </w:r>
      <w:r w:rsidR="00033772">
        <w:t xml:space="preserve"> or unaccompanied </w:t>
      </w:r>
      <w:r w:rsidR="00033772" w:rsidRPr="0031546C">
        <w:t>child</w:t>
      </w:r>
      <w:r w:rsidR="00033772">
        <w:t xml:space="preserve"> </w:t>
      </w:r>
      <w:r w:rsidR="006141DE">
        <w:t>are</w:t>
      </w:r>
      <w:r w:rsidR="00033772" w:rsidRPr="0031546C">
        <w:t xml:space="preserve"> met. </w:t>
      </w:r>
    </w:p>
    <w:p w:rsidR="00C87508" w:rsidRDefault="00C87508" w:rsidP="009C1046">
      <w:pPr>
        <w:tabs>
          <w:tab w:val="clear" w:pos="709"/>
          <w:tab w:val="left" w:pos="720"/>
        </w:tabs>
        <w:ind w:left="567" w:firstLine="0"/>
      </w:pPr>
    </w:p>
    <w:p w:rsidR="00C87508" w:rsidRDefault="005D469F" w:rsidP="009C1046">
      <w:pPr>
        <w:tabs>
          <w:tab w:val="clear" w:pos="709"/>
          <w:tab w:val="left" w:pos="720"/>
        </w:tabs>
        <w:ind w:left="567" w:firstLine="0"/>
      </w:pPr>
      <w:r>
        <w:t xml:space="preserve">As soon as a child or young person is identified as </w:t>
      </w:r>
      <w:r w:rsidR="000C1C4B">
        <w:t xml:space="preserve">separated, </w:t>
      </w:r>
      <w:r w:rsidR="00BB4825">
        <w:t>unaccompanied</w:t>
      </w:r>
      <w:r w:rsidR="000C1C4B">
        <w:t xml:space="preserve"> and/</w:t>
      </w:r>
      <w:r>
        <w:t>or</w:t>
      </w:r>
      <w:r w:rsidR="00CA4E1D">
        <w:t xml:space="preserve"> trafficked</w:t>
      </w:r>
      <w:r>
        <w:t xml:space="preserve">, the HSCB </w:t>
      </w:r>
      <w:r w:rsidR="00CA4E1D">
        <w:t xml:space="preserve">must </w:t>
      </w:r>
      <w:r w:rsidR="00D1652B">
        <w:t xml:space="preserve">arrange for the </w:t>
      </w:r>
      <w:r w:rsidR="00CA4E1D">
        <w:t>appoint</w:t>
      </w:r>
      <w:r w:rsidR="00D1652B">
        <w:t>ment of</w:t>
      </w:r>
      <w:r w:rsidR="00CA4E1D">
        <w:t xml:space="preserve"> an Independent Guardian in accordance with </w:t>
      </w:r>
      <w:hyperlink r:id="rId113" w:history="1">
        <w:r w:rsidRPr="00163A57">
          <w:rPr>
            <w:rStyle w:val="Hyperlink"/>
            <w:rFonts w:cs="Arial"/>
          </w:rPr>
          <w:t xml:space="preserve">Section 21 of </w:t>
        </w:r>
        <w:r w:rsidR="00CA4E1D" w:rsidRPr="00163A57">
          <w:rPr>
            <w:rStyle w:val="Hyperlink"/>
            <w:rFonts w:cs="Arial"/>
          </w:rPr>
          <w:t xml:space="preserve">the </w:t>
        </w:r>
        <w:r w:rsidR="006E5D2B" w:rsidRPr="00163A57">
          <w:rPr>
            <w:rStyle w:val="Hyperlink"/>
            <w:rFonts w:cs="Arial"/>
          </w:rPr>
          <w:t>Human Trafficking and Exploitation (Criminal Justice and Support for Victims) Act 2015</w:t>
        </w:r>
        <w:r w:rsidRPr="00163A57">
          <w:rPr>
            <w:rStyle w:val="Hyperlink"/>
            <w:rFonts w:cs="Arial"/>
          </w:rPr>
          <w:t>.</w:t>
        </w:r>
      </w:hyperlink>
      <w:r>
        <w:t xml:space="preserve"> The Independent Guardian </w:t>
      </w:r>
      <w:r w:rsidR="00E87AA4">
        <w:t xml:space="preserve">is </w:t>
      </w:r>
      <w:r>
        <w:t xml:space="preserve">responsible for supporting the child and advocating on </w:t>
      </w:r>
      <w:r w:rsidR="00D1652B">
        <w:t>his / her</w:t>
      </w:r>
      <w:r>
        <w:t xml:space="preserve"> behalf until such times as their long term care arrangements are determined</w:t>
      </w:r>
      <w:r w:rsidR="007B501A">
        <w:t xml:space="preserve"> and may continue into leaving care and aftercare arrangements</w:t>
      </w:r>
      <w:r>
        <w:t xml:space="preserve">. </w:t>
      </w:r>
      <w:r w:rsidR="00B828C0" w:rsidRPr="0031546C">
        <w:t>It is essential that such children and young people are afforded appropriate support and advice, including</w:t>
      </w:r>
      <w:r w:rsidR="002B76FC" w:rsidRPr="0031546C">
        <w:t xml:space="preserve"> bespoke legal advice to assist with </w:t>
      </w:r>
      <w:r w:rsidR="00855FC9">
        <w:t>an</w:t>
      </w:r>
      <w:r w:rsidR="002B76FC" w:rsidRPr="0031546C">
        <w:t xml:space="preserve"> asylum </w:t>
      </w:r>
      <w:r w:rsidR="00855FC9">
        <w:t>application</w:t>
      </w:r>
      <w:r w:rsidR="002B76FC" w:rsidRPr="0031546C">
        <w:t xml:space="preserve">. </w:t>
      </w:r>
    </w:p>
    <w:p w:rsidR="00C87508" w:rsidRDefault="00C87508" w:rsidP="009C1046">
      <w:pPr>
        <w:tabs>
          <w:tab w:val="clear" w:pos="709"/>
          <w:tab w:val="left" w:pos="720"/>
        </w:tabs>
        <w:ind w:left="567" w:firstLine="0"/>
      </w:pPr>
    </w:p>
    <w:p w:rsidR="00C87508" w:rsidRDefault="00B828C0" w:rsidP="009C1046">
      <w:pPr>
        <w:tabs>
          <w:tab w:val="clear" w:pos="709"/>
          <w:tab w:val="left" w:pos="720"/>
        </w:tabs>
        <w:ind w:left="567" w:firstLine="0"/>
      </w:pPr>
      <w:r w:rsidRPr="0031546C">
        <w:t>An age assessment may be required when a</w:t>
      </w:r>
      <w:r w:rsidR="00F815CE">
        <w:t xml:space="preserve"> young person</w:t>
      </w:r>
      <w:r w:rsidRPr="0031546C">
        <w:t xml:space="preserve"> </w:t>
      </w:r>
      <w:r w:rsidR="005D469F">
        <w:t xml:space="preserve">is identified as separated or trafficked and </w:t>
      </w:r>
      <w:r w:rsidRPr="0031546C">
        <w:t xml:space="preserve">their age is </w:t>
      </w:r>
      <w:r w:rsidR="005D469F">
        <w:t>uncertain</w:t>
      </w:r>
      <w:r w:rsidRPr="0031546C">
        <w:t>. HSCTs should conduct a thorough age assessment compliant with</w:t>
      </w:r>
      <w:r w:rsidR="00D1652B">
        <w:t>in</w:t>
      </w:r>
      <w:r w:rsidRPr="0031546C">
        <w:t xml:space="preserve"> the </w:t>
      </w:r>
      <w:hyperlink r:id="rId114" w:history="1">
        <w:r w:rsidRPr="0031546C">
          <w:rPr>
            <w:rStyle w:val="Hyperlink"/>
            <w:rFonts w:cs="Arial"/>
          </w:rPr>
          <w:t>‘Merton’ guidelines</w:t>
        </w:r>
      </w:hyperlink>
      <w:r w:rsidR="00B34AA7">
        <w:t xml:space="preserve"> to determine whether that individual will be considered as a young person, or as an adult.</w:t>
      </w:r>
      <w:r w:rsidR="005D2D4C" w:rsidRPr="0031546C">
        <w:t xml:space="preserve"> </w:t>
      </w:r>
    </w:p>
    <w:p w:rsidR="00C87508" w:rsidRDefault="00C87508" w:rsidP="009C1046">
      <w:pPr>
        <w:tabs>
          <w:tab w:val="clear" w:pos="709"/>
          <w:tab w:val="left" w:pos="720"/>
        </w:tabs>
        <w:ind w:left="567" w:firstLine="0"/>
        <w:rPr>
          <w:lang w:eastAsia="en-GB"/>
        </w:rPr>
      </w:pPr>
    </w:p>
    <w:p w:rsidR="00C87508" w:rsidRDefault="00B55754" w:rsidP="00075516">
      <w:pPr>
        <w:pStyle w:val="Heading3"/>
        <w:numPr>
          <w:ilvl w:val="0"/>
          <w:numId w:val="0"/>
        </w:numPr>
        <w:ind w:left="720" w:hanging="720"/>
        <w:rPr>
          <w:lang w:eastAsia="en-GB"/>
        </w:rPr>
      </w:pPr>
      <w:bookmarkStart w:id="106" w:name="_Toc443294365"/>
      <w:r>
        <w:rPr>
          <w:lang w:eastAsia="en-GB"/>
        </w:rPr>
        <w:t>7</w:t>
      </w:r>
      <w:r w:rsidR="00EA50D4">
        <w:rPr>
          <w:lang w:eastAsia="en-GB"/>
        </w:rPr>
        <w:t>.</w:t>
      </w:r>
      <w:r w:rsidR="00DB1CC3">
        <w:rPr>
          <w:lang w:eastAsia="en-GB"/>
        </w:rPr>
        <w:t>3</w:t>
      </w:r>
      <w:r w:rsidR="00EA50D4">
        <w:rPr>
          <w:lang w:eastAsia="en-GB"/>
        </w:rPr>
        <w:t>.</w:t>
      </w:r>
      <w:r w:rsidR="00D64742">
        <w:rPr>
          <w:lang w:eastAsia="en-GB"/>
        </w:rPr>
        <w:t>10</w:t>
      </w:r>
      <w:r w:rsidR="00EA50D4">
        <w:rPr>
          <w:lang w:eastAsia="en-GB"/>
        </w:rPr>
        <w:tab/>
      </w:r>
      <w:r w:rsidR="005F759E" w:rsidRPr="0031546C">
        <w:rPr>
          <w:lang w:eastAsia="en-GB"/>
        </w:rPr>
        <w:t>Children/Young P</w:t>
      </w:r>
      <w:r w:rsidR="00D9373D" w:rsidRPr="0031546C">
        <w:rPr>
          <w:lang w:eastAsia="en-GB"/>
        </w:rPr>
        <w:t>eople with Disabilities</w:t>
      </w:r>
      <w:bookmarkEnd w:id="106"/>
    </w:p>
    <w:p w:rsidR="00C87508" w:rsidRDefault="00D9373D" w:rsidP="00620E54">
      <w:pPr>
        <w:tabs>
          <w:tab w:val="clear" w:pos="709"/>
          <w:tab w:val="left" w:pos="567"/>
        </w:tabs>
        <w:ind w:left="567" w:firstLine="0"/>
      </w:pPr>
      <w:r w:rsidRPr="0031546C">
        <w:rPr>
          <w:lang w:eastAsia="en-GB"/>
        </w:rPr>
        <w:t>C</w:t>
      </w:r>
      <w:r w:rsidRPr="0031546C">
        <w:t xml:space="preserve">hildren and young people with disabilities </w:t>
      </w:r>
      <w:r w:rsidR="005732DD" w:rsidRPr="0031546C">
        <w:t xml:space="preserve">may be </w:t>
      </w:r>
      <w:r w:rsidRPr="0031546C">
        <w:t>more vulnerable to abuse because they may:</w:t>
      </w:r>
    </w:p>
    <w:p w:rsidR="00C87508" w:rsidRDefault="00C87508"/>
    <w:p w:rsidR="00C87508" w:rsidRDefault="00B63022" w:rsidP="00FD2674">
      <w:pPr>
        <w:pStyle w:val="ListParagraph"/>
        <w:numPr>
          <w:ilvl w:val="0"/>
          <w:numId w:val="85"/>
        </w:numPr>
      </w:pPr>
      <w:r>
        <w:t>f</w:t>
      </w:r>
      <w:r w:rsidR="00D9373D" w:rsidRPr="0031546C">
        <w:t>ind it difficult to tell others what is happening;</w:t>
      </w:r>
    </w:p>
    <w:p w:rsidR="00C87508" w:rsidRDefault="00B63022" w:rsidP="00FD2674">
      <w:pPr>
        <w:pStyle w:val="ListParagraph"/>
        <w:numPr>
          <w:ilvl w:val="0"/>
          <w:numId w:val="85"/>
        </w:numPr>
      </w:pPr>
      <w:r>
        <w:t>h</w:t>
      </w:r>
      <w:r w:rsidR="001F7E3C" w:rsidRPr="0031546C">
        <w:t>ave reduc</w:t>
      </w:r>
      <w:r w:rsidR="00D9373D" w:rsidRPr="0031546C">
        <w:t>ed capacity to resist or avoid abuse</w:t>
      </w:r>
      <w:r w:rsidR="005732DD" w:rsidRPr="0031546C">
        <w:t xml:space="preserve"> because of developmental age or incapacity</w:t>
      </w:r>
      <w:r w:rsidR="00D9373D" w:rsidRPr="0031546C">
        <w:t>;</w:t>
      </w:r>
    </w:p>
    <w:p w:rsidR="00C87508" w:rsidRDefault="00B63022" w:rsidP="00FD2674">
      <w:pPr>
        <w:pStyle w:val="ListParagraph"/>
        <w:numPr>
          <w:ilvl w:val="0"/>
          <w:numId w:val="85"/>
        </w:numPr>
      </w:pPr>
      <w:r>
        <w:t>l</w:t>
      </w:r>
      <w:r w:rsidR="00D9373D" w:rsidRPr="0031546C">
        <w:t>ack knowledge about sex and sexuality</w:t>
      </w:r>
      <w:r w:rsidR="00A7055E">
        <w:t>;</w:t>
      </w:r>
    </w:p>
    <w:p w:rsidR="00C87508" w:rsidRDefault="00B63022" w:rsidP="00FD2674">
      <w:pPr>
        <w:pStyle w:val="ListParagraph"/>
        <w:numPr>
          <w:ilvl w:val="0"/>
          <w:numId w:val="85"/>
        </w:numPr>
      </w:pPr>
      <w:r>
        <w:t>b</w:t>
      </w:r>
      <w:r w:rsidR="00D9373D" w:rsidRPr="0031546C">
        <w:t>e assumed to lack credibility as witnesses;</w:t>
      </w:r>
    </w:p>
    <w:p w:rsidR="00C87508" w:rsidRDefault="00B63022" w:rsidP="00FD2674">
      <w:pPr>
        <w:pStyle w:val="ListParagraph"/>
        <w:numPr>
          <w:ilvl w:val="0"/>
          <w:numId w:val="85"/>
        </w:numPr>
      </w:pPr>
      <w:r>
        <w:t>r</w:t>
      </w:r>
      <w:r w:rsidR="00D9373D" w:rsidRPr="0031546C">
        <w:t>eceive intimate personal care which may both increase the risk of abusive behaviour, and make it more difficult to set and maintain physical boundaries;</w:t>
      </w:r>
    </w:p>
    <w:p w:rsidR="00C87508" w:rsidRDefault="00B63022" w:rsidP="00FD2674">
      <w:pPr>
        <w:pStyle w:val="ListParagraph"/>
        <w:numPr>
          <w:ilvl w:val="0"/>
          <w:numId w:val="85"/>
        </w:numPr>
      </w:pPr>
      <w:r>
        <w:t>h</w:t>
      </w:r>
      <w:r w:rsidR="00D9373D" w:rsidRPr="0031546C">
        <w:t>ave fewer outside contacts;</w:t>
      </w:r>
    </w:p>
    <w:p w:rsidR="00C87508" w:rsidRDefault="00B63022" w:rsidP="00FD2674">
      <w:pPr>
        <w:pStyle w:val="ListParagraph"/>
        <w:numPr>
          <w:ilvl w:val="0"/>
          <w:numId w:val="85"/>
        </w:numPr>
      </w:pPr>
      <w:r>
        <w:t>b</w:t>
      </w:r>
      <w:r w:rsidR="00D9373D" w:rsidRPr="0031546C">
        <w:t>e especially vulnerable to bullying and intimidation</w:t>
      </w:r>
      <w:r w:rsidR="002A585D" w:rsidRPr="0031546C">
        <w:t>;</w:t>
      </w:r>
      <w:r w:rsidR="00872B2A" w:rsidRPr="0031546C">
        <w:t xml:space="preserve"> or</w:t>
      </w:r>
    </w:p>
    <w:p w:rsidR="00C87508" w:rsidRDefault="00B63022" w:rsidP="00FD2674">
      <w:pPr>
        <w:pStyle w:val="ListParagraph"/>
        <w:numPr>
          <w:ilvl w:val="0"/>
          <w:numId w:val="85"/>
        </w:numPr>
      </w:pPr>
      <w:r>
        <w:t>b</w:t>
      </w:r>
      <w:r w:rsidR="002A585D" w:rsidRPr="0031546C">
        <w:t>e more frequent users of the internet</w:t>
      </w:r>
      <w:r w:rsidR="00D9373D" w:rsidRPr="0031546C">
        <w:t xml:space="preserve">. </w:t>
      </w:r>
    </w:p>
    <w:p w:rsidR="000D6E7C" w:rsidRDefault="000D6E7C" w:rsidP="00620E54">
      <w:pPr>
        <w:tabs>
          <w:tab w:val="clear" w:pos="709"/>
          <w:tab w:val="left" w:pos="567"/>
        </w:tabs>
        <w:ind w:left="567"/>
        <w:rPr>
          <w:lang w:eastAsia="en-GB"/>
        </w:rPr>
      </w:pPr>
    </w:p>
    <w:p w:rsidR="00C87508" w:rsidRDefault="00A7055E" w:rsidP="00620E54">
      <w:pPr>
        <w:tabs>
          <w:tab w:val="clear" w:pos="709"/>
          <w:tab w:val="left" w:pos="567"/>
        </w:tabs>
        <w:ind w:left="567"/>
        <w:rPr>
          <w:lang w:eastAsia="en-GB"/>
        </w:rPr>
      </w:pPr>
      <w:r>
        <w:rPr>
          <w:lang w:eastAsia="en-GB"/>
        </w:rPr>
        <w:t xml:space="preserve">Generalised assumptions can be made regarding children with disabilities </w:t>
      </w:r>
      <w:r w:rsidR="00F815CE">
        <w:rPr>
          <w:lang w:eastAsia="en-GB"/>
        </w:rPr>
        <w:t xml:space="preserve">that </w:t>
      </w:r>
      <w:r w:rsidR="0022412F">
        <w:rPr>
          <w:lang w:eastAsia="en-GB"/>
        </w:rPr>
        <w:t xml:space="preserve">can </w:t>
      </w:r>
      <w:r>
        <w:rPr>
          <w:lang w:eastAsia="en-GB"/>
        </w:rPr>
        <w:t xml:space="preserve">increase their vulnerability to harm, such </w:t>
      </w:r>
      <w:r w:rsidR="00D1652B">
        <w:rPr>
          <w:lang w:eastAsia="en-GB"/>
        </w:rPr>
        <w:t xml:space="preserve">as </w:t>
      </w:r>
      <w:r>
        <w:rPr>
          <w:lang w:eastAsia="en-GB"/>
        </w:rPr>
        <w:t xml:space="preserve">an assumption that they </w:t>
      </w:r>
      <w:r w:rsidR="006141DE">
        <w:rPr>
          <w:lang w:eastAsia="en-GB"/>
        </w:rPr>
        <w:t>will</w:t>
      </w:r>
      <w:r>
        <w:rPr>
          <w:lang w:eastAsia="en-GB"/>
        </w:rPr>
        <w:t xml:space="preserve"> not engage in sexual </w:t>
      </w:r>
      <w:r w:rsidR="007B501A">
        <w:rPr>
          <w:lang w:eastAsia="en-GB"/>
        </w:rPr>
        <w:t xml:space="preserve">activity or </w:t>
      </w:r>
      <w:r>
        <w:rPr>
          <w:lang w:eastAsia="en-GB"/>
        </w:rPr>
        <w:t>relationships</w:t>
      </w:r>
      <w:r w:rsidR="00075516">
        <w:rPr>
          <w:lang w:eastAsia="en-GB"/>
        </w:rPr>
        <w:t xml:space="preserve"> or </w:t>
      </w:r>
      <w:r w:rsidR="00C315F3">
        <w:rPr>
          <w:lang w:eastAsia="en-GB"/>
        </w:rPr>
        <w:t>that certain behaviours are displayed due to their disability.</w:t>
      </w:r>
      <w:r>
        <w:rPr>
          <w:lang w:eastAsia="en-GB"/>
        </w:rPr>
        <w:t xml:space="preserve"> </w:t>
      </w:r>
      <w:r w:rsidR="00D9373D" w:rsidRPr="0031546C">
        <w:rPr>
          <w:lang w:eastAsia="en-GB"/>
        </w:rPr>
        <w:t>Additional forms and indicators of abuse caused to children and young people with disabilities may include rough handling, use of unjustified restraint, deprivation of food, misuse of medication, invasive procedures against the child or young person’s will, deliberate failure to follow medical recommendations,</w:t>
      </w:r>
      <w:r w:rsidR="00003A98" w:rsidRPr="0031546C">
        <w:rPr>
          <w:lang w:eastAsia="en-GB"/>
        </w:rPr>
        <w:t xml:space="preserve"> </w:t>
      </w:r>
      <w:r w:rsidR="007B501A">
        <w:rPr>
          <w:lang w:eastAsia="en-GB"/>
        </w:rPr>
        <w:t xml:space="preserve">use of </w:t>
      </w:r>
      <w:r w:rsidR="0044682C" w:rsidRPr="0031546C">
        <w:rPr>
          <w:lang w:eastAsia="en-GB"/>
        </w:rPr>
        <w:t xml:space="preserve">unsuitable </w:t>
      </w:r>
      <w:r w:rsidR="00D9373D" w:rsidRPr="0031546C">
        <w:rPr>
          <w:lang w:eastAsia="en-GB"/>
        </w:rPr>
        <w:t xml:space="preserve">equipment, undignified age or intimate care practices. </w:t>
      </w:r>
      <w:hyperlink r:id="rId115" w:history="1">
        <w:r w:rsidR="00D9373D" w:rsidRPr="00D75102">
          <w:rPr>
            <w:rStyle w:val="Hyperlink"/>
            <w:rFonts w:cs="Arial"/>
            <w:lang w:eastAsia="en-GB"/>
          </w:rPr>
          <w:t>An Intimate Care Policy and Guidelines</w:t>
        </w:r>
      </w:hyperlink>
      <w:r w:rsidR="00D9373D" w:rsidRPr="0031546C">
        <w:rPr>
          <w:lang w:eastAsia="en-GB"/>
        </w:rPr>
        <w:t xml:space="preserve"> is available to assist staff working with children and young people. </w:t>
      </w:r>
    </w:p>
    <w:p w:rsidR="00710C23" w:rsidRDefault="00710C23" w:rsidP="00620E54">
      <w:pPr>
        <w:tabs>
          <w:tab w:val="clear" w:pos="709"/>
          <w:tab w:val="left" w:pos="567"/>
        </w:tabs>
        <w:ind w:left="567"/>
        <w:rPr>
          <w:lang w:eastAsia="en-GB"/>
        </w:rPr>
      </w:pPr>
    </w:p>
    <w:p w:rsidR="00C87508" w:rsidRDefault="00125E9C" w:rsidP="00620E54">
      <w:pPr>
        <w:tabs>
          <w:tab w:val="clear" w:pos="709"/>
          <w:tab w:val="left" w:pos="567"/>
        </w:tabs>
        <w:ind w:left="567"/>
        <w:rPr>
          <w:lang w:eastAsia="en-GB"/>
        </w:rPr>
      </w:pPr>
      <w:r>
        <w:rPr>
          <w:lang w:eastAsia="en-GB"/>
        </w:rPr>
        <w:t xml:space="preserve">Individuals and organisations working with children with disabilities should be aware of any vulnerability factors associated with risk of harm, and any emerging child protection issues. </w:t>
      </w:r>
      <w:r w:rsidR="00796085">
        <w:rPr>
          <w:lang w:eastAsia="en-GB"/>
        </w:rPr>
        <w:t>They must be aware that communication difficulties can be hidden or overlooked making disclosure particularly difficult.</w:t>
      </w:r>
      <w:r w:rsidR="007A5B18">
        <w:rPr>
          <w:lang w:eastAsia="en-GB"/>
        </w:rPr>
        <w:t xml:space="preserve"> </w:t>
      </w:r>
      <w:r>
        <w:rPr>
          <w:lang w:eastAsia="en-GB"/>
        </w:rPr>
        <w:t>HSCTs</w:t>
      </w:r>
      <w:r w:rsidR="007A5B18">
        <w:rPr>
          <w:lang w:eastAsia="en-GB"/>
        </w:rPr>
        <w:t xml:space="preserve"> and agencies and organisations working with children with a disability</w:t>
      </w:r>
      <w:r>
        <w:rPr>
          <w:lang w:eastAsia="en-GB"/>
        </w:rPr>
        <w:t xml:space="preserve"> must ensure </w:t>
      </w:r>
      <w:r w:rsidR="007A5B18">
        <w:rPr>
          <w:lang w:eastAsia="en-GB"/>
        </w:rPr>
        <w:t xml:space="preserve">their staff and volunteers </w:t>
      </w:r>
      <w:r>
        <w:rPr>
          <w:lang w:eastAsia="en-GB"/>
        </w:rPr>
        <w:t xml:space="preserve">receive training to enable to them to identify and refer concerns early, to allow preventative action to be taken. </w:t>
      </w:r>
      <w:r w:rsidR="0022412F">
        <w:rPr>
          <w:lang w:eastAsia="en-GB"/>
        </w:rPr>
        <w:t xml:space="preserve">Professionals working with children with disabilities must ensure they consider the impact of the disability on that particular child, to ensure </w:t>
      </w:r>
      <w:r w:rsidR="007A5B18">
        <w:rPr>
          <w:lang w:eastAsia="en-GB"/>
        </w:rPr>
        <w:t xml:space="preserve">that the child’s needs are effectively understood and that </w:t>
      </w:r>
      <w:r w:rsidR="0022412F">
        <w:rPr>
          <w:lang w:eastAsia="en-GB"/>
        </w:rPr>
        <w:t xml:space="preserve">the child is effectively safeguarded from risks of harm which may occur. </w:t>
      </w:r>
    </w:p>
    <w:p w:rsidR="00C87508" w:rsidRDefault="00C87508" w:rsidP="00620E54">
      <w:pPr>
        <w:tabs>
          <w:tab w:val="clear" w:pos="709"/>
          <w:tab w:val="left" w:pos="567"/>
        </w:tabs>
        <w:ind w:left="567"/>
        <w:rPr>
          <w:lang w:eastAsia="en-GB"/>
        </w:rPr>
      </w:pPr>
    </w:p>
    <w:p w:rsidR="00C87508" w:rsidRDefault="007B501A" w:rsidP="00620E54">
      <w:pPr>
        <w:tabs>
          <w:tab w:val="clear" w:pos="709"/>
          <w:tab w:val="left" w:pos="567"/>
        </w:tabs>
        <w:ind w:left="567"/>
        <w:rPr>
          <w:lang w:eastAsia="en-GB"/>
        </w:rPr>
      </w:pPr>
      <w:r>
        <w:rPr>
          <w:lang w:eastAsia="en-GB"/>
        </w:rPr>
        <w:t xml:space="preserve">Child protection investigations in respect of children or young people with disabilities should include joint working between social workers and other professional staff </w:t>
      </w:r>
      <w:r w:rsidR="007A5B18">
        <w:rPr>
          <w:lang w:eastAsia="en-GB"/>
        </w:rPr>
        <w:t xml:space="preserve">and practitioners </w:t>
      </w:r>
      <w:r>
        <w:rPr>
          <w:lang w:eastAsia="en-GB"/>
        </w:rPr>
        <w:t>with expertise in child protection and expertise in the child’s disability. Particular attention should be given to the child or young person’s preferred communication method.</w:t>
      </w:r>
    </w:p>
    <w:p w:rsidR="00C87508" w:rsidRDefault="00C87508">
      <w:pPr>
        <w:rPr>
          <w:lang w:eastAsia="en-GB"/>
        </w:rPr>
      </w:pPr>
    </w:p>
    <w:p w:rsidR="00C87508" w:rsidRDefault="007C7942" w:rsidP="001E4A78">
      <w:pPr>
        <w:pStyle w:val="Heading3"/>
        <w:numPr>
          <w:ilvl w:val="0"/>
          <w:numId w:val="0"/>
        </w:numPr>
        <w:ind w:left="720" w:hanging="720"/>
      </w:pPr>
      <w:bookmarkStart w:id="107" w:name="_Toc443294366"/>
      <w:r>
        <w:t>7.</w:t>
      </w:r>
      <w:r w:rsidR="00DB1CC3">
        <w:t>3</w:t>
      </w:r>
      <w:r>
        <w:t>.1</w:t>
      </w:r>
      <w:r w:rsidR="00D64742">
        <w:t>1</w:t>
      </w:r>
      <w:r>
        <w:tab/>
      </w:r>
      <w:r w:rsidR="007E5E37">
        <w:t>Lesbian, Gay, Bi-sexual or Transgender Young People</w:t>
      </w:r>
      <w:r w:rsidR="00682247">
        <w:t xml:space="preserve"> (LGBT)</w:t>
      </w:r>
      <w:bookmarkEnd w:id="107"/>
    </w:p>
    <w:p w:rsidR="00C87508" w:rsidRDefault="007E5E37" w:rsidP="00620E54">
      <w:pPr>
        <w:tabs>
          <w:tab w:val="clear" w:pos="709"/>
          <w:tab w:val="left" w:pos="567"/>
        </w:tabs>
        <w:ind w:left="567" w:firstLine="0"/>
        <w:rPr>
          <w:rFonts w:eastAsiaTheme="minorHAnsi"/>
        </w:rPr>
      </w:pPr>
      <w:r w:rsidRPr="003533F9">
        <w:rPr>
          <w:rFonts w:eastAsiaTheme="minorHAnsi"/>
        </w:rPr>
        <w:t xml:space="preserve">Young people from the </w:t>
      </w:r>
      <w:r w:rsidRPr="00942EC1">
        <w:rPr>
          <w:rFonts w:eastAsiaTheme="minorHAnsi"/>
        </w:rPr>
        <w:t xml:space="preserve">LGBT) community in Northern Ireland may face </w:t>
      </w:r>
      <w:r w:rsidRPr="003533F9">
        <w:rPr>
          <w:rFonts w:eastAsiaTheme="minorHAnsi"/>
        </w:rPr>
        <w:t>particular difficulties</w:t>
      </w:r>
      <w:r w:rsidRPr="00942EC1">
        <w:rPr>
          <w:rFonts w:eastAsiaTheme="minorHAnsi"/>
        </w:rPr>
        <w:t xml:space="preserve"> which could make them more vulnerable to </w:t>
      </w:r>
      <w:r w:rsidR="00643DBB">
        <w:rPr>
          <w:rFonts w:eastAsiaTheme="minorHAnsi"/>
        </w:rPr>
        <w:t>harm</w:t>
      </w:r>
      <w:r w:rsidRPr="00942EC1">
        <w:rPr>
          <w:rFonts w:eastAsiaTheme="minorHAnsi"/>
        </w:rPr>
        <w:t xml:space="preserve">. These difficulties could range from intolerance </w:t>
      </w:r>
      <w:r>
        <w:rPr>
          <w:rFonts w:eastAsiaTheme="minorHAnsi"/>
        </w:rPr>
        <w:t xml:space="preserve">and homophobic bullying </w:t>
      </w:r>
      <w:r w:rsidRPr="00942EC1">
        <w:rPr>
          <w:rFonts w:eastAsiaTheme="minorHAnsi"/>
        </w:rPr>
        <w:t xml:space="preserve">from others to difficulties for the young person themselves in exploring and understanding their </w:t>
      </w:r>
      <w:r w:rsidRPr="003533F9">
        <w:rPr>
          <w:rFonts w:eastAsiaTheme="minorHAnsi"/>
        </w:rPr>
        <w:t>sexuality</w:t>
      </w:r>
      <w:r w:rsidRPr="00942EC1">
        <w:rPr>
          <w:rFonts w:eastAsiaTheme="minorHAnsi"/>
        </w:rPr>
        <w:t xml:space="preserve">. </w:t>
      </w:r>
      <w:r>
        <w:rPr>
          <w:rFonts w:eastAsiaTheme="minorHAnsi"/>
        </w:rPr>
        <w:t xml:space="preserve">At such times young people may be more vulnerable to predatory advances from adults seeking to exploit or </w:t>
      </w:r>
      <w:r w:rsidR="00855FC9">
        <w:rPr>
          <w:rFonts w:eastAsiaTheme="minorHAnsi"/>
        </w:rPr>
        <w:t>abuse</w:t>
      </w:r>
      <w:r>
        <w:rPr>
          <w:rFonts w:eastAsiaTheme="minorHAnsi"/>
        </w:rPr>
        <w:t xml:space="preserve"> them. This could</w:t>
      </w:r>
      <w:r w:rsidRPr="00942EC1">
        <w:rPr>
          <w:rFonts w:eastAsiaTheme="minorHAnsi"/>
        </w:rPr>
        <w:t xml:space="preserve"> impede </w:t>
      </w:r>
      <w:r>
        <w:rPr>
          <w:rFonts w:eastAsiaTheme="minorHAnsi"/>
        </w:rPr>
        <w:t xml:space="preserve">a young person’s ability or </w:t>
      </w:r>
      <w:r w:rsidRPr="00942EC1">
        <w:rPr>
          <w:rFonts w:eastAsiaTheme="minorHAnsi"/>
        </w:rPr>
        <w:t xml:space="preserve">willingness </w:t>
      </w:r>
      <w:r w:rsidRPr="003533F9">
        <w:rPr>
          <w:rFonts w:eastAsiaTheme="minorHAnsi"/>
        </w:rPr>
        <w:t>to raise concerns if they feel they are at risk</w:t>
      </w:r>
      <w:r w:rsidRPr="00942EC1">
        <w:rPr>
          <w:rFonts w:eastAsiaTheme="minorHAnsi"/>
        </w:rPr>
        <w:t xml:space="preserve"> or</w:t>
      </w:r>
      <w:r>
        <w:rPr>
          <w:rFonts w:eastAsiaTheme="minorHAnsi"/>
        </w:rPr>
        <w:t xml:space="preserve"> leave young people </w:t>
      </w:r>
      <w:r w:rsidRPr="00942EC1">
        <w:rPr>
          <w:rFonts w:eastAsiaTheme="minorHAnsi"/>
        </w:rPr>
        <w:t>expose</w:t>
      </w:r>
      <w:r>
        <w:rPr>
          <w:rFonts w:eastAsiaTheme="minorHAnsi"/>
        </w:rPr>
        <w:t xml:space="preserve">d </w:t>
      </w:r>
      <w:r w:rsidRPr="003533F9">
        <w:rPr>
          <w:rFonts w:eastAsiaTheme="minorHAnsi"/>
        </w:rPr>
        <w:t>to contact with people who would exploit them.</w:t>
      </w:r>
    </w:p>
    <w:p w:rsidR="00C87508" w:rsidRDefault="00C87508" w:rsidP="00620E54">
      <w:pPr>
        <w:tabs>
          <w:tab w:val="clear" w:pos="709"/>
          <w:tab w:val="left" w:pos="567"/>
        </w:tabs>
        <w:ind w:left="567" w:firstLine="0"/>
        <w:rPr>
          <w:rFonts w:eastAsiaTheme="minorHAnsi"/>
        </w:rPr>
      </w:pPr>
    </w:p>
    <w:p w:rsidR="00C87508" w:rsidRDefault="007E5E37" w:rsidP="00620E54">
      <w:pPr>
        <w:tabs>
          <w:tab w:val="clear" w:pos="709"/>
          <w:tab w:val="left" w:pos="567"/>
        </w:tabs>
        <w:ind w:left="567" w:firstLine="0"/>
      </w:pPr>
      <w:r>
        <w:t>Professionals working with y</w:t>
      </w:r>
      <w:r w:rsidRPr="00942EC1">
        <w:t xml:space="preserve">oung people from the LGBT </w:t>
      </w:r>
      <w:r>
        <w:t xml:space="preserve">community should </w:t>
      </w:r>
      <w:r w:rsidRPr="00942EC1">
        <w:t>support</w:t>
      </w:r>
      <w:r>
        <w:t xml:space="preserve"> them to appropriately </w:t>
      </w:r>
      <w:r w:rsidRPr="00942EC1">
        <w:t xml:space="preserve">access information and support on healthy relationships and to report any concerns or risks of abuse </w:t>
      </w:r>
      <w:r>
        <w:t>or</w:t>
      </w:r>
      <w:r w:rsidRPr="00942EC1">
        <w:t xml:space="preserve"> exploitation</w:t>
      </w:r>
      <w:r w:rsidR="00DE3553">
        <w:t>.</w:t>
      </w:r>
      <w:r w:rsidR="00DE3553" w:rsidRPr="00DE3553">
        <w:t xml:space="preserve"> </w:t>
      </w:r>
    </w:p>
    <w:p w:rsidR="00620E54" w:rsidRDefault="00620E54" w:rsidP="00620E54">
      <w:pPr>
        <w:tabs>
          <w:tab w:val="clear" w:pos="709"/>
          <w:tab w:val="left" w:pos="567"/>
        </w:tabs>
        <w:ind w:left="567" w:firstLine="0"/>
      </w:pPr>
    </w:p>
    <w:p w:rsidR="00110747" w:rsidRDefault="00110747" w:rsidP="00110747">
      <w:pPr>
        <w:pStyle w:val="Heading3"/>
        <w:numPr>
          <w:ilvl w:val="0"/>
          <w:numId w:val="0"/>
        </w:numPr>
        <w:ind w:left="720" w:hanging="720"/>
        <w:rPr>
          <w:bCs/>
          <w:caps/>
        </w:rPr>
      </w:pPr>
      <w:bookmarkStart w:id="108" w:name="_Toc443294367"/>
      <w:r>
        <w:t>7.3.1</w:t>
      </w:r>
      <w:r w:rsidR="00D64742">
        <w:t>2</w:t>
      </w:r>
      <w:r>
        <w:tab/>
        <w:t>Pre-birth</w:t>
      </w:r>
      <w:r w:rsidRPr="0031546C">
        <w:t xml:space="preserve"> Risk</w:t>
      </w:r>
      <w:bookmarkEnd w:id="108"/>
    </w:p>
    <w:p w:rsidR="00110747" w:rsidRDefault="00110747" w:rsidP="00620E54">
      <w:pPr>
        <w:tabs>
          <w:tab w:val="clear" w:pos="709"/>
          <w:tab w:val="left" w:pos="567"/>
        </w:tabs>
        <w:ind w:left="567" w:firstLine="0"/>
      </w:pPr>
      <w:r w:rsidRPr="0031546C">
        <w:t xml:space="preserve">Where there is concern that an unborn </w:t>
      </w:r>
      <w:r>
        <w:t>baby</w:t>
      </w:r>
      <w:r w:rsidRPr="0031546C">
        <w:t xml:space="preserve"> may be at risk of significant harm</w:t>
      </w:r>
      <w:r>
        <w:t xml:space="preserve"> during the pregnancy or after birth </w:t>
      </w:r>
      <w:r w:rsidRPr="0031546C">
        <w:t xml:space="preserve">a </w:t>
      </w:r>
      <w:r w:rsidRPr="0031546C">
        <w:rPr>
          <w:b/>
          <w:color w:val="000066"/>
        </w:rPr>
        <w:t>pre-birth risk assessment</w:t>
      </w:r>
      <w:r>
        <w:rPr>
          <w:b/>
          <w:color w:val="000066"/>
        </w:rPr>
        <w:t xml:space="preserve"> </w:t>
      </w:r>
      <w:r w:rsidRPr="001E4A78">
        <w:rPr>
          <w:color w:val="000000" w:themeColor="text1"/>
        </w:rPr>
        <w:t>should be completed</w:t>
      </w:r>
      <w:r w:rsidRPr="0031546C">
        <w:rPr>
          <w:b/>
          <w:color w:val="000066"/>
        </w:rPr>
        <w:t xml:space="preserve">. </w:t>
      </w:r>
      <w:r>
        <w:t>HSCTs</w:t>
      </w:r>
      <w:r w:rsidRPr="006E5D2B">
        <w:t xml:space="preserve"> may deve</w:t>
      </w:r>
      <w:r>
        <w:t>lop</w:t>
      </w:r>
      <w:r w:rsidRPr="006E5D2B">
        <w:rPr>
          <w:b/>
        </w:rPr>
        <w:t xml:space="preserve"> </w:t>
      </w:r>
      <w:r w:rsidRPr="0022412F">
        <w:t xml:space="preserve">a </w:t>
      </w:r>
      <w:r w:rsidRPr="0031546C">
        <w:t xml:space="preserve">Child Protection Plan </w:t>
      </w:r>
      <w:r>
        <w:t>to</w:t>
      </w:r>
      <w:r w:rsidRPr="0031546C">
        <w:t xml:space="preserve"> be </w:t>
      </w:r>
      <w:r>
        <w:t>implemented</w:t>
      </w:r>
      <w:r w:rsidRPr="0031546C">
        <w:t xml:space="preserve"> immediately after the baby’s birth. It is important that </w:t>
      </w:r>
      <w:r>
        <w:t xml:space="preserve">other professionals and agencies </w:t>
      </w:r>
      <w:r w:rsidRPr="0031546C">
        <w:t>who ha</w:t>
      </w:r>
      <w:r>
        <w:t>ve</w:t>
      </w:r>
      <w:r w:rsidRPr="0031546C">
        <w:t xml:space="preserve"> prior knowledge of or engagement with prospective parents</w:t>
      </w:r>
      <w:r>
        <w:t>,</w:t>
      </w:r>
      <w:r w:rsidRPr="0031546C">
        <w:t xml:space="preserve"> contribute as fully as possible to the assessment of potential risks to the unborn baby.</w:t>
      </w:r>
      <w:r>
        <w:t xml:space="preserve"> It is particularly important that professionals who will be involved in the baby’s immediate care after birth contribute.</w:t>
      </w:r>
      <w:r w:rsidR="00C02E2D">
        <w:t xml:space="preserve"> </w:t>
      </w:r>
    </w:p>
    <w:p w:rsidR="00E843E0" w:rsidRDefault="00E843E0" w:rsidP="00110747">
      <w:pPr>
        <w:pStyle w:val="Heading2"/>
      </w:pPr>
      <w:bookmarkStart w:id="109" w:name="_Toc443294368"/>
    </w:p>
    <w:p w:rsidR="00110747" w:rsidRDefault="00110747" w:rsidP="00110747">
      <w:pPr>
        <w:pStyle w:val="Heading2"/>
      </w:pPr>
      <w:r>
        <w:t>7.4</w:t>
      </w:r>
      <w:r>
        <w:tab/>
      </w:r>
      <w:r w:rsidRPr="00CD276C">
        <w:t>Children / Young People’s Behaviours</w:t>
      </w:r>
      <w:bookmarkEnd w:id="109"/>
    </w:p>
    <w:p w:rsidR="003F63FA" w:rsidRPr="00CD276C" w:rsidRDefault="003F63FA" w:rsidP="00110747">
      <w:pPr>
        <w:pStyle w:val="Heading2"/>
      </w:pPr>
    </w:p>
    <w:p w:rsidR="003F63FA" w:rsidRPr="00824C2F" w:rsidRDefault="00110747" w:rsidP="00C02E2D">
      <w:pPr>
        <w:pStyle w:val="Heading1"/>
        <w:ind w:left="709" w:hanging="709"/>
        <w:rPr>
          <w:sz w:val="24"/>
          <w:szCs w:val="24"/>
        </w:rPr>
      </w:pPr>
      <w:bookmarkStart w:id="110" w:name="_Toc443294369"/>
      <w:r>
        <w:rPr>
          <w:sz w:val="24"/>
          <w:szCs w:val="24"/>
        </w:rPr>
        <w:t>7.4.1</w:t>
      </w:r>
      <w:r>
        <w:rPr>
          <w:sz w:val="24"/>
          <w:szCs w:val="24"/>
        </w:rPr>
        <w:tab/>
      </w:r>
      <w:r w:rsidR="003F63FA" w:rsidRPr="00824C2F">
        <w:rPr>
          <w:sz w:val="24"/>
          <w:szCs w:val="24"/>
        </w:rPr>
        <w:t>Peer Abuse</w:t>
      </w:r>
      <w:bookmarkEnd w:id="110"/>
    </w:p>
    <w:p w:rsidR="003F63FA" w:rsidRPr="00824C2F" w:rsidRDefault="003F63FA" w:rsidP="00E843E0">
      <w:pPr>
        <w:pStyle w:val="NormalWeb"/>
        <w:tabs>
          <w:tab w:val="clear" w:pos="709"/>
          <w:tab w:val="left" w:pos="567"/>
        </w:tabs>
        <w:spacing w:before="0" w:beforeAutospacing="0" w:after="0" w:afterAutospacing="0"/>
        <w:ind w:left="567" w:firstLine="0"/>
        <w:rPr>
          <w:color w:val="000000" w:themeColor="text1"/>
        </w:rPr>
      </w:pPr>
      <w:r w:rsidRPr="00824C2F">
        <w:rPr>
          <w:color w:val="000000" w:themeColor="text1"/>
        </w:rPr>
        <w:t xml:space="preserve">Children and young people may be at risk of physical, sexual and emotional bullying and abuse by their peers. Such abuse should always be taken as seriously as abuse perpetrated by an adult. Where a child or young person has been harmed by another, all professionals should be aware of their responsibilities in relation to both children and young people who perpetrate the abuse as well as those who are victim of it </w:t>
      </w:r>
      <w:r>
        <w:rPr>
          <w:color w:val="000000" w:themeColor="text1"/>
        </w:rPr>
        <w:t>and contribute to an inter-disciplinary</w:t>
      </w:r>
      <w:r w:rsidRPr="00824C2F">
        <w:rPr>
          <w:color w:val="000000" w:themeColor="text1"/>
        </w:rPr>
        <w:t xml:space="preserve"> a</w:t>
      </w:r>
      <w:r>
        <w:rPr>
          <w:color w:val="000000" w:themeColor="text1"/>
        </w:rPr>
        <w:t>nd</w:t>
      </w:r>
      <w:r w:rsidRPr="00824C2F">
        <w:rPr>
          <w:color w:val="000000" w:themeColor="text1"/>
        </w:rPr>
        <w:t xml:space="preserve"> multi-agency response. </w:t>
      </w:r>
    </w:p>
    <w:p w:rsidR="003F63FA" w:rsidRPr="00824C2F" w:rsidRDefault="003F63FA" w:rsidP="00620E54">
      <w:pPr>
        <w:pStyle w:val="NormalWeb"/>
        <w:tabs>
          <w:tab w:val="clear" w:pos="709"/>
          <w:tab w:val="left" w:pos="567"/>
        </w:tabs>
        <w:spacing w:before="0" w:beforeAutospacing="0" w:after="0" w:afterAutospacing="0" w:line="300" w:lineRule="atLeast"/>
        <w:ind w:left="567" w:firstLine="0"/>
        <w:rPr>
          <w:color w:val="000000" w:themeColor="text1"/>
        </w:rPr>
      </w:pPr>
    </w:p>
    <w:p w:rsidR="003F63FA" w:rsidRPr="00824C2F" w:rsidRDefault="003F63FA" w:rsidP="00E843E0">
      <w:pPr>
        <w:pStyle w:val="NormalWeb"/>
        <w:tabs>
          <w:tab w:val="clear" w:pos="709"/>
          <w:tab w:val="left" w:pos="567"/>
        </w:tabs>
        <w:spacing w:before="0" w:beforeAutospacing="0" w:after="0" w:afterAutospacing="0"/>
        <w:ind w:left="567" w:firstLine="0"/>
        <w:rPr>
          <w:color w:val="000000" w:themeColor="text1"/>
        </w:rPr>
      </w:pPr>
      <w:r w:rsidRPr="00824C2F">
        <w:rPr>
          <w:color w:val="000000" w:themeColor="text1"/>
        </w:rPr>
        <w:t>Professionals should also be alert to the possibility that a child or young person who has harmed another may also be a victim. The interests of the identified victim must always be the paramount consideration</w:t>
      </w:r>
      <w:r>
        <w:rPr>
          <w:color w:val="000000" w:themeColor="text1"/>
        </w:rPr>
        <w:t xml:space="preserve"> and </w:t>
      </w:r>
      <w:r w:rsidRPr="00824C2F">
        <w:rPr>
          <w:color w:val="000000" w:themeColor="text1"/>
        </w:rPr>
        <w:t>professionals should also be alert to the fact that other children and young people in the environmental setting could be at risk. Although this does not relate exclusively to those children and young people living away from home</w:t>
      </w:r>
      <w:r w:rsidR="00E843E0">
        <w:rPr>
          <w:color w:val="000000" w:themeColor="text1"/>
        </w:rPr>
        <w:t>,</w:t>
      </w:r>
      <w:r w:rsidRPr="00824C2F">
        <w:rPr>
          <w:color w:val="000000" w:themeColor="text1"/>
        </w:rPr>
        <w:t xml:space="preserve"> it may be particularly relevant in a looked after children setting.  </w:t>
      </w:r>
    </w:p>
    <w:p w:rsidR="003F63FA" w:rsidRPr="00824C2F" w:rsidRDefault="003F63FA" w:rsidP="00E843E0">
      <w:pPr>
        <w:pStyle w:val="NormalWeb"/>
        <w:tabs>
          <w:tab w:val="clear" w:pos="709"/>
          <w:tab w:val="left" w:pos="567"/>
        </w:tabs>
        <w:spacing w:before="0" w:beforeAutospacing="0" w:after="0" w:afterAutospacing="0"/>
        <w:ind w:left="567" w:firstLine="0"/>
        <w:rPr>
          <w:color w:val="000000" w:themeColor="text1"/>
        </w:rPr>
      </w:pPr>
    </w:p>
    <w:p w:rsidR="003F63FA" w:rsidRPr="00824C2F" w:rsidRDefault="003F63FA" w:rsidP="00E843E0">
      <w:pPr>
        <w:pStyle w:val="NormalWeb"/>
        <w:tabs>
          <w:tab w:val="clear" w:pos="709"/>
          <w:tab w:val="left" w:pos="567"/>
        </w:tabs>
        <w:spacing w:before="0" w:beforeAutospacing="0" w:after="0" w:afterAutospacing="0"/>
        <w:ind w:left="567" w:firstLine="0"/>
        <w:rPr>
          <w:color w:val="000000" w:themeColor="text1"/>
        </w:rPr>
      </w:pPr>
      <w:r w:rsidRPr="00824C2F">
        <w:rPr>
          <w:color w:val="000000" w:themeColor="text1"/>
        </w:rPr>
        <w:t>Staff and volunteers working with children, including carers of children living away from home need to be able to identify and respond to abusi</w:t>
      </w:r>
      <w:r>
        <w:rPr>
          <w:color w:val="000000" w:themeColor="text1"/>
        </w:rPr>
        <w:t xml:space="preserve">ve and </w:t>
      </w:r>
      <w:r w:rsidRPr="00824C2F">
        <w:rPr>
          <w:color w:val="000000" w:themeColor="text1"/>
        </w:rPr>
        <w:t xml:space="preserve">exploitative peer relationships. Abusive sexual behaviours </w:t>
      </w:r>
      <w:r>
        <w:rPr>
          <w:color w:val="000000" w:themeColor="text1"/>
        </w:rPr>
        <w:t xml:space="preserve">can be misinterpreted as </w:t>
      </w:r>
      <w:r w:rsidRPr="00824C2F">
        <w:rPr>
          <w:color w:val="000000" w:themeColor="text1"/>
        </w:rPr>
        <w:t xml:space="preserve">'normal' between young people and </w:t>
      </w:r>
      <w:r>
        <w:rPr>
          <w:color w:val="000000" w:themeColor="text1"/>
        </w:rPr>
        <w:t xml:space="preserve">professionals and agencies </w:t>
      </w:r>
      <w:r w:rsidRPr="00824C2F">
        <w:rPr>
          <w:color w:val="000000" w:themeColor="text1"/>
        </w:rPr>
        <w:t>should not develop high thresholds before taking action.</w:t>
      </w:r>
    </w:p>
    <w:p w:rsidR="003F63FA" w:rsidRPr="00824C2F" w:rsidRDefault="003F63FA" w:rsidP="00E843E0">
      <w:pPr>
        <w:pStyle w:val="NormalWeb"/>
        <w:tabs>
          <w:tab w:val="clear" w:pos="709"/>
          <w:tab w:val="left" w:pos="567"/>
        </w:tabs>
        <w:spacing w:before="0" w:beforeAutospacing="0" w:after="0" w:afterAutospacing="0"/>
        <w:ind w:left="567" w:firstLine="0"/>
        <w:rPr>
          <w:color w:val="000000" w:themeColor="text1"/>
        </w:rPr>
      </w:pPr>
    </w:p>
    <w:p w:rsidR="003F63FA" w:rsidRPr="00824C2F" w:rsidRDefault="003F63FA" w:rsidP="00E843E0">
      <w:pPr>
        <w:pStyle w:val="NormalWeb"/>
        <w:tabs>
          <w:tab w:val="clear" w:pos="709"/>
          <w:tab w:val="left" w:pos="567"/>
        </w:tabs>
        <w:spacing w:before="0" w:beforeAutospacing="0"/>
        <w:ind w:left="567" w:firstLine="0"/>
        <w:rPr>
          <w:color w:val="000000" w:themeColor="text1"/>
        </w:rPr>
      </w:pPr>
      <w:r w:rsidRPr="00824C2F">
        <w:rPr>
          <w:color w:val="000000" w:themeColor="text1"/>
        </w:rPr>
        <w:t>Evidence suggests that children</w:t>
      </w:r>
      <w:r>
        <w:rPr>
          <w:color w:val="000000" w:themeColor="text1"/>
        </w:rPr>
        <w:t xml:space="preserve"> and young people</w:t>
      </w:r>
      <w:r w:rsidRPr="00824C2F">
        <w:rPr>
          <w:color w:val="000000" w:themeColor="text1"/>
        </w:rPr>
        <w:t xml:space="preserve"> who abuse others may have suffered considerable disruption in their lives, been exposed to violence within the family, may have witnessed or been subject to physical or sexual abuse, have problems in their educational development and may have committed other offences. Such children and young people are likely to be children in need and some will, in addition, be suffering, or at risk of suffering, significant harm and may themselves be in need of protection. Children and young people who abuse others should be held responsible for their abusive behaviour, </w:t>
      </w:r>
      <w:r>
        <w:rPr>
          <w:color w:val="000000" w:themeColor="text1"/>
        </w:rPr>
        <w:t>including</w:t>
      </w:r>
      <w:r w:rsidR="00E843E0">
        <w:rPr>
          <w:color w:val="000000" w:themeColor="text1"/>
        </w:rPr>
        <w:t>,</w:t>
      </w:r>
      <w:r>
        <w:rPr>
          <w:color w:val="000000" w:themeColor="text1"/>
        </w:rPr>
        <w:t xml:space="preserve"> when necessary</w:t>
      </w:r>
      <w:r w:rsidR="00E843E0">
        <w:rPr>
          <w:color w:val="000000" w:themeColor="text1"/>
        </w:rPr>
        <w:t>,</w:t>
      </w:r>
      <w:r>
        <w:rPr>
          <w:color w:val="000000" w:themeColor="text1"/>
        </w:rPr>
        <w:t xml:space="preserve"> being held accountable through the criminal justice system, </w:t>
      </w:r>
      <w:r w:rsidRPr="00824C2F">
        <w:rPr>
          <w:color w:val="000000" w:themeColor="text1"/>
        </w:rPr>
        <w:t>while being identified and responded to in a way that meets their</w:t>
      </w:r>
      <w:r>
        <w:rPr>
          <w:color w:val="000000" w:themeColor="text1"/>
        </w:rPr>
        <w:t xml:space="preserve"> own</w:t>
      </w:r>
      <w:r w:rsidRPr="00824C2F">
        <w:rPr>
          <w:color w:val="000000" w:themeColor="text1"/>
        </w:rPr>
        <w:t xml:space="preserve"> needs as well as protecting others.</w:t>
      </w:r>
    </w:p>
    <w:p w:rsidR="003F63FA" w:rsidRPr="00824C2F" w:rsidRDefault="003F63FA" w:rsidP="00E843E0">
      <w:pPr>
        <w:pStyle w:val="NormalWeb"/>
        <w:tabs>
          <w:tab w:val="clear" w:pos="709"/>
          <w:tab w:val="left" w:pos="567"/>
        </w:tabs>
        <w:ind w:left="567" w:firstLine="0"/>
        <w:rPr>
          <w:color w:val="000000" w:themeColor="text1"/>
        </w:rPr>
      </w:pPr>
      <w:r w:rsidRPr="00824C2F">
        <w:rPr>
          <w:color w:val="000000" w:themeColor="text1"/>
        </w:rPr>
        <w:t xml:space="preserve">Professionals should consider whether a young </w:t>
      </w:r>
      <w:r>
        <w:rPr>
          <w:color w:val="000000" w:themeColor="text1"/>
        </w:rPr>
        <w:t>person who abuse</w:t>
      </w:r>
      <w:r w:rsidR="003A017D">
        <w:rPr>
          <w:color w:val="000000" w:themeColor="text1"/>
        </w:rPr>
        <w:t>s others</w:t>
      </w:r>
      <w:r>
        <w:rPr>
          <w:color w:val="000000" w:themeColor="text1"/>
        </w:rPr>
        <w:t xml:space="preserve"> </w:t>
      </w:r>
      <w:r w:rsidRPr="00824C2F">
        <w:rPr>
          <w:color w:val="000000" w:themeColor="text1"/>
        </w:rPr>
        <w:t xml:space="preserve">should be the subject of a </w:t>
      </w:r>
      <w:r w:rsidR="00E843E0">
        <w:rPr>
          <w:color w:val="000000" w:themeColor="text1"/>
        </w:rPr>
        <w:t>C</w:t>
      </w:r>
      <w:r w:rsidRPr="00824C2F">
        <w:rPr>
          <w:color w:val="000000" w:themeColor="text1"/>
        </w:rPr>
        <w:t xml:space="preserve">hild </w:t>
      </w:r>
      <w:r w:rsidR="00E843E0">
        <w:rPr>
          <w:color w:val="000000" w:themeColor="text1"/>
        </w:rPr>
        <w:t>P</w:t>
      </w:r>
      <w:r w:rsidRPr="00824C2F">
        <w:rPr>
          <w:color w:val="000000" w:themeColor="text1"/>
        </w:rPr>
        <w:t xml:space="preserve">rotection </w:t>
      </w:r>
      <w:r w:rsidR="00E843E0">
        <w:rPr>
          <w:color w:val="000000" w:themeColor="text1"/>
        </w:rPr>
        <w:t>C</w:t>
      </w:r>
      <w:r w:rsidRPr="00824C2F">
        <w:rPr>
          <w:color w:val="000000" w:themeColor="text1"/>
        </w:rPr>
        <w:t xml:space="preserve">ase </w:t>
      </w:r>
      <w:r w:rsidR="00E843E0">
        <w:rPr>
          <w:color w:val="000000" w:themeColor="text1"/>
        </w:rPr>
        <w:t>C</w:t>
      </w:r>
      <w:r w:rsidRPr="00824C2F">
        <w:rPr>
          <w:color w:val="000000" w:themeColor="text1"/>
        </w:rPr>
        <w:t>onference if he or she is considered personally to be at risk of continuing significant harm. Where the</w:t>
      </w:r>
      <w:r>
        <w:rPr>
          <w:color w:val="000000" w:themeColor="text1"/>
        </w:rPr>
        <w:t xml:space="preserve"> decision is taken not</w:t>
      </w:r>
      <w:r w:rsidRPr="00824C2F">
        <w:rPr>
          <w:color w:val="000000" w:themeColor="text1"/>
        </w:rPr>
        <w:t xml:space="preserve"> to hold a </w:t>
      </w:r>
      <w:r w:rsidR="00E843E0">
        <w:rPr>
          <w:color w:val="000000" w:themeColor="text1"/>
        </w:rPr>
        <w:t>C</w:t>
      </w:r>
      <w:r w:rsidRPr="00824C2F">
        <w:rPr>
          <w:color w:val="000000" w:themeColor="text1"/>
        </w:rPr>
        <w:t xml:space="preserve">hild </w:t>
      </w:r>
      <w:r w:rsidR="00E843E0">
        <w:rPr>
          <w:color w:val="000000" w:themeColor="text1"/>
        </w:rPr>
        <w:t>P</w:t>
      </w:r>
      <w:r w:rsidRPr="00824C2F">
        <w:rPr>
          <w:color w:val="000000" w:themeColor="text1"/>
        </w:rPr>
        <w:t xml:space="preserve">rotection </w:t>
      </w:r>
      <w:r w:rsidR="00E843E0">
        <w:rPr>
          <w:color w:val="000000" w:themeColor="text1"/>
        </w:rPr>
        <w:t>C</w:t>
      </w:r>
      <w:r w:rsidRPr="00824C2F">
        <w:rPr>
          <w:color w:val="000000" w:themeColor="text1"/>
        </w:rPr>
        <w:t xml:space="preserve">ase </w:t>
      </w:r>
      <w:r w:rsidR="00E843E0">
        <w:rPr>
          <w:color w:val="000000" w:themeColor="text1"/>
        </w:rPr>
        <w:t>C</w:t>
      </w:r>
      <w:r w:rsidRPr="00824C2F">
        <w:rPr>
          <w:color w:val="000000" w:themeColor="text1"/>
        </w:rPr>
        <w:t xml:space="preserve">onference a multi-agency assessment and response should be </w:t>
      </w:r>
      <w:r>
        <w:rPr>
          <w:color w:val="000000" w:themeColor="text1"/>
        </w:rPr>
        <w:t xml:space="preserve">made to meet </w:t>
      </w:r>
      <w:r w:rsidRPr="00824C2F">
        <w:rPr>
          <w:color w:val="000000" w:themeColor="text1"/>
        </w:rPr>
        <w:t xml:space="preserve">the young </w:t>
      </w:r>
      <w:r>
        <w:rPr>
          <w:color w:val="000000" w:themeColor="text1"/>
        </w:rPr>
        <w:t>person</w:t>
      </w:r>
      <w:r w:rsidRPr="00824C2F">
        <w:rPr>
          <w:color w:val="000000" w:themeColor="text1"/>
        </w:rPr>
        <w:t xml:space="preserve">'s needs. This </w:t>
      </w:r>
      <w:r w:rsidR="006141DE">
        <w:rPr>
          <w:color w:val="000000" w:themeColor="text1"/>
        </w:rPr>
        <w:t xml:space="preserve">is </w:t>
      </w:r>
      <w:r w:rsidRPr="00824C2F">
        <w:rPr>
          <w:color w:val="000000" w:themeColor="text1"/>
        </w:rPr>
        <w:t>particularly appropriate where there are complex issues relating to suitable educational and accommodation arrangements which may require skilled and careful consideration.</w:t>
      </w:r>
    </w:p>
    <w:p w:rsidR="003F63FA" w:rsidRDefault="003F63FA" w:rsidP="003F63FA">
      <w:pPr>
        <w:pStyle w:val="Heading3"/>
        <w:numPr>
          <w:ilvl w:val="0"/>
          <w:numId w:val="0"/>
        </w:numPr>
        <w:ind w:left="720" w:hanging="720"/>
        <w:rPr>
          <w:caps/>
        </w:rPr>
      </w:pPr>
      <w:bookmarkStart w:id="111" w:name="_Toc443294370"/>
      <w:r>
        <w:t>7.4.2</w:t>
      </w:r>
      <w:r>
        <w:tab/>
      </w:r>
      <w:r w:rsidRPr="0031546C">
        <w:t>Harmful Sexual Behaviour</w:t>
      </w:r>
      <w:bookmarkEnd w:id="111"/>
    </w:p>
    <w:p w:rsidR="003F63FA" w:rsidRDefault="003F63FA" w:rsidP="00620E54">
      <w:pPr>
        <w:tabs>
          <w:tab w:val="clear" w:pos="709"/>
          <w:tab w:val="left" w:pos="567"/>
        </w:tabs>
        <w:ind w:left="567"/>
      </w:pPr>
      <w:r w:rsidRPr="0031546C">
        <w:t xml:space="preserve">It is sometimes difficult to distinguish between normal childhood </w:t>
      </w:r>
      <w:r>
        <w:t xml:space="preserve">and adolescent </w:t>
      </w:r>
      <w:r w:rsidRPr="0031546C">
        <w:t>sexual development and experimentation</w:t>
      </w:r>
      <w:r>
        <w:t>,</w:t>
      </w:r>
      <w:r w:rsidRPr="0031546C">
        <w:t xml:space="preserve"> and sexually inappropriate </w:t>
      </w:r>
      <w:r>
        <w:t xml:space="preserve">abusive </w:t>
      </w:r>
      <w:r w:rsidRPr="0031546C">
        <w:t>or aggressive behaviour</w:t>
      </w:r>
      <w:r>
        <w:t>. P</w:t>
      </w:r>
      <w:r w:rsidRPr="0031546C">
        <w:t xml:space="preserve">rofessional judgement </w:t>
      </w:r>
      <w:r>
        <w:t>may</w:t>
      </w:r>
      <w:r w:rsidRPr="0031546C">
        <w:t xml:space="preserve"> be required. There are a number of principles which should guide work with children and young people who </w:t>
      </w:r>
      <w:r>
        <w:t>engage in harmful sexual behaviour</w:t>
      </w:r>
      <w:r w:rsidRPr="0031546C">
        <w:t>:</w:t>
      </w:r>
    </w:p>
    <w:p w:rsidR="00620E54" w:rsidRDefault="00620E54" w:rsidP="00620E54">
      <w:pPr>
        <w:tabs>
          <w:tab w:val="clear" w:pos="709"/>
          <w:tab w:val="left" w:pos="567"/>
        </w:tabs>
        <w:ind w:left="567"/>
      </w:pPr>
    </w:p>
    <w:p w:rsidR="003F63FA" w:rsidRDefault="00B57D64" w:rsidP="003F63FA">
      <w:pPr>
        <w:pStyle w:val="ListParagraph"/>
        <w:numPr>
          <w:ilvl w:val="0"/>
          <w:numId w:val="86"/>
        </w:numPr>
      </w:pPr>
      <w:r>
        <w:t>t</w:t>
      </w:r>
      <w:r w:rsidR="003F63FA" w:rsidRPr="0031546C">
        <w:t xml:space="preserve">he needs of children and young people who </w:t>
      </w:r>
      <w:r w:rsidR="003F63FA">
        <w:t>harm</w:t>
      </w:r>
      <w:r w:rsidR="003F63FA" w:rsidRPr="0031546C">
        <w:t xml:space="preserve"> others should be considered separately from the needs of the person/s being abused</w:t>
      </w:r>
      <w:r w:rsidR="003F63FA">
        <w:t>;</w:t>
      </w:r>
    </w:p>
    <w:p w:rsidR="003F63FA" w:rsidRDefault="00B57D64" w:rsidP="003F63FA">
      <w:pPr>
        <w:pStyle w:val="ListParagraph"/>
        <w:numPr>
          <w:ilvl w:val="0"/>
          <w:numId w:val="86"/>
        </w:numPr>
      </w:pPr>
      <w:r>
        <w:t>t</w:t>
      </w:r>
      <w:r w:rsidR="003F63FA" w:rsidRPr="0031546C">
        <w:t xml:space="preserve">he child or young person </w:t>
      </w:r>
      <w:r w:rsidR="003F63FA">
        <w:t xml:space="preserve">engaging in harmful sexual behaviour </w:t>
      </w:r>
      <w:r w:rsidR="003F63FA" w:rsidRPr="0031546C">
        <w:t>should be held accountable for their actions</w:t>
      </w:r>
      <w:r w:rsidR="003F63FA">
        <w:t>,</w:t>
      </w:r>
      <w:r w:rsidR="003F63FA" w:rsidRPr="0031546C">
        <w:t xml:space="preserve"> which may involve criminal prosecution. In determining accountability, attention should always be paid to the child or young person’s age, developmental stage</w:t>
      </w:r>
      <w:r w:rsidR="003F63FA">
        <w:t xml:space="preserve">, </w:t>
      </w:r>
      <w:r w:rsidR="003F63FA" w:rsidRPr="0031546C">
        <w:t>level of understanding and the possibility that the perpetrating child or young person may have been encouraged into this behaviour by others</w:t>
      </w:r>
      <w:r w:rsidR="003F63FA">
        <w:t>, or been the subject of abuse him/herself</w:t>
      </w:r>
      <w:r w:rsidR="003F63FA" w:rsidRPr="0031546C">
        <w:t>;</w:t>
      </w:r>
    </w:p>
    <w:p w:rsidR="003F63FA" w:rsidRDefault="00B57D64" w:rsidP="003F63FA">
      <w:pPr>
        <w:pStyle w:val="ListParagraph"/>
        <w:numPr>
          <w:ilvl w:val="0"/>
          <w:numId w:val="86"/>
        </w:numPr>
      </w:pPr>
      <w:r>
        <w:t>t</w:t>
      </w:r>
      <w:r w:rsidR="003F63FA" w:rsidRPr="0031546C">
        <w:t xml:space="preserve">here should be a co-ordinated approach by </w:t>
      </w:r>
      <w:r w:rsidR="003F63FA">
        <w:t>HSCTs</w:t>
      </w:r>
      <w:r w:rsidR="003F63FA" w:rsidRPr="0031546C">
        <w:t xml:space="preserve">, the PSNI, PPANI, the PPS, victim support services and juvenile justice agencies. </w:t>
      </w:r>
      <w:r w:rsidR="003F63FA">
        <w:t>Schools and colleges may need to be involved as part of the co-ordinated response to provide education and awareness and so that relevant professionals f</w:t>
      </w:r>
      <w:r w:rsidR="00EF4423">
        <w:t>rom</w:t>
      </w:r>
      <w:r w:rsidR="003F63FA">
        <w:t xml:space="preserve"> this sector can understand the risks the young person may pose to</w:t>
      </w:r>
      <w:r w:rsidR="00EF4423">
        <w:t xml:space="preserve"> other</w:t>
      </w:r>
      <w:r w:rsidR="003F63FA">
        <w:t xml:space="preserve"> young people. </w:t>
      </w:r>
      <w:r w:rsidR="003F63FA" w:rsidRPr="0031546C">
        <w:t xml:space="preserve">This </w:t>
      </w:r>
      <w:r w:rsidR="003F63FA">
        <w:t xml:space="preserve">co-ordinated response </w:t>
      </w:r>
      <w:r w:rsidR="003F63FA" w:rsidRPr="0031546C">
        <w:t xml:space="preserve">should include working with the young person whose behaviour has been </w:t>
      </w:r>
      <w:r w:rsidR="003F63FA">
        <w:t>harmful</w:t>
      </w:r>
      <w:r w:rsidR="003F63FA" w:rsidRPr="0031546C">
        <w:t xml:space="preserve"> and those working with the child, young person who has </w:t>
      </w:r>
      <w:r w:rsidR="003F63FA">
        <w:t>been harmed</w:t>
      </w:r>
      <w:r w:rsidR="003F63FA" w:rsidRPr="0031546C">
        <w:t>;</w:t>
      </w:r>
    </w:p>
    <w:p w:rsidR="003F63FA" w:rsidRPr="008A4474" w:rsidRDefault="00B57D64" w:rsidP="003F63FA">
      <w:pPr>
        <w:pStyle w:val="ListParagraph"/>
        <w:numPr>
          <w:ilvl w:val="0"/>
          <w:numId w:val="86"/>
        </w:numPr>
        <w:rPr>
          <w:bCs/>
          <w:smallCaps/>
        </w:rPr>
      </w:pPr>
      <w:r>
        <w:t>r</w:t>
      </w:r>
      <w:r w:rsidR="003F63FA">
        <w:t>eferrals received by HSCTs and PSNI relating to a</w:t>
      </w:r>
      <w:r w:rsidR="003F63FA" w:rsidRPr="0031546C">
        <w:t xml:space="preserve"> child who has engaged in </w:t>
      </w:r>
      <w:r w:rsidR="003F63FA">
        <w:t>harmful</w:t>
      </w:r>
      <w:r w:rsidR="003F63FA" w:rsidRPr="0031546C">
        <w:t xml:space="preserve"> </w:t>
      </w:r>
      <w:r w:rsidR="003F63FA">
        <w:t xml:space="preserve">sexual </w:t>
      </w:r>
      <w:r w:rsidR="003F63FA" w:rsidRPr="0031546C">
        <w:t xml:space="preserve">behaviour </w:t>
      </w:r>
      <w:r w:rsidR="003F63FA">
        <w:t>must trigger child protection procedures</w:t>
      </w:r>
      <w:r w:rsidR="003F63FA" w:rsidRPr="0031546C">
        <w:t>.</w:t>
      </w:r>
      <w:r w:rsidR="003F63FA">
        <w:t xml:space="preserve"> Early authoritative intervention in cases of harmful sexual behaviour is crucial where children or young people </w:t>
      </w:r>
      <w:r w:rsidR="003F63FA" w:rsidRPr="0031546C">
        <w:t>abuse others</w:t>
      </w:r>
      <w:r w:rsidR="003F63FA">
        <w:t>, as this</w:t>
      </w:r>
      <w:r w:rsidR="003F63FA" w:rsidRPr="0031546C">
        <w:t xml:space="preserve"> can </w:t>
      </w:r>
      <w:r w:rsidR="003F63FA">
        <w:t xml:space="preserve">help </w:t>
      </w:r>
      <w:r w:rsidR="003F63FA" w:rsidRPr="0031546C">
        <w:t xml:space="preserve">prevent the continuation or escalation of abusive behaviour. </w:t>
      </w:r>
    </w:p>
    <w:p w:rsidR="00110747" w:rsidRDefault="00110747" w:rsidP="00110747">
      <w:pPr>
        <w:tabs>
          <w:tab w:val="clear" w:pos="709"/>
          <w:tab w:val="left" w:pos="720"/>
        </w:tabs>
      </w:pPr>
    </w:p>
    <w:p w:rsidR="00110747" w:rsidRDefault="00110747" w:rsidP="00110747">
      <w:pPr>
        <w:pStyle w:val="Heading3"/>
        <w:numPr>
          <w:ilvl w:val="0"/>
          <w:numId w:val="0"/>
        </w:numPr>
        <w:ind w:left="720" w:hanging="720"/>
      </w:pPr>
      <w:bookmarkStart w:id="112" w:name="_Toc443294371"/>
      <w:r>
        <w:t>7.4.3</w:t>
      </w:r>
      <w:r>
        <w:tab/>
      </w:r>
      <w:r w:rsidRPr="0031546C">
        <w:t>Bullying</w:t>
      </w:r>
      <w:bookmarkEnd w:id="112"/>
    </w:p>
    <w:p w:rsidR="00110747" w:rsidRDefault="00110747" w:rsidP="00620E54">
      <w:pPr>
        <w:pStyle w:val="BodyText2"/>
        <w:tabs>
          <w:tab w:val="clear" w:pos="709"/>
          <w:tab w:val="left" w:pos="567"/>
        </w:tabs>
        <w:spacing w:after="0" w:line="276" w:lineRule="auto"/>
        <w:ind w:left="567" w:firstLine="0"/>
      </w:pPr>
      <w:r w:rsidRPr="0031546C">
        <w:t>Bullying</w:t>
      </w:r>
      <w:r>
        <w:t xml:space="preserve"> causes</w:t>
      </w:r>
      <w:r w:rsidR="002429BC">
        <w:t xml:space="preserve"> physical and/or emotional</w:t>
      </w:r>
      <w:r>
        <w:t xml:space="preserve"> harm </w:t>
      </w:r>
      <w:r w:rsidR="00666F28">
        <w:t>a</w:t>
      </w:r>
      <w:r w:rsidRPr="0031546C">
        <w:t xml:space="preserve">nd can result in significant problems of low self-esteem, social isolation, anxiety and depression for </w:t>
      </w:r>
      <w:r w:rsidR="002429BC">
        <w:t xml:space="preserve">the </w:t>
      </w:r>
      <w:r>
        <w:t>children and young people</w:t>
      </w:r>
      <w:r w:rsidRPr="0031546C">
        <w:t xml:space="preserve"> subjected to it. Bullying occurs in a variety of settings and can</w:t>
      </w:r>
      <w:r>
        <w:t xml:space="preserve"> take</w:t>
      </w:r>
      <w:r w:rsidRPr="0031546C">
        <w:t xml:space="preserve"> place off and online. All settings in which children are provided with services </w:t>
      </w:r>
      <w:r>
        <w:t>or participate in activities must</w:t>
      </w:r>
      <w:r w:rsidRPr="0031546C">
        <w:t xml:space="preserve"> have rigorously enforced anti-bullying policies and </w:t>
      </w:r>
      <w:r w:rsidRPr="0022412F">
        <w:t xml:space="preserve">procedures in place. </w:t>
      </w:r>
    </w:p>
    <w:p w:rsidR="00110747" w:rsidRDefault="00110747" w:rsidP="00620E54">
      <w:pPr>
        <w:pStyle w:val="BodyText2"/>
        <w:tabs>
          <w:tab w:val="clear" w:pos="709"/>
          <w:tab w:val="left" w:pos="567"/>
        </w:tabs>
        <w:spacing w:after="0" w:line="276" w:lineRule="auto"/>
        <w:ind w:left="567" w:firstLine="0"/>
      </w:pPr>
    </w:p>
    <w:p w:rsidR="00110747" w:rsidRDefault="00110747" w:rsidP="00620E54">
      <w:pPr>
        <w:pStyle w:val="BodyText2"/>
        <w:tabs>
          <w:tab w:val="clear" w:pos="709"/>
          <w:tab w:val="left" w:pos="567"/>
        </w:tabs>
        <w:spacing w:after="0" w:line="276" w:lineRule="auto"/>
        <w:ind w:left="567" w:firstLine="0"/>
      </w:pPr>
      <w:r w:rsidRPr="0022412F">
        <w:t>The</w:t>
      </w:r>
      <w:r w:rsidRPr="006E5D2B">
        <w:t xml:space="preserve"> </w:t>
      </w:r>
      <w:hyperlink r:id="rId116" w:history="1">
        <w:r w:rsidR="00B57D64" w:rsidRPr="00B57D64">
          <w:rPr>
            <w:rStyle w:val="Hyperlink"/>
            <w:rFonts w:cs="Arial"/>
          </w:rPr>
          <w:t>Anti Bullying Alliance</w:t>
        </w:r>
      </w:hyperlink>
      <w:r w:rsidR="00B57D64">
        <w:t xml:space="preserve"> </w:t>
      </w:r>
      <w:r w:rsidRPr="006E5D2B">
        <w:t>provides helpful resources and information for organisations and individuals working together to stop bullying and create safe environments for children and young people.</w:t>
      </w:r>
      <w:r>
        <w:t xml:space="preserve"> The independent </w:t>
      </w:r>
      <w:hyperlink r:id="rId117" w:history="1">
        <w:r w:rsidRPr="00FA15B9">
          <w:rPr>
            <w:rStyle w:val="Hyperlink"/>
            <w:rFonts w:cs="Arial"/>
          </w:rPr>
          <w:t>Northern Ireland Anti-Bullying Forum</w:t>
        </w:r>
      </w:hyperlink>
      <w:r w:rsidRPr="0022412F">
        <w:t xml:space="preserve"> </w:t>
      </w:r>
      <w:r>
        <w:t xml:space="preserve">(NIABF) </w:t>
      </w:r>
      <w:r w:rsidRPr="00632719">
        <w:t xml:space="preserve">brings together over </w:t>
      </w:r>
      <w:r>
        <w:t>twenty-five</w:t>
      </w:r>
      <w:r w:rsidRPr="00632719">
        <w:t xml:space="preserve"> regional statutory and voluntary sector organisations, all committed to tackling the bullying of children and young people in schools and in communities.</w:t>
      </w:r>
      <w:r>
        <w:t xml:space="preserve"> </w:t>
      </w:r>
    </w:p>
    <w:p w:rsidR="00110747" w:rsidRDefault="00110747" w:rsidP="00620E54">
      <w:pPr>
        <w:pStyle w:val="BodyText2"/>
        <w:tabs>
          <w:tab w:val="clear" w:pos="709"/>
          <w:tab w:val="left" w:pos="567"/>
        </w:tabs>
        <w:spacing w:after="0" w:line="276" w:lineRule="auto"/>
        <w:ind w:left="567" w:firstLine="0"/>
      </w:pPr>
    </w:p>
    <w:p w:rsidR="00110747" w:rsidRDefault="00D275C9" w:rsidP="00620E54">
      <w:pPr>
        <w:pStyle w:val="BodyText2"/>
        <w:tabs>
          <w:tab w:val="clear" w:pos="709"/>
          <w:tab w:val="left" w:pos="567"/>
        </w:tabs>
        <w:spacing w:after="0" w:line="276" w:lineRule="auto"/>
        <w:ind w:left="567" w:firstLine="0"/>
      </w:pPr>
      <w:hyperlink r:id="rId118" w:history="1">
        <w:r w:rsidR="00110747" w:rsidRPr="00FA15B9">
          <w:rPr>
            <w:rStyle w:val="Hyperlink"/>
            <w:rFonts w:cs="Arial"/>
          </w:rPr>
          <w:t>Article 19 of the</w:t>
        </w:r>
        <w:r w:rsidR="00110747" w:rsidRPr="00FA15B9">
          <w:rPr>
            <w:rStyle w:val="Hyperlink"/>
          </w:rPr>
          <w:t xml:space="preserve"> </w:t>
        </w:r>
        <w:r w:rsidR="00110747" w:rsidRPr="00FA15B9">
          <w:rPr>
            <w:rStyle w:val="Hyperlink"/>
            <w:rFonts w:cs="Arial"/>
          </w:rPr>
          <w:t>Education and Libraries (NI) Order 2003</w:t>
        </w:r>
      </w:hyperlink>
      <w:r w:rsidR="00110747" w:rsidRPr="0031546C">
        <w:t xml:space="preserve"> places a responsibility on schools to have measures in place within their discipline policies to prevent </w:t>
      </w:r>
      <w:r w:rsidR="00110747">
        <w:t xml:space="preserve">and deal with </w:t>
      </w:r>
      <w:r w:rsidR="00110747" w:rsidRPr="0031546C">
        <w:t>bullying.</w:t>
      </w:r>
    </w:p>
    <w:p w:rsidR="00110747" w:rsidRDefault="00110747" w:rsidP="00110747">
      <w:pPr>
        <w:pStyle w:val="BodyText2"/>
        <w:spacing w:after="0" w:line="276" w:lineRule="auto"/>
      </w:pPr>
    </w:p>
    <w:p w:rsidR="00110747" w:rsidRDefault="00110747" w:rsidP="00110747">
      <w:pPr>
        <w:pStyle w:val="Heading3"/>
        <w:numPr>
          <w:ilvl w:val="0"/>
          <w:numId w:val="0"/>
        </w:numPr>
        <w:ind w:left="720" w:hanging="720"/>
        <w:rPr>
          <w:caps/>
        </w:rPr>
      </w:pPr>
      <w:bookmarkStart w:id="113" w:name="_Toc443294372"/>
      <w:r>
        <w:t>7.4.4</w:t>
      </w:r>
      <w:r>
        <w:tab/>
      </w:r>
      <w:r w:rsidRPr="0031546C">
        <w:t>Self-harm</w:t>
      </w:r>
      <w:bookmarkEnd w:id="113"/>
    </w:p>
    <w:p w:rsidR="00110747" w:rsidRDefault="00110747" w:rsidP="00620E54">
      <w:pPr>
        <w:tabs>
          <w:tab w:val="clear" w:pos="709"/>
          <w:tab w:val="left" w:pos="567"/>
        </w:tabs>
        <w:ind w:left="567" w:firstLine="0"/>
        <w:rPr>
          <w:b/>
          <w:caps/>
          <w:color w:val="000066"/>
        </w:rPr>
      </w:pPr>
      <w:r w:rsidRPr="00C01C7A">
        <w:t>Self-harm</w:t>
      </w:r>
      <w:r w:rsidRPr="0031546C">
        <w:t xml:space="preserve"> </w:t>
      </w:r>
      <w:r>
        <w:t>encompasses</w:t>
      </w:r>
      <w:r w:rsidRPr="0031546C">
        <w:t xml:space="preserve"> a wide range of </w:t>
      </w:r>
      <w:r>
        <w:t xml:space="preserve">behaviours and </w:t>
      </w:r>
      <w:r w:rsidRPr="0031546C">
        <w:t>things that people do to themselves in a deliberate</w:t>
      </w:r>
      <w:r>
        <w:t>,</w:t>
      </w:r>
      <w:r w:rsidRPr="0031546C">
        <w:t xml:space="preserve"> and usually hidden way</w:t>
      </w:r>
      <w:r w:rsidR="00B57D64">
        <w:t>,</w:t>
      </w:r>
      <w:r w:rsidRPr="0031546C">
        <w:t xml:space="preserve"> which are damaging. It may indicate a temporary period of emotional pain or distress, or deeper mental health issues which may result in </w:t>
      </w:r>
      <w:r>
        <w:t xml:space="preserve">the development of a progressive pattern of worsening self harm that may ultimately result in death by misadventure or </w:t>
      </w:r>
      <w:r w:rsidRPr="0031546C">
        <w:t xml:space="preserve">suicide. Self-harm may involve </w:t>
      </w:r>
      <w:r w:rsidRPr="005A0CAC">
        <w:t>abuse</w:t>
      </w:r>
      <w:r>
        <w:t xml:space="preserve"> of</w:t>
      </w:r>
      <w:r w:rsidRPr="0031546C">
        <w:t xml:space="preserve"> substances such as alcohol or drugs, including </w:t>
      </w:r>
      <w:r>
        <w:t xml:space="preserve">both </w:t>
      </w:r>
      <w:r w:rsidRPr="0031546C">
        <w:t xml:space="preserve">illegal </w:t>
      </w:r>
      <w:r>
        <w:t>and/</w:t>
      </w:r>
      <w:r w:rsidRPr="0031546C">
        <w:t xml:space="preserve">or prescribed drugs. </w:t>
      </w:r>
    </w:p>
    <w:p w:rsidR="00110747" w:rsidRPr="0031546C" w:rsidRDefault="00110747" w:rsidP="00620E54">
      <w:pPr>
        <w:tabs>
          <w:tab w:val="clear" w:pos="709"/>
          <w:tab w:val="left" w:pos="567"/>
        </w:tabs>
        <w:ind w:left="567" w:firstLine="0"/>
      </w:pPr>
    </w:p>
    <w:p w:rsidR="00110747" w:rsidRDefault="00110747" w:rsidP="00620E54">
      <w:pPr>
        <w:tabs>
          <w:tab w:val="clear" w:pos="709"/>
          <w:tab w:val="left" w:pos="567"/>
        </w:tabs>
        <w:ind w:left="567" w:firstLine="0"/>
      </w:pPr>
      <w:r w:rsidRPr="0031546C">
        <w:t xml:space="preserve">Self-harming </w:t>
      </w:r>
      <w:r>
        <w:t xml:space="preserve">behaviours </w:t>
      </w:r>
      <w:r w:rsidRPr="0031546C">
        <w:t xml:space="preserve">may indicate that a child </w:t>
      </w:r>
      <w:r>
        <w:t xml:space="preserve">or young person </w:t>
      </w:r>
      <w:r w:rsidRPr="0031546C">
        <w:t xml:space="preserve">has suffered abuse; however this is not always the case. </w:t>
      </w:r>
      <w:r>
        <w:t xml:space="preserve">Practitioners who encounter young people engaging in self-harming behaviour should always consider carefully the reasons why a child or young person may be self-harming. For example a child or young person with communication disability or difficulties may attempt, by means of self harm, to communicate that they are experiencing abuse. </w:t>
      </w:r>
      <w:r w:rsidRPr="0031546C">
        <w:t>Appropriate advice should be sought</w:t>
      </w:r>
      <w:r>
        <w:t xml:space="preserve"> from appropriately qualified and experienced professionals including those in the non-statutory sector </w:t>
      </w:r>
      <w:r w:rsidRPr="0031546C">
        <w:t>to make informed assessments of risk in relation to self-harming behaviours.</w:t>
      </w:r>
    </w:p>
    <w:p w:rsidR="00110747" w:rsidRDefault="00110747" w:rsidP="00110747">
      <w:pPr>
        <w:pStyle w:val="Heading3"/>
        <w:numPr>
          <w:ilvl w:val="0"/>
          <w:numId w:val="0"/>
        </w:numPr>
        <w:ind w:left="720" w:hanging="720"/>
        <w:rPr>
          <w:caps/>
        </w:rPr>
      </w:pPr>
      <w:bookmarkStart w:id="114" w:name="_Toc443294373"/>
      <w:r>
        <w:t>7.4.5</w:t>
      </w:r>
      <w:r>
        <w:tab/>
      </w:r>
      <w:r w:rsidRPr="0031546C">
        <w:t>Suicidal Ideation</w:t>
      </w:r>
      <w:bookmarkEnd w:id="114"/>
    </w:p>
    <w:p w:rsidR="002B4E31" w:rsidRDefault="00110747" w:rsidP="00620E54">
      <w:pPr>
        <w:tabs>
          <w:tab w:val="clear" w:pos="709"/>
          <w:tab w:val="left" w:pos="567"/>
        </w:tabs>
        <w:ind w:left="567"/>
      </w:pPr>
      <w:r>
        <w:rPr>
          <w:bCs/>
        </w:rPr>
        <w:t>It is important that children and y</w:t>
      </w:r>
      <w:r w:rsidRPr="0031546C">
        <w:rPr>
          <w:bCs/>
        </w:rPr>
        <w:t xml:space="preserve">oung people who communicate thoughts of suicide </w:t>
      </w:r>
      <w:r>
        <w:rPr>
          <w:bCs/>
        </w:rPr>
        <w:t>or engage in para-suicidal behaviours are</w:t>
      </w:r>
      <w:r w:rsidRPr="0031546C">
        <w:rPr>
          <w:bCs/>
        </w:rPr>
        <w:t xml:space="preserve"> </w:t>
      </w:r>
      <w:r w:rsidRPr="0031546C">
        <w:t>seen</w:t>
      </w:r>
      <w:r>
        <w:t xml:space="preserve"> urgently</w:t>
      </w:r>
      <w:r w:rsidRPr="00A73F51">
        <w:t xml:space="preserve"> </w:t>
      </w:r>
      <w:r>
        <w:t>by an appropriately qualified and experienced professional</w:t>
      </w:r>
      <w:r w:rsidR="002B4E31">
        <w:t>,</w:t>
      </w:r>
      <w:r>
        <w:t xml:space="preserve"> </w:t>
      </w:r>
      <w:r w:rsidR="002B4E31">
        <w:t xml:space="preserve">including those in the non statutory sector, </w:t>
      </w:r>
      <w:r>
        <w:t xml:space="preserve">to ensure they are </w:t>
      </w:r>
      <w:r w:rsidRPr="0031546C">
        <w:t>taken seriously</w:t>
      </w:r>
      <w:r>
        <w:t xml:space="preserve">, </w:t>
      </w:r>
      <w:r w:rsidRPr="0031546C">
        <w:t>treated with empathy, kindness and understanding</w:t>
      </w:r>
      <w:r w:rsidR="009D002B">
        <w:t xml:space="preserve"> </w:t>
      </w:r>
      <w:r w:rsidR="002B4E31">
        <w:t xml:space="preserve">and </w:t>
      </w:r>
      <w:r w:rsidR="002B4E31" w:rsidRPr="0031546C">
        <w:t>informed assessment</w:t>
      </w:r>
      <w:r w:rsidR="009D002B">
        <w:t>s</w:t>
      </w:r>
      <w:r w:rsidR="002B4E31" w:rsidRPr="0031546C">
        <w:t xml:space="preserve"> of risk </w:t>
      </w:r>
      <w:r w:rsidR="009D002B">
        <w:t xml:space="preserve">and needs </w:t>
      </w:r>
      <w:r w:rsidR="002B4E31">
        <w:t>can be completed</w:t>
      </w:r>
      <w:r w:rsidR="009D002B">
        <w:t xml:space="preserve"> as a matter of priority</w:t>
      </w:r>
      <w:r w:rsidR="002B4E31">
        <w:t xml:space="preserve">. </w:t>
      </w:r>
    </w:p>
    <w:p w:rsidR="009D002B" w:rsidRDefault="009D002B" w:rsidP="00620E54">
      <w:pPr>
        <w:tabs>
          <w:tab w:val="clear" w:pos="709"/>
          <w:tab w:val="left" w:pos="567"/>
        </w:tabs>
        <w:ind w:left="567"/>
      </w:pPr>
    </w:p>
    <w:p w:rsidR="00110747" w:rsidRDefault="00110747" w:rsidP="00620E54">
      <w:pPr>
        <w:tabs>
          <w:tab w:val="clear" w:pos="709"/>
          <w:tab w:val="left" w:pos="567"/>
        </w:tabs>
        <w:ind w:left="567"/>
        <w:rPr>
          <w:bCs/>
        </w:rPr>
      </w:pPr>
      <w:r w:rsidRPr="0031546C">
        <w:rPr>
          <w:bCs/>
        </w:rPr>
        <w:t>Schools, colleges</w:t>
      </w:r>
      <w:r>
        <w:rPr>
          <w:bCs/>
        </w:rPr>
        <w:t xml:space="preserve"> and</w:t>
      </w:r>
      <w:r w:rsidRPr="0031546C">
        <w:rPr>
          <w:bCs/>
        </w:rPr>
        <w:t xml:space="preserve"> universities </w:t>
      </w:r>
      <w:r>
        <w:rPr>
          <w:bCs/>
        </w:rPr>
        <w:t>must maintain</w:t>
      </w:r>
      <w:r w:rsidRPr="0031546C">
        <w:rPr>
          <w:bCs/>
        </w:rPr>
        <w:t xml:space="preserve"> close </w:t>
      </w:r>
      <w:r>
        <w:rPr>
          <w:bCs/>
        </w:rPr>
        <w:t xml:space="preserve">working relationships with </w:t>
      </w:r>
      <w:r w:rsidRPr="0031546C">
        <w:rPr>
          <w:bCs/>
        </w:rPr>
        <w:t>the</w:t>
      </w:r>
      <w:r>
        <w:rPr>
          <w:bCs/>
        </w:rPr>
        <w:t>ir local</w:t>
      </w:r>
      <w:r w:rsidRPr="0031546C">
        <w:rPr>
          <w:bCs/>
        </w:rPr>
        <w:t xml:space="preserve"> HSCT to facilitate a </w:t>
      </w:r>
      <w:r>
        <w:rPr>
          <w:bCs/>
        </w:rPr>
        <w:t xml:space="preserve">rapid </w:t>
      </w:r>
      <w:r w:rsidRPr="0031546C">
        <w:rPr>
          <w:bCs/>
        </w:rPr>
        <w:t xml:space="preserve">response </w:t>
      </w:r>
      <w:r>
        <w:rPr>
          <w:bCs/>
        </w:rPr>
        <w:t>should</w:t>
      </w:r>
      <w:r w:rsidRPr="0031546C">
        <w:rPr>
          <w:bCs/>
        </w:rPr>
        <w:t xml:space="preserve"> a distressed young person</w:t>
      </w:r>
      <w:r>
        <w:rPr>
          <w:bCs/>
        </w:rPr>
        <w:t xml:space="preserve"> be identified</w:t>
      </w:r>
      <w:r w:rsidRPr="0031546C">
        <w:rPr>
          <w:bCs/>
        </w:rPr>
        <w:t xml:space="preserve">. </w:t>
      </w:r>
    </w:p>
    <w:p w:rsidR="00110747" w:rsidRDefault="00110747" w:rsidP="00620E54">
      <w:pPr>
        <w:tabs>
          <w:tab w:val="clear" w:pos="709"/>
          <w:tab w:val="left" w:pos="567"/>
        </w:tabs>
        <w:ind w:left="567"/>
      </w:pPr>
    </w:p>
    <w:p w:rsidR="00110747" w:rsidRPr="00E36CF8" w:rsidRDefault="00110747" w:rsidP="00620E54">
      <w:pPr>
        <w:tabs>
          <w:tab w:val="clear" w:pos="709"/>
          <w:tab w:val="left" w:pos="567"/>
        </w:tabs>
        <w:autoSpaceDE w:val="0"/>
        <w:autoSpaceDN w:val="0"/>
        <w:adjustRightInd w:val="0"/>
        <w:ind w:left="567" w:firstLine="0"/>
      </w:pPr>
      <w:r w:rsidRPr="0031546C">
        <w:t xml:space="preserve">It is important that those who are listening </w:t>
      </w:r>
      <w:r>
        <w:t xml:space="preserve">to and engaging with the child or young person </w:t>
      </w:r>
      <w:r w:rsidRPr="0031546C">
        <w:t xml:space="preserve">respond sympathetically in a non-judgemental or critical way. Further erosion of a </w:t>
      </w:r>
      <w:r>
        <w:t xml:space="preserve">young </w:t>
      </w:r>
      <w:r w:rsidRPr="0031546C">
        <w:t xml:space="preserve">person’s self esteem should be avoided </w:t>
      </w:r>
      <w:r>
        <w:t>as</w:t>
      </w:r>
      <w:r w:rsidRPr="0031546C">
        <w:t xml:space="preserve"> it may compound the negative feelings </w:t>
      </w:r>
      <w:r>
        <w:t xml:space="preserve">and behaviours </w:t>
      </w:r>
      <w:r w:rsidRPr="0031546C">
        <w:t xml:space="preserve">which have brought the </w:t>
      </w:r>
      <w:r>
        <w:t xml:space="preserve">young </w:t>
      </w:r>
      <w:r w:rsidRPr="0031546C">
        <w:t xml:space="preserve">person to a suicidal crisis. </w:t>
      </w:r>
    </w:p>
    <w:p w:rsidR="00110747" w:rsidRDefault="00110747" w:rsidP="00110747">
      <w:pPr>
        <w:rPr>
          <w:color w:val="000066"/>
          <w:sz w:val="22"/>
        </w:rPr>
      </w:pPr>
      <w:r>
        <w:br w:type="page"/>
      </w:r>
    </w:p>
    <w:p w:rsidR="00110747" w:rsidRPr="00F60D3E" w:rsidRDefault="00110747" w:rsidP="00110747">
      <w:pPr>
        <w:pStyle w:val="Heading1"/>
        <w:tabs>
          <w:tab w:val="clear" w:pos="709"/>
        </w:tabs>
        <w:ind w:left="0" w:firstLine="0"/>
      </w:pPr>
      <w:bookmarkStart w:id="115" w:name="_Toc443294374"/>
      <w:r w:rsidRPr="00F60D3E">
        <w:t>8.0</w:t>
      </w:r>
      <w:r w:rsidRPr="00F60D3E">
        <w:tab/>
        <w:t>INTER-AGENCY WORKING AND INFORMATION SHARING</w:t>
      </w:r>
      <w:bookmarkEnd w:id="115"/>
    </w:p>
    <w:p w:rsidR="00110747" w:rsidRDefault="00110747" w:rsidP="00110747">
      <w:pPr>
        <w:rPr>
          <w:lang w:eastAsia="en-GB"/>
        </w:rPr>
      </w:pPr>
    </w:p>
    <w:p w:rsidR="00110747" w:rsidRPr="00CD276C" w:rsidRDefault="00110747" w:rsidP="00110747">
      <w:pPr>
        <w:pStyle w:val="Heading2"/>
      </w:pPr>
      <w:bookmarkStart w:id="116" w:name="_Toc443294375"/>
      <w:r w:rsidRPr="00CD276C">
        <w:t>8.1</w:t>
      </w:r>
      <w:r w:rsidRPr="00CD276C">
        <w:tab/>
        <w:t>Inter-Agency Collaboration</w:t>
      </w:r>
      <w:bookmarkEnd w:id="116"/>
    </w:p>
    <w:p w:rsidR="00110747" w:rsidRDefault="00110747" w:rsidP="003C3436">
      <w:pPr>
        <w:tabs>
          <w:tab w:val="clear" w:pos="709"/>
          <w:tab w:val="left" w:pos="567"/>
        </w:tabs>
        <w:ind w:left="567"/>
      </w:pPr>
      <w:r>
        <w:t xml:space="preserve">Effective safeguarding requires strong multi-agency collaboration, underpinned by effective, purposeful communication and information sharing. </w:t>
      </w:r>
      <w:r w:rsidRPr="00D433E6">
        <w:t xml:space="preserve">All professionals, volunteers and agencies </w:t>
      </w:r>
      <w:r>
        <w:t>involved in child</w:t>
      </w:r>
      <w:r w:rsidRPr="00D433E6">
        <w:t xml:space="preserve"> safeguarding must have an understanding of each other’s roles, duties, powers, responsibilities and values</w:t>
      </w:r>
      <w:r>
        <w:t>. They must</w:t>
      </w:r>
      <w:r w:rsidRPr="00D433E6">
        <w:t xml:space="preserve"> work collaboratively on an inter-agency basis, and make best use of resources appropriately, in the best interests of children, young people and their families.</w:t>
      </w:r>
      <w:r>
        <w:t xml:space="preserve"> </w:t>
      </w:r>
    </w:p>
    <w:p w:rsidR="00110747" w:rsidRDefault="00110747" w:rsidP="00110747"/>
    <w:p w:rsidR="00110747" w:rsidRPr="00CD276C" w:rsidRDefault="00110747" w:rsidP="00110747">
      <w:pPr>
        <w:pStyle w:val="Heading2"/>
      </w:pPr>
      <w:bookmarkStart w:id="117" w:name="_Toc443294376"/>
      <w:r w:rsidRPr="00CD276C">
        <w:t xml:space="preserve">8.2. </w:t>
      </w:r>
      <w:r w:rsidRPr="00CD276C">
        <w:tab/>
        <w:t>Information Management</w:t>
      </w:r>
      <w:bookmarkEnd w:id="117"/>
      <w:r w:rsidRPr="00CD276C">
        <w:t xml:space="preserve"> </w:t>
      </w:r>
    </w:p>
    <w:p w:rsidR="00110747" w:rsidRDefault="00110747" w:rsidP="00F12390">
      <w:pPr>
        <w:pStyle w:val="NormalWeb"/>
        <w:tabs>
          <w:tab w:val="clear" w:pos="709"/>
          <w:tab w:val="left" w:pos="567"/>
        </w:tabs>
        <w:spacing w:before="0" w:beforeAutospacing="0"/>
        <w:ind w:left="567"/>
      </w:pPr>
      <w:r w:rsidRPr="0031546C">
        <w:t xml:space="preserve">Information </w:t>
      </w:r>
      <w:r>
        <w:t>management is a</w:t>
      </w:r>
      <w:r w:rsidRPr="0031546C">
        <w:t xml:space="preserve"> key </w:t>
      </w:r>
      <w:r>
        <w:t>part of effective inter-agency, inter-disciplinary working in relation to safeguarding</w:t>
      </w:r>
      <w:r w:rsidR="000D6E7C">
        <w:t xml:space="preserve"> and child protection</w:t>
      </w:r>
      <w:r>
        <w:t xml:space="preserve">. </w:t>
      </w:r>
      <w:r w:rsidRPr="0031546C">
        <w:t xml:space="preserve">Failure to record information, </w:t>
      </w:r>
      <w:r>
        <w:t xml:space="preserve">understand its significance, </w:t>
      </w:r>
      <w:r w:rsidRPr="0031546C">
        <w:t>share it</w:t>
      </w:r>
      <w:r>
        <w:t xml:space="preserve"> in an appropriate, purposeful and timely manner</w:t>
      </w:r>
      <w:r w:rsidRPr="0031546C">
        <w:t xml:space="preserve"> and then take appropriate action</w:t>
      </w:r>
      <w:r>
        <w:t xml:space="preserve"> can hamper the work of those tasked with keeping children safe. Information obtained by organisations in the exercise of their safeguarding and child protection duties may be personal information about a particular child, young person or adult, and therefore is governed by the common law duty of confidentiality and the </w:t>
      </w:r>
      <w:hyperlink r:id="rId119" w:history="1">
        <w:r w:rsidRPr="00CE190C">
          <w:rPr>
            <w:rStyle w:val="Hyperlink"/>
            <w:rFonts w:cs="Arial"/>
          </w:rPr>
          <w:t>Data Protection Act 1998</w:t>
        </w:r>
      </w:hyperlink>
      <w:r>
        <w:t xml:space="preserve"> (the DPA). The </w:t>
      </w:r>
      <w:r w:rsidRPr="007D2E6E">
        <w:t xml:space="preserve">eight principles of the </w:t>
      </w:r>
      <w:r>
        <w:t xml:space="preserve">DPA state that </w:t>
      </w:r>
      <w:r w:rsidRPr="007D2E6E">
        <w:t>personal information</w:t>
      </w:r>
      <w:r>
        <w:t xml:space="preserve"> must be</w:t>
      </w:r>
      <w:r>
        <w:rPr>
          <w:rStyle w:val="FootnoteReference"/>
          <w:rFonts w:cs="Arial"/>
        </w:rPr>
        <w:footnoteReference w:id="4"/>
      </w:r>
      <w:r w:rsidRPr="007D2E6E">
        <w:t>:</w:t>
      </w:r>
    </w:p>
    <w:p w:rsidR="00110747" w:rsidRDefault="00B57D64" w:rsidP="00110747">
      <w:pPr>
        <w:pStyle w:val="NormalWeb"/>
        <w:numPr>
          <w:ilvl w:val="0"/>
          <w:numId w:val="87"/>
        </w:numPr>
      </w:pPr>
      <w:r>
        <w:t>p</w:t>
      </w:r>
      <w:r w:rsidR="00110747" w:rsidRPr="00D906B1">
        <w:t xml:space="preserve">rocessed fairly and lawfully and </w:t>
      </w:r>
      <w:r w:rsidR="00110747">
        <w:t>only for</w:t>
      </w:r>
      <w:r w:rsidR="00110747" w:rsidRPr="00D906B1">
        <w:t xml:space="preserve"> purposes compatible with the reason(s) for which the information was</w:t>
      </w:r>
      <w:r w:rsidR="00110747">
        <w:t xml:space="preserve"> originally</w:t>
      </w:r>
      <w:r w:rsidR="00110747" w:rsidRPr="00D906B1">
        <w:t xml:space="preserve"> obtained;</w:t>
      </w:r>
    </w:p>
    <w:p w:rsidR="00110747" w:rsidRDefault="00B57D64" w:rsidP="00110747">
      <w:pPr>
        <w:pStyle w:val="NormalWeb"/>
        <w:numPr>
          <w:ilvl w:val="0"/>
          <w:numId w:val="87"/>
        </w:numPr>
      </w:pPr>
      <w:r>
        <w:t>a</w:t>
      </w:r>
      <w:r w:rsidR="00110747" w:rsidRPr="007D2E6E">
        <w:t>dequate, relevant and not excessive</w:t>
      </w:r>
      <w:r w:rsidR="00110747">
        <w:t xml:space="preserve"> for the purposes for which it is processed;</w:t>
      </w:r>
      <w:r w:rsidR="00110747" w:rsidRPr="007D2E6E">
        <w:t xml:space="preserve"> </w:t>
      </w:r>
    </w:p>
    <w:p w:rsidR="00110747" w:rsidRDefault="00B57D64" w:rsidP="00110747">
      <w:pPr>
        <w:pStyle w:val="NormalWeb"/>
        <w:numPr>
          <w:ilvl w:val="0"/>
          <w:numId w:val="87"/>
        </w:numPr>
      </w:pPr>
      <w:r>
        <w:t>a</w:t>
      </w:r>
      <w:r w:rsidR="00110747" w:rsidRPr="007D2E6E">
        <w:t xml:space="preserve">ccurate and </w:t>
      </w:r>
      <w:r w:rsidR="00110747">
        <w:t xml:space="preserve">kept </w:t>
      </w:r>
      <w:r w:rsidR="00110747" w:rsidRPr="007D2E6E">
        <w:t>up to date</w:t>
      </w:r>
      <w:r w:rsidR="00110747">
        <w:t>;</w:t>
      </w:r>
      <w:r w:rsidR="00110747" w:rsidRPr="007D2E6E">
        <w:t xml:space="preserve"> </w:t>
      </w:r>
    </w:p>
    <w:p w:rsidR="00110747" w:rsidRDefault="00B57D64" w:rsidP="00110747">
      <w:pPr>
        <w:pStyle w:val="NormalWeb"/>
        <w:numPr>
          <w:ilvl w:val="0"/>
          <w:numId w:val="87"/>
        </w:numPr>
      </w:pPr>
      <w:r>
        <w:t>n</w:t>
      </w:r>
      <w:r w:rsidR="00110747" w:rsidRPr="007D2E6E">
        <w:t>ot kept for longer than is necessary</w:t>
      </w:r>
      <w:r w:rsidR="00110747">
        <w:t>;</w:t>
      </w:r>
      <w:r w:rsidR="00110747" w:rsidRPr="007D2E6E">
        <w:t xml:space="preserve"> </w:t>
      </w:r>
    </w:p>
    <w:p w:rsidR="00110747" w:rsidRDefault="00B57D64" w:rsidP="00110747">
      <w:pPr>
        <w:pStyle w:val="NormalWeb"/>
        <w:numPr>
          <w:ilvl w:val="0"/>
          <w:numId w:val="87"/>
        </w:numPr>
      </w:pPr>
      <w:r>
        <w:t>p</w:t>
      </w:r>
      <w:r w:rsidR="00110747" w:rsidRPr="007D2E6E">
        <w:t xml:space="preserve">rocessed in line with </w:t>
      </w:r>
      <w:r w:rsidR="00110747">
        <w:t>the</w:t>
      </w:r>
      <w:r w:rsidR="00110747" w:rsidRPr="007D2E6E">
        <w:t xml:space="preserve"> rights</w:t>
      </w:r>
      <w:r w:rsidR="00110747">
        <w:t xml:space="preserve"> of the data subject;</w:t>
      </w:r>
      <w:r w:rsidR="00110747" w:rsidRPr="007D2E6E">
        <w:t xml:space="preserve"> </w:t>
      </w:r>
    </w:p>
    <w:p w:rsidR="00110747" w:rsidRDefault="00B57D64" w:rsidP="00110747">
      <w:pPr>
        <w:pStyle w:val="NormalWeb"/>
        <w:numPr>
          <w:ilvl w:val="0"/>
          <w:numId w:val="87"/>
        </w:numPr>
      </w:pPr>
      <w:r>
        <w:t>h</w:t>
      </w:r>
      <w:r w:rsidR="00110747">
        <w:t>eld s</w:t>
      </w:r>
      <w:r w:rsidR="00110747" w:rsidRPr="007D2E6E">
        <w:t>ecure</w:t>
      </w:r>
      <w:r w:rsidR="00110747">
        <w:t>ly;</w:t>
      </w:r>
      <w:r w:rsidR="00110747" w:rsidRPr="007D2E6E">
        <w:t xml:space="preserve"> </w:t>
      </w:r>
      <w:r w:rsidR="00110747">
        <w:t xml:space="preserve">and </w:t>
      </w:r>
    </w:p>
    <w:p w:rsidR="00110747" w:rsidRDefault="00B57D64" w:rsidP="00110747">
      <w:pPr>
        <w:pStyle w:val="NormalWeb"/>
        <w:numPr>
          <w:ilvl w:val="0"/>
          <w:numId w:val="87"/>
        </w:numPr>
      </w:pPr>
      <w:r>
        <w:t>n</w:t>
      </w:r>
      <w:r w:rsidR="00110747" w:rsidRPr="007D2E6E">
        <w:t xml:space="preserve">ot transferred to other countries </w:t>
      </w:r>
      <w:r w:rsidR="00110747">
        <w:t xml:space="preserve">outside the EEA </w:t>
      </w:r>
      <w:r w:rsidR="00110747" w:rsidRPr="007D2E6E">
        <w:t>without adequate protection</w:t>
      </w:r>
      <w:r w:rsidR="00110747">
        <w:t>.</w:t>
      </w:r>
    </w:p>
    <w:p w:rsidR="00110747" w:rsidRDefault="00110747" w:rsidP="003C3436">
      <w:pPr>
        <w:pStyle w:val="NormalWeb"/>
        <w:tabs>
          <w:tab w:val="clear" w:pos="709"/>
          <w:tab w:val="left" w:pos="567"/>
        </w:tabs>
        <w:ind w:left="567" w:firstLine="0"/>
      </w:pPr>
      <w:r>
        <w:t xml:space="preserve">All organisations holding personal information for the purposes of safeguarding and protecting children and young people must have an information management policy in place which complies with the DPA and the </w:t>
      </w:r>
      <w:hyperlink r:id="rId120" w:history="1">
        <w:r w:rsidRPr="00CE190C">
          <w:rPr>
            <w:rStyle w:val="Hyperlink"/>
            <w:rFonts w:cs="Arial"/>
          </w:rPr>
          <w:t>Human Rights Act 1998</w:t>
        </w:r>
      </w:hyperlink>
      <w:r>
        <w:t>. Organisational policies must include procedures to be followed by staff and volunteers in relation to:</w:t>
      </w:r>
    </w:p>
    <w:p w:rsidR="00110747" w:rsidRDefault="00110747" w:rsidP="00110747">
      <w:pPr>
        <w:pStyle w:val="NormalWeb"/>
        <w:numPr>
          <w:ilvl w:val="0"/>
          <w:numId w:val="88"/>
        </w:numPr>
      </w:pPr>
      <w:r>
        <w:t>information management, including recording of information, its secure storage, and how this can be accessed and by whom (see below);</w:t>
      </w:r>
    </w:p>
    <w:p w:rsidR="00110747" w:rsidRDefault="00110747" w:rsidP="00110747">
      <w:pPr>
        <w:pStyle w:val="NormalWeb"/>
        <w:numPr>
          <w:ilvl w:val="0"/>
          <w:numId w:val="88"/>
        </w:numPr>
      </w:pPr>
      <w:r>
        <w:t xml:space="preserve">sharing information outside of the organisation for safeguarding purposes, and how requests for information </w:t>
      </w:r>
      <w:r w:rsidR="006141DE">
        <w:t>are</w:t>
      </w:r>
      <w:r>
        <w:t xml:space="preserve"> considered and assessed;</w:t>
      </w:r>
    </w:p>
    <w:p w:rsidR="00110747" w:rsidRDefault="00110747" w:rsidP="00110747">
      <w:pPr>
        <w:pStyle w:val="NormalWeb"/>
        <w:numPr>
          <w:ilvl w:val="0"/>
          <w:numId w:val="88"/>
        </w:numPr>
      </w:pPr>
      <w:r>
        <w:t>subject access requests; and</w:t>
      </w:r>
    </w:p>
    <w:p w:rsidR="00110747" w:rsidRDefault="00110747" w:rsidP="00110747">
      <w:pPr>
        <w:pStyle w:val="NormalWeb"/>
        <w:numPr>
          <w:ilvl w:val="0"/>
          <w:numId w:val="88"/>
        </w:numPr>
      </w:pPr>
      <w:r>
        <w:t xml:space="preserve">identified breaches of data protection within the organisation. </w:t>
      </w:r>
    </w:p>
    <w:p w:rsidR="00110747" w:rsidRDefault="00110747" w:rsidP="003C3436">
      <w:pPr>
        <w:pStyle w:val="NormalWeb"/>
        <w:tabs>
          <w:tab w:val="clear" w:pos="709"/>
          <w:tab w:val="left" w:pos="567"/>
        </w:tabs>
        <w:ind w:left="567" w:firstLine="0"/>
      </w:pPr>
      <w:r>
        <w:t xml:space="preserve">Guidance for the voluntary, community and faith sector organisations on the management of records and sharing of information is provided in </w:t>
      </w:r>
      <w:hyperlink r:id="rId121" w:history="1">
        <w:r w:rsidRPr="007C48DC">
          <w:rPr>
            <w:rStyle w:val="Hyperlink"/>
            <w:rFonts w:cs="Arial"/>
          </w:rPr>
          <w:t>Getting it Right, Standards for Child Protection</w:t>
        </w:r>
      </w:hyperlink>
      <w:r>
        <w:t xml:space="preserve"> published by Volunteer Now. </w:t>
      </w:r>
      <w:hyperlink r:id="rId122" w:history="1">
        <w:r w:rsidRPr="007C48DC">
          <w:rPr>
            <w:rStyle w:val="Hyperlink"/>
            <w:rFonts w:cs="Arial"/>
          </w:rPr>
          <w:t>Good Management Good Records</w:t>
        </w:r>
      </w:hyperlink>
      <w:r>
        <w:t xml:space="preserve"> provides guidance on the management of records for those working in </w:t>
      </w:r>
      <w:r w:rsidR="00B57D64">
        <w:t xml:space="preserve">the </w:t>
      </w:r>
      <w:r>
        <w:t xml:space="preserve">HSC. </w:t>
      </w:r>
    </w:p>
    <w:p w:rsidR="00110747" w:rsidRPr="00CD276C" w:rsidRDefault="00110747" w:rsidP="00110747">
      <w:pPr>
        <w:pStyle w:val="Heading2"/>
      </w:pPr>
      <w:bookmarkStart w:id="118" w:name="_Toc443294377"/>
      <w:r w:rsidRPr="00CD276C">
        <w:t xml:space="preserve">8.3. </w:t>
      </w:r>
      <w:r w:rsidRPr="00CD276C">
        <w:tab/>
        <w:t>Information Sharing</w:t>
      </w:r>
      <w:bookmarkEnd w:id="118"/>
      <w:r w:rsidRPr="00CD276C">
        <w:t xml:space="preserve"> </w:t>
      </w:r>
    </w:p>
    <w:p w:rsidR="00110747" w:rsidRDefault="00110747" w:rsidP="003C3436">
      <w:pPr>
        <w:pStyle w:val="NormalWeb"/>
        <w:tabs>
          <w:tab w:val="clear" w:pos="709"/>
          <w:tab w:val="left" w:pos="567"/>
        </w:tabs>
        <w:spacing w:before="0" w:beforeAutospacing="0" w:after="0" w:afterAutospacing="0"/>
        <w:ind w:left="567" w:firstLine="0"/>
      </w:pPr>
      <w:r>
        <w:t xml:space="preserve">Information sharing for the purposes of safeguarding and child protection can play a key role preventing harm occurring in the first place. Information sharing is one form of data processing, and as such is covered by principles and requirements of the DPA. The Information Commissioner’s Office (ICO) has published a statutory </w:t>
      </w:r>
      <w:hyperlink r:id="rId123" w:history="1">
        <w:r w:rsidRPr="00EC36B2">
          <w:rPr>
            <w:rStyle w:val="Hyperlink"/>
            <w:rFonts w:cs="Arial"/>
          </w:rPr>
          <w:t>Data Sharing Code of Practice</w:t>
        </w:r>
      </w:hyperlink>
      <w:r>
        <w:t xml:space="preserve"> to assist organisations to comply with the DPA. The code is applicable to all organisations involved in sharing personal data, whether this is within different branches of the same organisation, or with another third party organisation. </w:t>
      </w:r>
    </w:p>
    <w:p w:rsidR="00110747" w:rsidRDefault="00110747" w:rsidP="003C3436">
      <w:pPr>
        <w:tabs>
          <w:tab w:val="clear" w:pos="709"/>
          <w:tab w:val="left" w:pos="567"/>
        </w:tabs>
        <w:ind w:left="567" w:firstLine="0"/>
      </w:pPr>
    </w:p>
    <w:p w:rsidR="00110747" w:rsidRDefault="00110747" w:rsidP="003C3436">
      <w:pPr>
        <w:tabs>
          <w:tab w:val="clear" w:pos="709"/>
          <w:tab w:val="left" w:pos="567"/>
        </w:tabs>
        <w:ind w:left="567" w:firstLine="0"/>
      </w:pPr>
      <w:r>
        <w:t xml:space="preserve">An approach that emphasises the importance of the positive use of legislation in the interests of safeguarding and protecting children and young people should be taken within the parameters of the law. In circumstances where it may not be appropriate to seek consent (or explicit consent) with respect to a child or young person </w:t>
      </w:r>
      <w:r w:rsidRPr="00DF1D14">
        <w:t xml:space="preserve">suspected to be at harm, </w:t>
      </w:r>
      <w:r>
        <w:t>d</w:t>
      </w:r>
      <w:r w:rsidRPr="00DF1D14">
        <w:t xml:space="preserve">ata controller/s </w:t>
      </w:r>
      <w:r>
        <w:t xml:space="preserve">must </w:t>
      </w:r>
      <w:r w:rsidRPr="00DF1D14">
        <w:t xml:space="preserve">ensure they are satisfied with which condition they are relying on to ensure lawful processing. </w:t>
      </w:r>
    </w:p>
    <w:p w:rsidR="00110747" w:rsidRDefault="00110747" w:rsidP="003C3436">
      <w:pPr>
        <w:tabs>
          <w:tab w:val="clear" w:pos="709"/>
          <w:tab w:val="left" w:pos="567"/>
        </w:tabs>
        <w:ind w:left="567" w:firstLine="0"/>
      </w:pPr>
    </w:p>
    <w:p w:rsidR="00110747" w:rsidRDefault="00110747" w:rsidP="003C3436">
      <w:pPr>
        <w:tabs>
          <w:tab w:val="clear" w:pos="709"/>
          <w:tab w:val="left" w:pos="567"/>
        </w:tabs>
        <w:ind w:left="567" w:firstLine="0"/>
      </w:pPr>
      <w:r>
        <w:t>Organisations must have procedures for staff and volunteers on</w:t>
      </w:r>
      <w:r w:rsidRPr="0031546C">
        <w:t xml:space="preserve"> </w:t>
      </w:r>
      <w:r>
        <w:t xml:space="preserve">how to share </w:t>
      </w:r>
      <w:r w:rsidRPr="0031546C">
        <w:t>information</w:t>
      </w:r>
      <w:r>
        <w:t xml:space="preserve"> in compliance with the DPA and the ICO Code of Practice. Organisations who need to share information on a regular basis for child safeguarding and child protection purposes must develop good working relationships and effective channels of communication, where necessary, to identify key members of staff and contact points within the organisation through which information can be channelled, including out of normal working hours. </w:t>
      </w:r>
    </w:p>
    <w:p w:rsidR="00110747" w:rsidRDefault="00110747" w:rsidP="003C3436">
      <w:pPr>
        <w:tabs>
          <w:tab w:val="clear" w:pos="709"/>
          <w:tab w:val="left" w:pos="567"/>
        </w:tabs>
        <w:ind w:left="567" w:firstLine="0"/>
      </w:pPr>
    </w:p>
    <w:p w:rsidR="00110747" w:rsidRDefault="00110747" w:rsidP="003C3436">
      <w:pPr>
        <w:tabs>
          <w:tab w:val="clear" w:pos="709"/>
          <w:tab w:val="left" w:pos="567"/>
        </w:tabs>
        <w:ind w:left="567" w:firstLine="0"/>
      </w:pPr>
      <w:r>
        <w:t xml:space="preserve">HSCTs must include information sharing arrangements within all contracts and service commissioning arrangements with third party organisations, e.g. with organisations commissioned to provide family support services. This must include how information is managed by the third party organisation in compliance with the DPA and Human Rights Act 1998.  </w:t>
      </w:r>
    </w:p>
    <w:p w:rsidR="00BA4A86" w:rsidRPr="00BA4A86" w:rsidRDefault="00110747" w:rsidP="003C3436">
      <w:pPr>
        <w:pStyle w:val="NormalWeb"/>
        <w:tabs>
          <w:tab w:val="clear" w:pos="709"/>
          <w:tab w:val="left" w:pos="567"/>
        </w:tabs>
        <w:spacing w:before="0" w:beforeAutospacing="0" w:after="0" w:afterAutospacing="0"/>
        <w:ind w:left="567" w:firstLine="0"/>
        <w:rPr>
          <w:bCs/>
          <w:color w:val="000000" w:themeColor="text1"/>
        </w:rPr>
      </w:pPr>
      <w:r>
        <w:t xml:space="preserve">Information sharing, for child protection purposes, is critical. DHSSPS will publish more detailed guidance relating to information sharing for child protection purposes, which will build on the policy advice contained in this document, and will replace circular </w:t>
      </w:r>
      <w:hyperlink r:id="rId124" w:history="1">
        <w:r w:rsidRPr="00536077">
          <w:rPr>
            <w:rStyle w:val="Hyperlink"/>
            <w:rFonts w:cs="Arial"/>
          </w:rPr>
          <w:t>HSS CC 3/96 (Revised) - Sharing to Safeguard – September 2008 - Amended May 2009</w:t>
        </w:r>
      </w:hyperlink>
      <w:r>
        <w:t>. In the interim HSC bodies should adhere to the advice issued by the DHSSPS Chief Social Work Officer on 16 May 2013 and 17 July 2014.</w:t>
      </w:r>
      <w:r w:rsidR="00BA4A86">
        <w:t xml:space="preserve"> </w:t>
      </w:r>
    </w:p>
    <w:p w:rsidR="00BA4A86" w:rsidRDefault="00BA4A86" w:rsidP="003C3436">
      <w:pPr>
        <w:pStyle w:val="NormalWeb"/>
        <w:tabs>
          <w:tab w:val="clear" w:pos="709"/>
          <w:tab w:val="left" w:pos="567"/>
        </w:tabs>
        <w:spacing w:before="0" w:beforeAutospacing="0" w:after="0" w:afterAutospacing="0"/>
        <w:ind w:left="567" w:firstLine="0"/>
      </w:pPr>
    </w:p>
    <w:p w:rsidR="00AD70C6" w:rsidRPr="00AD70C6" w:rsidRDefault="00AD70C6" w:rsidP="003C3436">
      <w:pPr>
        <w:pStyle w:val="CommentText"/>
        <w:tabs>
          <w:tab w:val="clear" w:pos="709"/>
          <w:tab w:val="left" w:pos="567"/>
        </w:tabs>
        <w:ind w:left="567" w:firstLine="0"/>
        <w:rPr>
          <w:color w:val="000000" w:themeColor="text1"/>
          <w:sz w:val="24"/>
        </w:rPr>
      </w:pPr>
      <w:r w:rsidRPr="00AD70C6">
        <w:rPr>
          <w:color w:val="000000" w:themeColor="text1"/>
          <w:sz w:val="24"/>
        </w:rPr>
        <w:t xml:space="preserve">The SBNI is responsible for ensuring effective information sharing arrangements </w:t>
      </w:r>
      <w:r w:rsidR="00B57D64">
        <w:rPr>
          <w:color w:val="000000" w:themeColor="text1"/>
          <w:sz w:val="24"/>
        </w:rPr>
        <w:t xml:space="preserve">which includes </w:t>
      </w:r>
      <w:r>
        <w:rPr>
          <w:color w:val="000000" w:themeColor="text1"/>
          <w:sz w:val="24"/>
        </w:rPr>
        <w:t xml:space="preserve">information sharing agreements </w:t>
      </w:r>
      <w:r w:rsidRPr="00AD70C6">
        <w:rPr>
          <w:color w:val="000000" w:themeColor="text1"/>
          <w:sz w:val="24"/>
        </w:rPr>
        <w:t>with and between its member organisations</w:t>
      </w:r>
      <w:r w:rsidR="00201C27">
        <w:rPr>
          <w:color w:val="000000" w:themeColor="text1"/>
          <w:sz w:val="24"/>
        </w:rPr>
        <w:t xml:space="preserve"> </w:t>
      </w:r>
      <w:r w:rsidR="00B161A2">
        <w:rPr>
          <w:color w:val="000000" w:themeColor="text1"/>
          <w:sz w:val="24"/>
        </w:rPr>
        <w:t xml:space="preserve">and key bodies (for example the PPS) </w:t>
      </w:r>
      <w:r w:rsidR="00201C27">
        <w:rPr>
          <w:color w:val="000000" w:themeColor="text1"/>
          <w:sz w:val="24"/>
        </w:rPr>
        <w:t>and with other jurisdictions</w:t>
      </w:r>
      <w:r w:rsidRPr="00AD70C6">
        <w:rPr>
          <w:color w:val="000000" w:themeColor="text1"/>
          <w:sz w:val="24"/>
        </w:rPr>
        <w:t xml:space="preserve">. This includes information regarding multi-agency training, lessons learned from Case Management Reviews, the dissemination of </w:t>
      </w:r>
      <w:r>
        <w:rPr>
          <w:color w:val="000000" w:themeColor="text1"/>
          <w:sz w:val="24"/>
        </w:rPr>
        <w:t>s</w:t>
      </w:r>
      <w:r w:rsidRPr="00AD70C6">
        <w:rPr>
          <w:color w:val="000000" w:themeColor="text1"/>
          <w:sz w:val="24"/>
        </w:rPr>
        <w:t>afeguarding policies and procedures and any other additional relevant information.</w:t>
      </w:r>
    </w:p>
    <w:p w:rsidR="00BA4A86" w:rsidRDefault="00BA4A86" w:rsidP="00110747">
      <w:pPr>
        <w:pStyle w:val="NormalWeb"/>
        <w:spacing w:before="0" w:beforeAutospacing="0" w:after="0" w:afterAutospacing="0"/>
      </w:pPr>
    </w:p>
    <w:p w:rsidR="00110747" w:rsidRDefault="00110747" w:rsidP="00110747">
      <w:pPr>
        <w:tabs>
          <w:tab w:val="clear" w:pos="709"/>
        </w:tabs>
        <w:spacing w:before="240" w:after="240" w:line="240" w:lineRule="auto"/>
        <w:ind w:left="0" w:firstLine="0"/>
        <w:jc w:val="left"/>
        <w:rPr>
          <w:color w:val="000000"/>
          <w:lang w:eastAsia="en-GB"/>
        </w:rPr>
      </w:pPr>
      <w:r>
        <w:br w:type="page"/>
      </w:r>
    </w:p>
    <w:p w:rsidR="00110747" w:rsidRPr="004C56DF" w:rsidRDefault="00110747" w:rsidP="00110747">
      <w:pPr>
        <w:pStyle w:val="Heading1"/>
        <w:ind w:left="0" w:firstLine="0"/>
        <w:rPr>
          <w:sz w:val="24"/>
          <w:szCs w:val="24"/>
        </w:rPr>
      </w:pPr>
      <w:bookmarkStart w:id="119" w:name="_Toc443294378"/>
      <w:r w:rsidRPr="004C56DF">
        <w:rPr>
          <w:sz w:val="24"/>
          <w:szCs w:val="24"/>
        </w:rPr>
        <w:t>9.0.</w:t>
      </w:r>
      <w:r w:rsidRPr="004C56DF">
        <w:rPr>
          <w:sz w:val="24"/>
          <w:szCs w:val="24"/>
        </w:rPr>
        <w:tab/>
        <w:t>LEARNING AND DEVELOPMENT</w:t>
      </w:r>
      <w:bookmarkEnd w:id="119"/>
      <w:r w:rsidRPr="004C56DF">
        <w:rPr>
          <w:sz w:val="24"/>
          <w:szCs w:val="24"/>
        </w:rPr>
        <w:t xml:space="preserve"> </w:t>
      </w:r>
    </w:p>
    <w:p w:rsidR="00110747" w:rsidRPr="00F60D3E" w:rsidRDefault="00110747" w:rsidP="00110747"/>
    <w:p w:rsidR="00110747" w:rsidRPr="00CD276C" w:rsidRDefault="00110747" w:rsidP="00110747">
      <w:pPr>
        <w:pStyle w:val="Heading2"/>
      </w:pPr>
      <w:bookmarkStart w:id="120" w:name="_Toc443294379"/>
      <w:r w:rsidRPr="00CD276C">
        <w:t>9.1</w:t>
      </w:r>
      <w:r w:rsidRPr="00CD276C">
        <w:tab/>
        <w:t>Organisational Training</w:t>
      </w:r>
      <w:bookmarkEnd w:id="120"/>
      <w:r w:rsidRPr="00CD276C">
        <w:t xml:space="preserve"> </w:t>
      </w:r>
    </w:p>
    <w:p w:rsidR="00110747" w:rsidRDefault="00110747" w:rsidP="003C3436">
      <w:pPr>
        <w:tabs>
          <w:tab w:val="clear" w:pos="709"/>
          <w:tab w:val="left" w:pos="567"/>
        </w:tabs>
        <w:ind w:left="567"/>
      </w:pPr>
      <w:r w:rsidRPr="00015881">
        <w:t>Learning and develop</w:t>
      </w:r>
      <w:r>
        <w:t>ment</w:t>
      </w:r>
      <w:r w:rsidRPr="00015881">
        <w:t xml:space="preserve"> </w:t>
      </w:r>
      <w:r>
        <w:t xml:space="preserve">must not be seen as </w:t>
      </w:r>
      <w:r w:rsidRPr="00015881">
        <w:t>a one off event</w:t>
      </w:r>
      <w:r>
        <w:t xml:space="preserve">, but a continuous process which </w:t>
      </w:r>
      <w:r w:rsidRPr="0031546C">
        <w:t xml:space="preserve">requires the investment of time and resources within organisations to create a </w:t>
      </w:r>
      <w:r>
        <w:t xml:space="preserve">learning environment and a </w:t>
      </w:r>
      <w:r w:rsidRPr="0031546C">
        <w:t>competent workforce</w:t>
      </w:r>
      <w:r>
        <w:t>. E</w:t>
      </w:r>
      <w:r w:rsidRPr="00015881">
        <w:t xml:space="preserve">ach organisation must take responsibility to develop </w:t>
      </w:r>
      <w:r>
        <w:t xml:space="preserve">both knowledge and expertise in </w:t>
      </w:r>
      <w:r w:rsidRPr="00015881">
        <w:t xml:space="preserve">safeguarding </w:t>
      </w:r>
      <w:r>
        <w:t xml:space="preserve">and protecting </w:t>
      </w:r>
      <w:r w:rsidRPr="00015881">
        <w:t xml:space="preserve">children and young people, and seek to identify the most appropriate and relevant opportunities to develop </w:t>
      </w:r>
      <w:r>
        <w:t xml:space="preserve">the confidence, abilities and competence of </w:t>
      </w:r>
      <w:r w:rsidRPr="00015881">
        <w:t xml:space="preserve">staff </w:t>
      </w:r>
      <w:r>
        <w:t>and volunteers.</w:t>
      </w:r>
      <w:r w:rsidRPr="00015881">
        <w:t xml:space="preserve"> </w:t>
      </w:r>
    </w:p>
    <w:p w:rsidR="00110747" w:rsidRDefault="00110747" w:rsidP="003C3436">
      <w:pPr>
        <w:tabs>
          <w:tab w:val="clear" w:pos="709"/>
          <w:tab w:val="left" w:pos="567"/>
        </w:tabs>
        <w:ind w:left="567"/>
      </w:pPr>
    </w:p>
    <w:p w:rsidR="00110747" w:rsidRDefault="00110747" w:rsidP="003C3436">
      <w:pPr>
        <w:tabs>
          <w:tab w:val="clear" w:pos="709"/>
          <w:tab w:val="left" w:pos="567"/>
        </w:tabs>
        <w:ind w:left="567"/>
      </w:pPr>
      <w:r>
        <w:t>Organisations should strive to ensure their training programmes are up</w:t>
      </w:r>
      <w:r w:rsidR="00B161A2">
        <w:t>-</w:t>
      </w:r>
      <w:r>
        <w:t>to</w:t>
      </w:r>
      <w:r w:rsidR="00B161A2">
        <w:t>-</w:t>
      </w:r>
      <w:r>
        <w:t xml:space="preserve">date and cover issues of either critical or recent concern as there will always be emerging new and unique circumstances which will need to be responded to. Organisations should for example, encompass learning points from up to date research, best practice exemplars, </w:t>
      </w:r>
      <w:r w:rsidR="00B161A2">
        <w:t>C</w:t>
      </w:r>
      <w:r>
        <w:t xml:space="preserve">ase </w:t>
      </w:r>
      <w:r w:rsidR="00B161A2">
        <w:t>M</w:t>
      </w:r>
      <w:r>
        <w:t xml:space="preserve">anagement </w:t>
      </w:r>
      <w:r w:rsidR="00B161A2">
        <w:t>R</w:t>
      </w:r>
      <w:r>
        <w:t>eviews undertaken by SBNI, and other forms of investigations or reviews which will help to ensure that decision</w:t>
      </w:r>
      <w:r w:rsidR="00B161A2">
        <w:t>-</w:t>
      </w:r>
      <w:r>
        <w:t xml:space="preserve">making in safeguarding children and young people is grounded in research and established learning. They should also reflect the reality of the frontline, that is what professionals are dealing with on a routine basis, and equip them to be able to deal with it. </w:t>
      </w:r>
    </w:p>
    <w:p w:rsidR="00110747" w:rsidRDefault="00110747" w:rsidP="003C3436">
      <w:pPr>
        <w:tabs>
          <w:tab w:val="clear" w:pos="709"/>
          <w:tab w:val="left" w:pos="567"/>
        </w:tabs>
        <w:ind w:left="567" w:firstLine="0"/>
      </w:pPr>
    </w:p>
    <w:p w:rsidR="00110747" w:rsidRPr="00CD276C" w:rsidRDefault="00110747" w:rsidP="003C3436">
      <w:pPr>
        <w:pStyle w:val="Heading2"/>
        <w:tabs>
          <w:tab w:val="clear" w:pos="709"/>
        </w:tabs>
      </w:pPr>
      <w:bookmarkStart w:id="121" w:name="_Toc443294380"/>
      <w:r w:rsidRPr="00CD276C">
        <w:t>9.2</w:t>
      </w:r>
      <w:r w:rsidRPr="00CD276C">
        <w:tab/>
        <w:t>SBNI Learning and Development Strategy</w:t>
      </w:r>
      <w:bookmarkEnd w:id="121"/>
      <w:r w:rsidRPr="00CD276C">
        <w:t xml:space="preserve"> </w:t>
      </w:r>
    </w:p>
    <w:p w:rsidR="00110747" w:rsidRDefault="00110747" w:rsidP="003C3436">
      <w:pPr>
        <w:tabs>
          <w:tab w:val="clear" w:pos="709"/>
          <w:tab w:val="left" w:pos="567"/>
        </w:tabs>
        <w:ind w:left="567" w:firstLine="0"/>
      </w:pPr>
      <w:r w:rsidRPr="0031546C">
        <w:rPr>
          <w:lang w:eastAsia="en-GB"/>
        </w:rPr>
        <w:t xml:space="preserve">The SBNI </w:t>
      </w:r>
      <w:r>
        <w:rPr>
          <w:lang w:eastAsia="en-GB"/>
        </w:rPr>
        <w:t xml:space="preserve">will develop and keep under review a </w:t>
      </w:r>
      <w:r w:rsidRPr="0031546C">
        <w:rPr>
          <w:lang w:eastAsia="en-GB"/>
        </w:rPr>
        <w:t>strategy for child safeguarding which takes account of single and multi-agency training including the planning, delivery, monitoring and evaluation of such training. The Strategy</w:t>
      </w:r>
      <w:r w:rsidR="006141DE">
        <w:rPr>
          <w:lang w:eastAsia="en-GB"/>
        </w:rPr>
        <w:t xml:space="preserve"> will </w:t>
      </w:r>
      <w:r>
        <w:rPr>
          <w:lang w:eastAsia="en-GB"/>
        </w:rPr>
        <w:t>provide a</w:t>
      </w:r>
      <w:r w:rsidRPr="0031546C">
        <w:rPr>
          <w:lang w:eastAsia="en-GB"/>
        </w:rPr>
        <w:t xml:space="preserve"> training framework with levels of training commensurate with the </w:t>
      </w:r>
      <w:r>
        <w:rPr>
          <w:lang w:eastAsia="en-GB"/>
        </w:rPr>
        <w:t>extent</w:t>
      </w:r>
      <w:r w:rsidRPr="0031546C">
        <w:rPr>
          <w:lang w:eastAsia="en-GB"/>
        </w:rPr>
        <w:t xml:space="preserve"> and nature of </w:t>
      </w:r>
      <w:r>
        <w:rPr>
          <w:lang w:eastAsia="en-GB"/>
        </w:rPr>
        <w:t xml:space="preserve">‘lived experiences’ which </w:t>
      </w:r>
      <w:r w:rsidRPr="0031546C">
        <w:rPr>
          <w:lang w:eastAsia="en-GB"/>
        </w:rPr>
        <w:t>children and young people</w:t>
      </w:r>
      <w:r>
        <w:rPr>
          <w:lang w:eastAsia="en-GB"/>
        </w:rPr>
        <w:t xml:space="preserve"> face</w:t>
      </w:r>
      <w:r w:rsidRPr="0031546C">
        <w:rPr>
          <w:lang w:eastAsia="en-GB"/>
        </w:rPr>
        <w:t>.</w:t>
      </w:r>
      <w:r w:rsidR="00FB6FAB">
        <w:rPr>
          <w:lang w:eastAsia="en-GB"/>
        </w:rPr>
        <w:t xml:space="preserve"> </w:t>
      </w:r>
      <w:r>
        <w:t xml:space="preserve">The strategy will </w:t>
      </w:r>
      <w:r w:rsidRPr="0031546C">
        <w:t>establish a benchmark for organisations that sets out the key minimum learning outcomes to equip staff and volunteers with the skills, knowledge and competence to promote the safety</w:t>
      </w:r>
      <w:r>
        <w:t>, protection</w:t>
      </w:r>
      <w:r w:rsidRPr="0031546C">
        <w:t xml:space="preserve"> and well-being of children and young people, within the remit of their roles and responsibilities. </w:t>
      </w:r>
    </w:p>
    <w:p w:rsidR="00110747" w:rsidRDefault="00110747" w:rsidP="003C3436">
      <w:pPr>
        <w:tabs>
          <w:tab w:val="clear" w:pos="709"/>
          <w:tab w:val="left" w:pos="567"/>
        </w:tabs>
        <w:ind w:left="567" w:firstLine="0"/>
      </w:pPr>
    </w:p>
    <w:p w:rsidR="00110747" w:rsidRDefault="00110747" w:rsidP="003C3436">
      <w:pPr>
        <w:tabs>
          <w:tab w:val="clear" w:pos="709"/>
          <w:tab w:val="left" w:pos="567"/>
        </w:tabs>
        <w:ind w:left="567" w:firstLine="0"/>
      </w:pPr>
      <w:r w:rsidRPr="0031546C">
        <w:t xml:space="preserve">The </w:t>
      </w:r>
      <w:r w:rsidR="00FB6FAB">
        <w:t>strategy</w:t>
      </w:r>
      <w:r w:rsidRPr="0031546C">
        <w:t xml:space="preserve"> </w:t>
      </w:r>
      <w:r>
        <w:t>will be implemented</w:t>
      </w:r>
      <w:r w:rsidRPr="0031546C">
        <w:t xml:space="preserve"> </w:t>
      </w:r>
      <w:r>
        <w:t xml:space="preserve">appropriately by </w:t>
      </w:r>
      <w:r w:rsidRPr="0031546C">
        <w:t xml:space="preserve">all SBNI member agencies, </w:t>
      </w:r>
      <w:r>
        <w:t>other organisations</w:t>
      </w:r>
      <w:r w:rsidRPr="0031546C">
        <w:t xml:space="preserve"> providing services to a member agency under a service level agreement</w:t>
      </w:r>
      <w:r>
        <w:t>,</w:t>
      </w:r>
      <w:r w:rsidRPr="0031546C">
        <w:t xml:space="preserve"> and </w:t>
      </w:r>
      <w:r>
        <w:t xml:space="preserve">other </w:t>
      </w:r>
      <w:r w:rsidRPr="0031546C">
        <w:t xml:space="preserve">organisations and individuals who come into contact with children and young people. It </w:t>
      </w:r>
      <w:r w:rsidR="00FB6FAB">
        <w:t xml:space="preserve">will </w:t>
      </w:r>
      <w:r>
        <w:t xml:space="preserve">also </w:t>
      </w:r>
      <w:r w:rsidR="00FB6FAB">
        <w:t xml:space="preserve">be </w:t>
      </w:r>
      <w:r>
        <w:t>relevant for those</w:t>
      </w:r>
      <w:r w:rsidRPr="0031546C">
        <w:t xml:space="preserve"> </w:t>
      </w:r>
      <w:r>
        <w:t>working</w:t>
      </w:r>
      <w:r w:rsidRPr="0031546C">
        <w:t xml:space="preserve"> with adults who are parents or have contact with children and young people through the course of their work.</w:t>
      </w:r>
    </w:p>
    <w:p w:rsidR="00110747" w:rsidRDefault="00110747" w:rsidP="003C3436">
      <w:pPr>
        <w:tabs>
          <w:tab w:val="clear" w:pos="709"/>
          <w:tab w:val="left" w:pos="567"/>
        </w:tabs>
        <w:ind w:left="567" w:firstLine="0"/>
      </w:pPr>
    </w:p>
    <w:p w:rsidR="00110747" w:rsidRPr="00CD276C" w:rsidRDefault="00110747" w:rsidP="00110747">
      <w:pPr>
        <w:pStyle w:val="Heading2"/>
      </w:pPr>
      <w:bookmarkStart w:id="122" w:name="_Toc443294381"/>
      <w:r w:rsidRPr="00CD276C">
        <w:t>9.3</w:t>
      </w:r>
      <w:r w:rsidRPr="00CD276C">
        <w:tab/>
        <w:t>Multi-agency Training</w:t>
      </w:r>
      <w:bookmarkEnd w:id="122"/>
    </w:p>
    <w:p w:rsidR="00110747" w:rsidRDefault="00110747" w:rsidP="003C3436">
      <w:pPr>
        <w:tabs>
          <w:tab w:val="clear" w:pos="709"/>
          <w:tab w:val="left" w:pos="567"/>
        </w:tabs>
        <w:ind w:left="567" w:firstLine="0"/>
      </w:pPr>
      <w:r>
        <w:t>Organisations must promote multi-disciplinary and multi-agency training to facilitate mutual understanding of the roles and responsibilities of others in safeguarding and protecting children and young people, and to ensure a consistent approach is taken to keep</w:t>
      </w:r>
      <w:r w:rsidR="00B161A2">
        <w:t>ing</w:t>
      </w:r>
      <w:r>
        <w:t xml:space="preserve"> children safe. Multi-agency training not only raises knowledge and understanding, but facilitates the building of strong working relationships which</w:t>
      </w:r>
      <w:r w:rsidR="00B161A2">
        <w:t>,</w:t>
      </w:r>
      <w:r>
        <w:t xml:space="preserve"> in itself</w:t>
      </w:r>
      <w:r w:rsidR="00B161A2">
        <w:t>,</w:t>
      </w:r>
      <w:r>
        <w:t xml:space="preserve"> improves individuals, organisations and agencies’ ability to keep children safe. </w:t>
      </w:r>
    </w:p>
    <w:p w:rsidR="00110747" w:rsidRDefault="00110747" w:rsidP="003C3436">
      <w:pPr>
        <w:tabs>
          <w:tab w:val="clear" w:pos="709"/>
          <w:tab w:val="left" w:pos="567"/>
        </w:tabs>
        <w:ind w:left="567" w:firstLine="0"/>
      </w:pPr>
    </w:p>
    <w:p w:rsidR="00110747" w:rsidRDefault="00110747" w:rsidP="003C3436">
      <w:pPr>
        <w:tabs>
          <w:tab w:val="clear" w:pos="709"/>
          <w:tab w:val="left" w:pos="567"/>
        </w:tabs>
        <w:ind w:left="567" w:firstLine="0"/>
      </w:pPr>
      <w:r>
        <w:t>Multi-agency training is particularly important within statutory organisations with statutory safeguarding and child protection duties. HSCTs and the PSNI should work together to facilitate multi-agency training on areas of common relevance. Similarly, staff in schools and in further and higher educational establishments should receive joint training with social care staff, as this will lead to a better shared understanding of the roles of each organisation and facilitate a consistent approach.</w:t>
      </w:r>
    </w:p>
    <w:p w:rsidR="00050340" w:rsidRDefault="00050340" w:rsidP="003C3436">
      <w:pPr>
        <w:tabs>
          <w:tab w:val="clear" w:pos="709"/>
          <w:tab w:val="left" w:pos="567"/>
        </w:tabs>
        <w:ind w:left="567" w:firstLine="0"/>
      </w:pPr>
    </w:p>
    <w:p w:rsidR="00244E95" w:rsidRDefault="00244E95" w:rsidP="003C3436">
      <w:pPr>
        <w:tabs>
          <w:tab w:val="clear" w:pos="709"/>
          <w:tab w:val="left" w:pos="567"/>
        </w:tabs>
        <w:ind w:left="567" w:firstLine="0"/>
      </w:pPr>
      <w:r>
        <w:t>Multi-disciplinary training should be provided across the health and social care sector, including both children’s and adult’s services, so that there is clear understanding of roles, responsibilities and contributions within and across disciplines to the well-being and safeguarding of children and young people.</w:t>
      </w:r>
    </w:p>
    <w:p w:rsidR="00244E95" w:rsidRDefault="00244E95" w:rsidP="003C3436">
      <w:pPr>
        <w:tabs>
          <w:tab w:val="clear" w:pos="709"/>
          <w:tab w:val="left" w:pos="567"/>
        </w:tabs>
        <w:ind w:left="567"/>
      </w:pPr>
    </w:p>
    <w:p w:rsidR="00110747" w:rsidRPr="00CD276C" w:rsidRDefault="00110747" w:rsidP="00110747">
      <w:pPr>
        <w:pStyle w:val="Heading2"/>
      </w:pPr>
      <w:bookmarkStart w:id="123" w:name="_Toc443294382"/>
      <w:r w:rsidRPr="00CD276C">
        <w:t>9.4</w:t>
      </w:r>
      <w:r w:rsidRPr="00CD276C">
        <w:tab/>
        <w:t>Professional Training</w:t>
      </w:r>
      <w:bookmarkEnd w:id="123"/>
    </w:p>
    <w:p w:rsidR="00110747" w:rsidRDefault="00110747" w:rsidP="003C3436">
      <w:pPr>
        <w:tabs>
          <w:tab w:val="clear" w:pos="709"/>
          <w:tab w:val="left" w:pos="567"/>
        </w:tabs>
        <w:ind w:left="567" w:firstLine="0"/>
      </w:pPr>
      <w:r w:rsidRPr="0067497C">
        <w:t xml:space="preserve">Professionals within and across sectors require varying levels of understanding and training </w:t>
      </w:r>
      <w:r>
        <w:t>on</w:t>
      </w:r>
      <w:r w:rsidRPr="0067497C">
        <w:t xml:space="preserve"> child safeguarding and child protection processes relevant to their specific profession and or discipline. For example</w:t>
      </w:r>
      <w:r>
        <w:t>,</w:t>
      </w:r>
      <w:r w:rsidRPr="0067497C">
        <w:t xml:space="preserve"> medical practitioners and nurses such as designated doctors/nurses, </w:t>
      </w:r>
      <w:r>
        <w:t xml:space="preserve">midwives </w:t>
      </w:r>
      <w:r w:rsidRPr="0067497C">
        <w:t>named paediatricians,</w:t>
      </w:r>
      <w:r>
        <w:t xml:space="preserve"> AHPs,</w:t>
      </w:r>
      <w:r w:rsidRPr="0067497C">
        <w:t xml:space="preserve"> education professionals such as designated teachers and police officers </w:t>
      </w:r>
      <w:r>
        <w:t xml:space="preserve">all </w:t>
      </w:r>
      <w:r w:rsidRPr="0067497C">
        <w:t xml:space="preserve">require specific professional </w:t>
      </w:r>
      <w:r>
        <w:t xml:space="preserve">safeguarding </w:t>
      </w:r>
      <w:r w:rsidRPr="0067497C">
        <w:t>training in respect of their</w:t>
      </w:r>
      <w:r>
        <w:t xml:space="preserve"> individual</w:t>
      </w:r>
      <w:r w:rsidRPr="0067497C">
        <w:t xml:space="preserve"> role</w:t>
      </w:r>
      <w:r>
        <w:t>s</w:t>
      </w:r>
      <w:r w:rsidRPr="0067497C">
        <w:t xml:space="preserve">. </w:t>
      </w:r>
    </w:p>
    <w:p w:rsidR="00110747" w:rsidRDefault="00110747" w:rsidP="003C3436">
      <w:pPr>
        <w:tabs>
          <w:tab w:val="clear" w:pos="709"/>
          <w:tab w:val="left" w:pos="567"/>
        </w:tabs>
        <w:ind w:left="567" w:firstLine="0"/>
      </w:pPr>
    </w:p>
    <w:p w:rsidR="00C87508" w:rsidRDefault="00C87508">
      <w:pPr>
        <w:rPr>
          <w:lang w:eastAsia="en-GB"/>
        </w:rPr>
      </w:pPr>
    </w:p>
    <w:p w:rsidR="00724CFB" w:rsidRPr="0031546C" w:rsidRDefault="00724CFB" w:rsidP="00BA03A2">
      <w:pPr>
        <w:rPr>
          <w:lang w:eastAsia="en-GB"/>
        </w:rPr>
        <w:sectPr w:rsidR="00724CFB" w:rsidRPr="0031546C" w:rsidSect="00A87606">
          <w:footerReference w:type="default" r:id="rId125"/>
          <w:pgSz w:w="11906" w:h="16838" w:code="9"/>
          <w:pgMar w:top="1440" w:right="1700" w:bottom="1135" w:left="1276" w:header="708" w:footer="708" w:gutter="0"/>
          <w:cols w:space="708"/>
          <w:docGrid w:linePitch="360"/>
        </w:sect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512"/>
      </w:tblGrid>
      <w:tr w:rsidR="00111857" w:rsidRPr="00C41BB1" w:rsidTr="00627A16">
        <w:tc>
          <w:tcPr>
            <w:tcW w:w="1985" w:type="dxa"/>
            <w:vAlign w:val="center"/>
          </w:tcPr>
          <w:p w:rsidR="00CB4D41" w:rsidRDefault="00111857" w:rsidP="00253194">
            <w:pPr>
              <w:tabs>
                <w:tab w:val="clear" w:pos="709"/>
                <w:tab w:val="left" w:pos="0"/>
              </w:tabs>
              <w:spacing w:before="240"/>
              <w:ind w:left="0" w:firstLine="0"/>
            </w:pPr>
            <w:r w:rsidRPr="00C41BB1">
              <w:t>Child</w:t>
            </w:r>
          </w:p>
        </w:tc>
        <w:tc>
          <w:tcPr>
            <w:tcW w:w="7512" w:type="dxa"/>
            <w:vAlign w:val="center"/>
          </w:tcPr>
          <w:p w:rsidR="00CB4D41" w:rsidRPr="000E4EEE" w:rsidRDefault="00111857" w:rsidP="00253194">
            <w:pPr>
              <w:tabs>
                <w:tab w:val="clear" w:pos="709"/>
                <w:tab w:val="left" w:pos="176"/>
              </w:tabs>
              <w:spacing w:before="120" w:after="120"/>
              <w:ind w:left="176" w:firstLine="0"/>
              <w:rPr>
                <w:lang w:eastAsia="en-GB"/>
              </w:rPr>
            </w:pPr>
            <w:r w:rsidRPr="000E4EEE">
              <w:rPr>
                <w:lang w:eastAsia="en-GB"/>
              </w:rPr>
              <w:t>Defined in the Children (Northern Ireland) Order 1995 (</w:t>
            </w:r>
            <w:r w:rsidR="00142D3D">
              <w:rPr>
                <w:lang w:eastAsia="en-GB"/>
              </w:rPr>
              <w:t xml:space="preserve">the </w:t>
            </w:r>
            <w:r w:rsidRPr="000E4EEE">
              <w:rPr>
                <w:lang w:eastAsia="en-GB"/>
              </w:rPr>
              <w:t>Children Order) ‘as a person under the age of 18’</w:t>
            </w:r>
          </w:p>
        </w:tc>
      </w:tr>
      <w:tr w:rsidR="00111857" w:rsidRPr="00C41BB1" w:rsidTr="00627A16">
        <w:tc>
          <w:tcPr>
            <w:tcW w:w="1985" w:type="dxa"/>
            <w:shd w:val="clear" w:color="auto" w:fill="auto"/>
            <w:vAlign w:val="center"/>
          </w:tcPr>
          <w:p w:rsidR="00CB4D41" w:rsidRDefault="00111857" w:rsidP="00253194">
            <w:pPr>
              <w:tabs>
                <w:tab w:val="clear" w:pos="709"/>
                <w:tab w:val="left" w:pos="0"/>
              </w:tabs>
              <w:spacing w:before="240"/>
              <w:ind w:left="0" w:firstLine="0"/>
            </w:pPr>
            <w:r w:rsidRPr="00C41BB1">
              <w:t>Children Order</w:t>
            </w:r>
          </w:p>
        </w:tc>
        <w:tc>
          <w:tcPr>
            <w:tcW w:w="7512" w:type="dxa"/>
            <w:vAlign w:val="center"/>
          </w:tcPr>
          <w:p w:rsidR="00CB4D41" w:rsidRPr="000E4EEE" w:rsidRDefault="00627870" w:rsidP="00142D3D">
            <w:pPr>
              <w:tabs>
                <w:tab w:val="clear" w:pos="709"/>
                <w:tab w:val="left" w:pos="176"/>
              </w:tabs>
              <w:spacing w:before="120" w:after="120"/>
              <w:ind w:left="176" w:firstLine="0"/>
              <w:rPr>
                <w:lang w:eastAsia="en-GB"/>
              </w:rPr>
            </w:pPr>
            <w:r w:rsidRPr="000E4EEE">
              <w:t>The Children (Northern Ireland) Order 1995 (</w:t>
            </w:r>
            <w:r w:rsidR="00142D3D">
              <w:t xml:space="preserve">the </w:t>
            </w:r>
            <w:r w:rsidRPr="000E4EEE">
              <w:t xml:space="preserve">Children Order) is the </w:t>
            </w:r>
            <w:r w:rsidRPr="000E4EEE">
              <w:rPr>
                <w:rFonts w:eastAsiaTheme="minorHAnsi"/>
              </w:rPr>
              <w:t>principal statute governing the care, upbringing and protection of children in Northern Ireland. It applies to all those who work with and care for children, whether parents, paid carers or volunteers.</w:t>
            </w:r>
          </w:p>
        </w:tc>
      </w:tr>
      <w:tr w:rsidR="00111857" w:rsidRPr="00C41BB1" w:rsidTr="00627A16">
        <w:tc>
          <w:tcPr>
            <w:tcW w:w="1985" w:type="dxa"/>
            <w:shd w:val="clear" w:color="auto" w:fill="auto"/>
            <w:vAlign w:val="center"/>
          </w:tcPr>
          <w:p w:rsidR="00CB4D41" w:rsidRDefault="00111857" w:rsidP="00253194">
            <w:pPr>
              <w:tabs>
                <w:tab w:val="clear" w:pos="709"/>
                <w:tab w:val="left" w:pos="0"/>
              </w:tabs>
              <w:spacing w:before="240"/>
              <w:ind w:left="0" w:firstLine="0"/>
            </w:pPr>
            <w:r w:rsidRPr="00C41BB1">
              <w:t>Accommodated Child</w:t>
            </w:r>
          </w:p>
        </w:tc>
        <w:tc>
          <w:tcPr>
            <w:tcW w:w="7512" w:type="dxa"/>
            <w:vAlign w:val="center"/>
          </w:tcPr>
          <w:p w:rsidR="00CB4D41" w:rsidRPr="000E4EEE" w:rsidRDefault="00111857" w:rsidP="00253194">
            <w:pPr>
              <w:tabs>
                <w:tab w:val="clear" w:pos="709"/>
                <w:tab w:val="left" w:pos="176"/>
              </w:tabs>
              <w:spacing w:before="120" w:after="120"/>
              <w:ind w:left="176" w:firstLine="0"/>
              <w:rPr>
                <w:lang w:eastAsia="en-GB"/>
              </w:rPr>
            </w:pPr>
            <w:r w:rsidRPr="000E4EEE">
              <w:rPr>
                <w:lang w:eastAsia="en-GB"/>
              </w:rPr>
              <w:t xml:space="preserve">A child is ‘accommodated’ by Health and Social Care Trust (HSCT) Children's Services after an investigation and / or </w:t>
            </w:r>
            <w:r w:rsidR="00880190" w:rsidRPr="000E4EEE">
              <w:rPr>
                <w:lang w:eastAsia="en-GB"/>
              </w:rPr>
              <w:t xml:space="preserve">initial </w:t>
            </w:r>
            <w:r w:rsidRPr="000E4EEE">
              <w:rPr>
                <w:lang w:eastAsia="en-GB"/>
              </w:rPr>
              <w:t xml:space="preserve">assessment has been completed. The child is a looked after child within the meaning of the Children Order and consequently any of the duties relating to Article 25 apply to that child. </w:t>
            </w:r>
          </w:p>
        </w:tc>
      </w:tr>
      <w:tr w:rsidR="00111857" w:rsidRPr="00C41BB1" w:rsidTr="00627A16">
        <w:tc>
          <w:tcPr>
            <w:tcW w:w="1985" w:type="dxa"/>
            <w:vAlign w:val="center"/>
          </w:tcPr>
          <w:p w:rsidR="00CB4D41" w:rsidRDefault="00111857" w:rsidP="00253194">
            <w:pPr>
              <w:tabs>
                <w:tab w:val="clear" w:pos="709"/>
                <w:tab w:val="left" w:pos="0"/>
              </w:tabs>
              <w:spacing w:before="240"/>
              <w:ind w:left="0" w:firstLine="0"/>
            </w:pPr>
            <w:r w:rsidRPr="00C41BB1">
              <w:t>Care Order</w:t>
            </w:r>
          </w:p>
        </w:tc>
        <w:tc>
          <w:tcPr>
            <w:tcW w:w="7512" w:type="dxa"/>
            <w:vAlign w:val="center"/>
          </w:tcPr>
          <w:p w:rsidR="00CB4D41" w:rsidRPr="000E4EEE" w:rsidRDefault="00111857" w:rsidP="00253194">
            <w:pPr>
              <w:pStyle w:val="legp1paratext1"/>
              <w:tabs>
                <w:tab w:val="clear" w:pos="709"/>
                <w:tab w:val="left" w:pos="176"/>
              </w:tabs>
              <w:spacing w:before="120" w:line="276" w:lineRule="auto"/>
              <w:ind w:left="176" w:firstLine="0"/>
              <w:rPr>
                <w:bCs/>
                <w:color w:val="000000" w:themeColor="text1"/>
                <w:sz w:val="24"/>
                <w:szCs w:val="24"/>
              </w:rPr>
            </w:pPr>
            <w:r w:rsidRPr="000E4EEE">
              <w:rPr>
                <w:bCs/>
                <w:color w:val="000000" w:themeColor="text1"/>
                <w:sz w:val="24"/>
                <w:szCs w:val="24"/>
              </w:rPr>
              <w:t xml:space="preserve">Defined in Article 50 of the Children Order as ‘an order (a) </w:t>
            </w:r>
            <w:r w:rsidRPr="000E4EEE">
              <w:rPr>
                <w:rStyle w:val="legds2"/>
                <w:color w:val="000000" w:themeColor="text1"/>
                <w:sz w:val="24"/>
                <w:szCs w:val="24"/>
                <w:specVanish w:val="0"/>
              </w:rPr>
              <w:t>placing the child with respect to whom the application is made in the care of a designated authority; or</w:t>
            </w:r>
            <w:r w:rsidRPr="000E4EEE">
              <w:rPr>
                <w:color w:val="000000" w:themeColor="text1"/>
                <w:sz w:val="24"/>
                <w:szCs w:val="24"/>
              </w:rPr>
              <w:t xml:space="preserve"> </w:t>
            </w:r>
            <w:r w:rsidRPr="000E4EEE">
              <w:rPr>
                <w:rStyle w:val="legds2"/>
                <w:color w:val="000000" w:themeColor="text1"/>
                <w:sz w:val="24"/>
                <w:szCs w:val="24"/>
                <w:specVanish w:val="0"/>
              </w:rPr>
              <w:t xml:space="preserve">(b) putting him under the supervision of a designated authority’. The </w:t>
            </w:r>
            <w:r w:rsidRPr="000E4EEE">
              <w:rPr>
                <w:bCs/>
                <w:color w:val="000000" w:themeColor="text1"/>
                <w:sz w:val="24"/>
                <w:szCs w:val="24"/>
              </w:rPr>
              <w:t>order made by the court places a child or young person in the care of HSCTs Children’s Services. In these circumstances the HSCT shares parental responsibility for the child / young person with the parents. The HSCT must find out the parent’s wishes about any decision concerning the child or young person but they have the final say and can make plans for the child even if the parents do not agree.</w:t>
            </w:r>
          </w:p>
        </w:tc>
      </w:tr>
      <w:tr w:rsidR="00111857" w:rsidRPr="00C41BB1" w:rsidTr="00627A16">
        <w:tc>
          <w:tcPr>
            <w:tcW w:w="1985" w:type="dxa"/>
            <w:vAlign w:val="center"/>
          </w:tcPr>
          <w:p w:rsidR="00CB4D41" w:rsidRDefault="00111857" w:rsidP="00253194">
            <w:pPr>
              <w:tabs>
                <w:tab w:val="clear" w:pos="709"/>
                <w:tab w:val="left" w:pos="0"/>
              </w:tabs>
              <w:spacing w:before="240"/>
              <w:ind w:left="0" w:firstLine="0"/>
            </w:pPr>
            <w:r w:rsidRPr="00C41BB1">
              <w:t>Case Management Review</w:t>
            </w:r>
          </w:p>
        </w:tc>
        <w:tc>
          <w:tcPr>
            <w:tcW w:w="7512" w:type="dxa"/>
            <w:shd w:val="clear" w:color="auto" w:fill="auto"/>
            <w:vAlign w:val="center"/>
          </w:tcPr>
          <w:p w:rsidR="00253194" w:rsidRDefault="00111857" w:rsidP="001D1DE5">
            <w:pPr>
              <w:tabs>
                <w:tab w:val="clear" w:pos="709"/>
                <w:tab w:val="left" w:pos="176"/>
              </w:tabs>
              <w:spacing w:before="120"/>
              <w:ind w:left="176" w:firstLine="0"/>
            </w:pPr>
            <w:r w:rsidRPr="000E4EEE">
              <w:t>A review which is carried out when a child has died or has been significantly harmed, and one of the following applies:</w:t>
            </w:r>
          </w:p>
          <w:p w:rsidR="00CB4D41" w:rsidRDefault="00111857" w:rsidP="00253194">
            <w:pPr>
              <w:pStyle w:val="ListParagraph"/>
              <w:numPr>
                <w:ilvl w:val="0"/>
                <w:numId w:val="44"/>
              </w:numPr>
              <w:tabs>
                <w:tab w:val="clear" w:pos="709"/>
                <w:tab w:val="left" w:pos="176"/>
              </w:tabs>
            </w:pPr>
            <w:r w:rsidRPr="000E4EEE">
              <w:t>Abuse or neglect of the child is known or suspected</w:t>
            </w:r>
            <w:r w:rsidR="00C67030" w:rsidRPr="000E4EEE">
              <w:t>;</w:t>
            </w:r>
          </w:p>
          <w:p w:rsidR="00CB4D41" w:rsidRPr="000E4EEE" w:rsidRDefault="00111857" w:rsidP="00253194">
            <w:pPr>
              <w:pStyle w:val="ListParagraph"/>
              <w:numPr>
                <w:ilvl w:val="0"/>
                <w:numId w:val="44"/>
              </w:numPr>
              <w:tabs>
                <w:tab w:val="clear" w:pos="709"/>
                <w:tab w:val="left" w:pos="176"/>
              </w:tabs>
            </w:pPr>
            <w:r w:rsidRPr="000E4EEE">
              <w:t>The child or a sibling is or was on the child protection register</w:t>
            </w:r>
            <w:r w:rsidR="00C67030" w:rsidRPr="000E4EEE">
              <w:t>;</w:t>
            </w:r>
          </w:p>
          <w:p w:rsidR="00CB4D41" w:rsidRPr="000E4EEE" w:rsidRDefault="00111857" w:rsidP="00253194">
            <w:pPr>
              <w:pStyle w:val="ListParagraph"/>
              <w:numPr>
                <w:ilvl w:val="0"/>
                <w:numId w:val="44"/>
              </w:numPr>
              <w:tabs>
                <w:tab w:val="clear" w:pos="709"/>
                <w:tab w:val="left" w:pos="176"/>
              </w:tabs>
            </w:pPr>
            <w:r w:rsidRPr="000E4EEE">
              <w:t>The child or a sibling is or was a looked after child</w:t>
            </w:r>
            <w:r w:rsidR="00C67030" w:rsidRPr="000E4EEE">
              <w:t xml:space="preserve">; and </w:t>
            </w:r>
          </w:p>
          <w:p w:rsidR="00414A65" w:rsidRPr="000E4EEE" w:rsidRDefault="00C67030" w:rsidP="00253194">
            <w:pPr>
              <w:pStyle w:val="ListParagraph"/>
              <w:numPr>
                <w:ilvl w:val="0"/>
                <w:numId w:val="44"/>
              </w:numPr>
              <w:tabs>
                <w:tab w:val="clear" w:pos="709"/>
                <w:tab w:val="left" w:pos="176"/>
              </w:tabs>
              <w:spacing w:after="120"/>
              <w:ind w:left="714" w:hanging="357"/>
            </w:pPr>
            <w:r w:rsidRPr="000E4EEE">
              <w:t xml:space="preserve">The SBNI has concerns about involvement </w:t>
            </w:r>
            <w:r w:rsidR="00EF1757" w:rsidRPr="000E4EEE">
              <w:t>of a member organisation in the child’s case</w:t>
            </w:r>
            <w:r w:rsidR="00111857" w:rsidRPr="000E4EEE">
              <w:t>.</w:t>
            </w:r>
          </w:p>
          <w:p w:rsidR="00CB4D41" w:rsidRPr="000E4EEE" w:rsidRDefault="00111857" w:rsidP="00253194">
            <w:pPr>
              <w:tabs>
                <w:tab w:val="clear" w:pos="709"/>
                <w:tab w:val="left" w:pos="176"/>
              </w:tabs>
              <w:spacing w:after="120"/>
              <w:ind w:left="176" w:firstLine="0"/>
            </w:pPr>
            <w:r w:rsidRPr="000E4EEE">
              <w:t xml:space="preserve">The review establishes lessons learned from the case, how those lessons will be acted on by professionals and statutory and voluntary agencies with the aim of improving inter-agency working and safeguarding. </w:t>
            </w:r>
          </w:p>
        </w:tc>
      </w:tr>
      <w:tr w:rsidR="00111857" w:rsidRPr="00C41BB1" w:rsidTr="00627A16">
        <w:tc>
          <w:tcPr>
            <w:tcW w:w="1985" w:type="dxa"/>
            <w:vAlign w:val="center"/>
          </w:tcPr>
          <w:p w:rsidR="00CB4D41" w:rsidRDefault="00111857" w:rsidP="00253194">
            <w:pPr>
              <w:tabs>
                <w:tab w:val="clear" w:pos="709"/>
                <w:tab w:val="left" w:pos="0"/>
              </w:tabs>
              <w:spacing w:before="240" w:after="240"/>
              <w:ind w:left="0" w:firstLine="0"/>
            </w:pPr>
            <w:r w:rsidRPr="00C41BB1">
              <w:t>Child in Need Plan</w:t>
            </w:r>
          </w:p>
        </w:tc>
        <w:tc>
          <w:tcPr>
            <w:tcW w:w="7512" w:type="dxa"/>
            <w:vAlign w:val="center"/>
          </w:tcPr>
          <w:p w:rsidR="00CB4D41" w:rsidRPr="000E4EEE" w:rsidRDefault="00111857" w:rsidP="00253194">
            <w:pPr>
              <w:tabs>
                <w:tab w:val="clear" w:pos="709"/>
                <w:tab w:val="left" w:pos="176"/>
              </w:tabs>
              <w:spacing w:before="120" w:after="120"/>
              <w:ind w:left="176" w:firstLine="0"/>
              <w:rPr>
                <w:lang w:eastAsia="en-GB"/>
              </w:rPr>
            </w:pPr>
            <w:r w:rsidRPr="000E4EEE">
              <w:rPr>
                <w:lang w:eastAsia="en-GB"/>
              </w:rPr>
              <w:t>A plan which is put in place where a child has been identified as a child in need as defined in Article 17 of the Children Order. The plan is usually drawn up following an assessment which identifies the child as having specific or complex needs and where a coordinated response is needed in order that the child's needs can be met. (See also Family Support Plan).</w:t>
            </w:r>
          </w:p>
        </w:tc>
      </w:tr>
      <w:tr w:rsidR="00111857" w:rsidRPr="00C41BB1" w:rsidTr="00627A16">
        <w:tc>
          <w:tcPr>
            <w:tcW w:w="1985" w:type="dxa"/>
            <w:vAlign w:val="center"/>
          </w:tcPr>
          <w:p w:rsidR="00CB4D41" w:rsidRDefault="00111857" w:rsidP="00587164">
            <w:pPr>
              <w:tabs>
                <w:tab w:val="clear" w:pos="709"/>
                <w:tab w:val="left" w:pos="34"/>
              </w:tabs>
              <w:spacing w:after="240"/>
              <w:ind w:left="34" w:firstLine="0"/>
              <w:jc w:val="left"/>
            </w:pPr>
            <w:r w:rsidRPr="00C41BB1">
              <w:t>Child Protection Case Conference</w:t>
            </w:r>
          </w:p>
        </w:tc>
        <w:tc>
          <w:tcPr>
            <w:tcW w:w="7512" w:type="dxa"/>
            <w:vAlign w:val="center"/>
          </w:tcPr>
          <w:p w:rsidR="00CB4D41" w:rsidRPr="000E4EEE" w:rsidRDefault="00111857" w:rsidP="00253194">
            <w:pPr>
              <w:tabs>
                <w:tab w:val="clear" w:pos="709"/>
                <w:tab w:val="left" w:pos="176"/>
              </w:tabs>
              <w:spacing w:before="120" w:after="120"/>
              <w:ind w:left="176" w:firstLine="0"/>
            </w:pPr>
            <w:r w:rsidRPr="000E4EEE">
              <w:t xml:space="preserve">A meeting convened between HSCTs Children’s Services, children/young people and their parents/carers and other individuals, professionals or agencies, who are in contact with, or have knowledge to contribute regarding the child, young person and family members. This happens when a child or young person is considered to be at risk of significant harm. Those at the meeting share information, discuss the risk to the child/young person and decide what needs to happen to make sure they are safeguarded. </w:t>
            </w:r>
          </w:p>
        </w:tc>
      </w:tr>
      <w:tr w:rsidR="00111857" w:rsidRPr="00C41BB1" w:rsidTr="00627A16">
        <w:trPr>
          <w:trHeight w:val="923"/>
        </w:trPr>
        <w:tc>
          <w:tcPr>
            <w:tcW w:w="1985" w:type="dxa"/>
            <w:vAlign w:val="center"/>
          </w:tcPr>
          <w:p w:rsidR="00CB4D41" w:rsidRDefault="00111857" w:rsidP="00587164">
            <w:pPr>
              <w:tabs>
                <w:tab w:val="clear" w:pos="709"/>
                <w:tab w:val="left" w:pos="34"/>
              </w:tabs>
              <w:spacing w:after="240"/>
              <w:ind w:left="34" w:firstLine="0"/>
              <w:jc w:val="left"/>
            </w:pPr>
            <w:r w:rsidRPr="00C41BB1">
              <w:t>Child Protection Plan</w:t>
            </w:r>
          </w:p>
        </w:tc>
        <w:tc>
          <w:tcPr>
            <w:tcW w:w="7512" w:type="dxa"/>
            <w:vAlign w:val="center"/>
          </w:tcPr>
          <w:p w:rsidR="00CB4D41" w:rsidRPr="000E4EEE" w:rsidRDefault="00111857" w:rsidP="00253194">
            <w:pPr>
              <w:tabs>
                <w:tab w:val="clear" w:pos="709"/>
                <w:tab w:val="left" w:pos="176"/>
              </w:tabs>
              <w:spacing w:before="120" w:after="120"/>
              <w:ind w:left="176" w:firstLine="0"/>
            </w:pPr>
            <w:r w:rsidRPr="000E4EEE">
              <w:t xml:space="preserve">A single inter- agency plan of action, managed and reviewed through case conference and meeting structures. After it is drawn up the case co-ordinator has responsibility for managing the plan. </w:t>
            </w:r>
          </w:p>
        </w:tc>
      </w:tr>
      <w:tr w:rsidR="00111857" w:rsidRPr="00C41BB1" w:rsidTr="00627A16">
        <w:tc>
          <w:tcPr>
            <w:tcW w:w="1985" w:type="dxa"/>
            <w:vAlign w:val="center"/>
          </w:tcPr>
          <w:p w:rsidR="00CB4D41" w:rsidRDefault="00111857" w:rsidP="00587164">
            <w:pPr>
              <w:tabs>
                <w:tab w:val="clear" w:pos="709"/>
                <w:tab w:val="left" w:pos="34"/>
              </w:tabs>
              <w:spacing w:after="240"/>
              <w:ind w:left="34" w:firstLine="0"/>
              <w:jc w:val="left"/>
            </w:pPr>
            <w:r w:rsidRPr="00C41BB1">
              <w:t>Child Protection Register</w:t>
            </w:r>
          </w:p>
        </w:tc>
        <w:tc>
          <w:tcPr>
            <w:tcW w:w="7512" w:type="dxa"/>
            <w:vAlign w:val="center"/>
          </w:tcPr>
          <w:p w:rsidR="00CB4D41" w:rsidRPr="000E4EEE" w:rsidRDefault="00111857" w:rsidP="00253194">
            <w:pPr>
              <w:tabs>
                <w:tab w:val="clear" w:pos="709"/>
                <w:tab w:val="left" w:pos="176"/>
              </w:tabs>
              <w:spacing w:before="120" w:after="120"/>
              <w:ind w:left="176" w:firstLine="0"/>
            </w:pPr>
            <w:r w:rsidRPr="000E4EEE">
              <w:t>A register of all children who are subject of a Child Protection Plan. It is a system for alerting practitioners that there is sufficient concern to warrant a Child Protection Plan. The Register contains information about the child to be used by those responding to the child’s or family’s needs.</w:t>
            </w:r>
          </w:p>
        </w:tc>
      </w:tr>
      <w:tr w:rsidR="00111857" w:rsidRPr="00C41BB1" w:rsidTr="00627A16">
        <w:trPr>
          <w:trHeight w:val="762"/>
        </w:trPr>
        <w:tc>
          <w:tcPr>
            <w:tcW w:w="1985" w:type="dxa"/>
            <w:vAlign w:val="center"/>
          </w:tcPr>
          <w:p w:rsidR="00CB4D41" w:rsidRDefault="00111857" w:rsidP="00587164">
            <w:pPr>
              <w:tabs>
                <w:tab w:val="clear" w:pos="709"/>
                <w:tab w:val="left" w:pos="34"/>
              </w:tabs>
              <w:spacing w:after="240"/>
              <w:ind w:left="34" w:firstLine="0"/>
              <w:jc w:val="left"/>
            </w:pPr>
            <w:r w:rsidRPr="00C41BB1">
              <w:t>Children’s Home</w:t>
            </w:r>
          </w:p>
        </w:tc>
        <w:tc>
          <w:tcPr>
            <w:tcW w:w="7512" w:type="dxa"/>
            <w:vAlign w:val="center"/>
          </w:tcPr>
          <w:p w:rsidR="00CB4D41" w:rsidRPr="000E4EEE" w:rsidRDefault="00111857" w:rsidP="00253194">
            <w:pPr>
              <w:tabs>
                <w:tab w:val="clear" w:pos="709"/>
                <w:tab w:val="left" w:pos="176"/>
              </w:tabs>
              <w:spacing w:before="120" w:after="120"/>
              <w:ind w:left="176" w:firstLine="0"/>
            </w:pPr>
            <w:r w:rsidRPr="000E4EEE">
              <w:t xml:space="preserve">A group home for ‘Looked After Children’ which is managed by professional staff. </w:t>
            </w:r>
          </w:p>
        </w:tc>
      </w:tr>
      <w:tr w:rsidR="00111857" w:rsidRPr="00C41BB1" w:rsidTr="00627A16">
        <w:tc>
          <w:tcPr>
            <w:tcW w:w="1985" w:type="dxa"/>
            <w:vAlign w:val="center"/>
          </w:tcPr>
          <w:p w:rsidR="00CB4D41" w:rsidRDefault="00111857" w:rsidP="00587164">
            <w:pPr>
              <w:tabs>
                <w:tab w:val="clear" w:pos="709"/>
                <w:tab w:val="left" w:pos="34"/>
              </w:tabs>
              <w:spacing w:after="240"/>
              <w:ind w:left="34" w:firstLine="0"/>
              <w:jc w:val="left"/>
            </w:pPr>
            <w:r w:rsidRPr="00C41BB1">
              <w:t>Disguised Compliance</w:t>
            </w:r>
          </w:p>
        </w:tc>
        <w:tc>
          <w:tcPr>
            <w:tcW w:w="7512" w:type="dxa"/>
            <w:vAlign w:val="center"/>
          </w:tcPr>
          <w:p w:rsidR="00CB4D41" w:rsidRPr="000E4EEE" w:rsidRDefault="00111857" w:rsidP="00253194">
            <w:pPr>
              <w:tabs>
                <w:tab w:val="clear" w:pos="709"/>
                <w:tab w:val="left" w:pos="176"/>
              </w:tabs>
              <w:spacing w:before="120" w:after="120"/>
              <w:ind w:left="176" w:firstLine="0"/>
            </w:pPr>
            <w:r w:rsidRPr="000E4EEE">
              <w:t>This involves a parent or carer giving the appearance of co-operating with child welfare agencies and others in order to avoid raising suspicions, to allay professional concerns and ultimately to defuse or obstruct professional intervention.</w:t>
            </w:r>
          </w:p>
        </w:tc>
      </w:tr>
      <w:tr w:rsidR="00111857" w:rsidRPr="00C41BB1" w:rsidTr="00627A16">
        <w:trPr>
          <w:trHeight w:val="1166"/>
        </w:trPr>
        <w:tc>
          <w:tcPr>
            <w:tcW w:w="1985" w:type="dxa"/>
            <w:vAlign w:val="center"/>
          </w:tcPr>
          <w:p w:rsidR="00CB4D41" w:rsidRDefault="00111857" w:rsidP="00587164">
            <w:pPr>
              <w:tabs>
                <w:tab w:val="clear" w:pos="709"/>
                <w:tab w:val="left" w:pos="34"/>
              </w:tabs>
              <w:spacing w:after="240"/>
              <w:ind w:left="34" w:firstLine="0"/>
              <w:jc w:val="left"/>
            </w:pPr>
            <w:r w:rsidRPr="00C41BB1">
              <w:t>Emergency Protection Order</w:t>
            </w:r>
          </w:p>
        </w:tc>
        <w:tc>
          <w:tcPr>
            <w:tcW w:w="7512" w:type="dxa"/>
            <w:vAlign w:val="center"/>
          </w:tcPr>
          <w:p w:rsidR="00CB4D41" w:rsidRDefault="00111857" w:rsidP="00253194">
            <w:pPr>
              <w:tabs>
                <w:tab w:val="clear" w:pos="709"/>
                <w:tab w:val="left" w:pos="176"/>
              </w:tabs>
              <w:spacing w:before="120" w:after="120"/>
              <w:ind w:left="176" w:firstLine="0"/>
            </w:pPr>
            <w:r w:rsidRPr="000E4EEE">
              <w:t xml:space="preserve">Defined in Article 63 of the Children Order 1995 ‘where any person applies to the court for an order with respect to a child it is satisfied that there is reasonable cause to believe that that the child is likely to suffer significant harm’ </w:t>
            </w:r>
          </w:p>
          <w:p w:rsidR="00CB4D41" w:rsidRPr="000E4EEE" w:rsidRDefault="00111857" w:rsidP="00253194">
            <w:pPr>
              <w:tabs>
                <w:tab w:val="clear" w:pos="709"/>
                <w:tab w:val="left" w:pos="176"/>
              </w:tabs>
              <w:spacing w:before="120" w:after="120"/>
              <w:ind w:left="176" w:firstLine="0"/>
            </w:pPr>
            <w:r w:rsidRPr="000E4EEE">
              <w:t>This power is designed for emergency situations when action is required to protect the child. An Emergency Protection Order lasts for up to eight days and can be extended by the court once for a further seven days. An EPO gives a HSCT the power to:</w:t>
            </w:r>
          </w:p>
          <w:p w:rsidR="00CB4D41" w:rsidRPr="000E4EEE" w:rsidRDefault="00111857" w:rsidP="00253194">
            <w:pPr>
              <w:pStyle w:val="ListParagraph"/>
              <w:numPr>
                <w:ilvl w:val="0"/>
                <w:numId w:val="107"/>
              </w:numPr>
              <w:tabs>
                <w:tab w:val="clear" w:pos="709"/>
                <w:tab w:val="left" w:pos="176"/>
              </w:tabs>
            </w:pPr>
            <w:r w:rsidRPr="000E4EEE">
              <w:t>Remove a child from home and take him into care;</w:t>
            </w:r>
          </w:p>
          <w:p w:rsidR="00CB4D41" w:rsidRPr="000E4EEE" w:rsidRDefault="00111857" w:rsidP="00253194">
            <w:pPr>
              <w:pStyle w:val="ListParagraph"/>
              <w:numPr>
                <w:ilvl w:val="0"/>
                <w:numId w:val="107"/>
              </w:numPr>
              <w:tabs>
                <w:tab w:val="clear" w:pos="709"/>
                <w:tab w:val="left" w:pos="176"/>
              </w:tabs>
            </w:pPr>
            <w:r w:rsidRPr="000E4EEE">
              <w:t>Prevent a child from returning to the parent’s care;</w:t>
            </w:r>
          </w:p>
          <w:p w:rsidR="00CB4D41" w:rsidRPr="000E4EEE" w:rsidRDefault="00111857" w:rsidP="00253194">
            <w:pPr>
              <w:pStyle w:val="ListParagraph"/>
              <w:numPr>
                <w:ilvl w:val="0"/>
                <w:numId w:val="107"/>
              </w:numPr>
              <w:tabs>
                <w:tab w:val="clear" w:pos="709"/>
                <w:tab w:val="left" w:pos="176"/>
              </w:tabs>
            </w:pPr>
            <w:r w:rsidRPr="000E4EEE">
              <w:t>Exclude someone else from having contact with the child;</w:t>
            </w:r>
          </w:p>
          <w:p w:rsidR="00CB4D41" w:rsidRPr="000E4EEE" w:rsidRDefault="00111857" w:rsidP="001D1DE5">
            <w:pPr>
              <w:pStyle w:val="ListParagraph"/>
              <w:numPr>
                <w:ilvl w:val="0"/>
                <w:numId w:val="107"/>
              </w:numPr>
              <w:tabs>
                <w:tab w:val="clear" w:pos="709"/>
                <w:tab w:val="left" w:pos="176"/>
              </w:tabs>
              <w:spacing w:after="240"/>
            </w:pPr>
            <w:r w:rsidRPr="000E4EEE">
              <w:t>See the child without the parent’s permission.</w:t>
            </w:r>
          </w:p>
        </w:tc>
      </w:tr>
      <w:tr w:rsidR="00111857" w:rsidRPr="00C41BB1" w:rsidTr="00627A16">
        <w:tc>
          <w:tcPr>
            <w:tcW w:w="1985" w:type="dxa"/>
            <w:vAlign w:val="center"/>
          </w:tcPr>
          <w:p w:rsidR="00CB4D41" w:rsidRDefault="00111857" w:rsidP="00587164">
            <w:pPr>
              <w:tabs>
                <w:tab w:val="clear" w:pos="709"/>
                <w:tab w:val="left" w:pos="34"/>
              </w:tabs>
              <w:ind w:left="34" w:firstLine="0"/>
              <w:jc w:val="left"/>
            </w:pPr>
            <w:r w:rsidRPr="00C41BB1">
              <w:t>Family Group Conference</w:t>
            </w:r>
          </w:p>
        </w:tc>
        <w:tc>
          <w:tcPr>
            <w:tcW w:w="7512" w:type="dxa"/>
            <w:vAlign w:val="center"/>
          </w:tcPr>
          <w:p w:rsidR="00CB4D41" w:rsidRPr="000E4EEE" w:rsidRDefault="00111857" w:rsidP="007F38BB">
            <w:pPr>
              <w:pStyle w:val="NormalWeb"/>
              <w:tabs>
                <w:tab w:val="clear" w:pos="709"/>
                <w:tab w:val="left" w:pos="176"/>
              </w:tabs>
              <w:spacing w:before="240" w:beforeAutospacing="0" w:after="0" w:afterAutospacing="0"/>
              <w:ind w:left="176" w:firstLine="0"/>
            </w:pPr>
            <w:r w:rsidRPr="000E4EEE">
              <w:t>A meeting in which the wider family is involved in making plans for children who need support and often protection. It is a voluntary process and families agree to participate in the Family Group Conference process. Any FGC plan that is formulated must be agreed by the HSCT with case responsibility for the child’s welfare.</w:t>
            </w:r>
          </w:p>
          <w:p w:rsidR="00CB4D41" w:rsidRPr="000E4EEE" w:rsidRDefault="00111857" w:rsidP="007F38BB">
            <w:pPr>
              <w:tabs>
                <w:tab w:val="clear" w:pos="709"/>
                <w:tab w:val="left" w:pos="176"/>
              </w:tabs>
              <w:spacing w:after="120"/>
              <w:ind w:left="176" w:firstLine="0"/>
            </w:pPr>
            <w:r w:rsidRPr="000E4EEE">
              <w:t>Families are assisted by an independent coordinator to prepare for the meeting. They get information from the social worker and other professionals about the child’s needs and what will keep them safe. The family then meet on their own to propose a plan for their child/ren which takes account of any safety concerns explained by the social worker. The family should be supported to carry out the FGC plan, unless to do so would not be in the best interests of the child.</w:t>
            </w:r>
          </w:p>
        </w:tc>
      </w:tr>
      <w:tr w:rsidR="00B161A2" w:rsidRPr="00C41BB1" w:rsidTr="00627A16">
        <w:tc>
          <w:tcPr>
            <w:tcW w:w="1985" w:type="dxa"/>
            <w:shd w:val="clear" w:color="auto" w:fill="auto"/>
            <w:vAlign w:val="center"/>
          </w:tcPr>
          <w:p w:rsidR="00B161A2" w:rsidRDefault="00B161A2" w:rsidP="00587164">
            <w:pPr>
              <w:tabs>
                <w:tab w:val="clear" w:pos="709"/>
                <w:tab w:val="left" w:pos="34"/>
              </w:tabs>
              <w:spacing w:before="120" w:after="120"/>
              <w:ind w:left="34" w:firstLine="0"/>
              <w:jc w:val="left"/>
            </w:pPr>
            <w:r>
              <w:t>Female Genital Mutilation Protection Order</w:t>
            </w:r>
          </w:p>
        </w:tc>
        <w:tc>
          <w:tcPr>
            <w:tcW w:w="7512" w:type="dxa"/>
            <w:shd w:val="clear" w:color="auto" w:fill="auto"/>
            <w:vAlign w:val="center"/>
          </w:tcPr>
          <w:p w:rsidR="00B161A2" w:rsidRPr="000E4EEE" w:rsidRDefault="00733A9C" w:rsidP="00D14794">
            <w:pPr>
              <w:tabs>
                <w:tab w:val="clear" w:pos="709"/>
                <w:tab w:val="left" w:pos="176"/>
              </w:tabs>
              <w:spacing w:before="120" w:after="120"/>
              <w:ind w:left="176" w:firstLine="0"/>
              <w:rPr>
                <w:lang w:eastAsia="en-GB"/>
              </w:rPr>
            </w:pPr>
            <w:r w:rsidRPr="00733A9C">
              <w:rPr>
                <w:rStyle w:val="tgc"/>
                <w:color w:val="222222"/>
              </w:rPr>
              <w:t>A civil measure which can be applied for through a family court</w:t>
            </w:r>
            <w:r w:rsidR="00D14794">
              <w:rPr>
                <w:rStyle w:val="tgc"/>
                <w:color w:val="222222"/>
              </w:rPr>
              <w:t xml:space="preserve"> which </w:t>
            </w:r>
            <w:r w:rsidRPr="00733A9C">
              <w:rPr>
                <w:rStyle w:val="tgc"/>
                <w:color w:val="222222"/>
              </w:rPr>
              <w:t xml:space="preserve">offers the </w:t>
            </w:r>
            <w:r w:rsidRPr="00733A9C">
              <w:rPr>
                <w:rStyle w:val="tgc"/>
                <w:bCs/>
                <w:color w:val="222222"/>
              </w:rPr>
              <w:t>means</w:t>
            </w:r>
            <w:r w:rsidRPr="00733A9C">
              <w:rPr>
                <w:rStyle w:val="tgc"/>
                <w:color w:val="222222"/>
              </w:rPr>
              <w:t xml:space="preserve"> of </w:t>
            </w:r>
            <w:r w:rsidRPr="00733A9C">
              <w:rPr>
                <w:rStyle w:val="tgc"/>
                <w:bCs/>
                <w:color w:val="222222"/>
              </w:rPr>
              <w:t>protecting</w:t>
            </w:r>
            <w:r w:rsidRPr="00733A9C">
              <w:rPr>
                <w:rStyle w:val="tgc"/>
                <w:color w:val="222222"/>
              </w:rPr>
              <w:t xml:space="preserve"> actual or potential victims from </w:t>
            </w:r>
            <w:r w:rsidRPr="00733A9C">
              <w:rPr>
                <w:rStyle w:val="tgc"/>
                <w:bCs/>
                <w:color w:val="222222"/>
              </w:rPr>
              <w:t>FGM</w:t>
            </w:r>
            <w:r>
              <w:rPr>
                <w:rStyle w:val="tgc"/>
                <w:color w:val="222222"/>
              </w:rPr>
              <w:t>.</w:t>
            </w:r>
          </w:p>
        </w:tc>
      </w:tr>
      <w:tr w:rsidR="00B161A2" w:rsidRPr="00C41BB1" w:rsidTr="00627A16">
        <w:tc>
          <w:tcPr>
            <w:tcW w:w="1985" w:type="dxa"/>
            <w:shd w:val="clear" w:color="auto" w:fill="auto"/>
            <w:vAlign w:val="center"/>
          </w:tcPr>
          <w:p w:rsidR="00B161A2" w:rsidRDefault="00B161A2" w:rsidP="00587164">
            <w:pPr>
              <w:tabs>
                <w:tab w:val="clear" w:pos="709"/>
                <w:tab w:val="left" w:pos="34"/>
              </w:tabs>
              <w:spacing w:before="120" w:after="120"/>
              <w:ind w:left="34" w:firstLine="0"/>
              <w:jc w:val="left"/>
            </w:pPr>
            <w:r>
              <w:t>Forced Marriage Protection Order</w:t>
            </w:r>
          </w:p>
        </w:tc>
        <w:tc>
          <w:tcPr>
            <w:tcW w:w="7512" w:type="dxa"/>
            <w:shd w:val="clear" w:color="auto" w:fill="auto"/>
            <w:vAlign w:val="center"/>
          </w:tcPr>
          <w:p w:rsidR="00B161A2" w:rsidRPr="000E4EEE" w:rsidRDefault="00733A9C" w:rsidP="00CA069B">
            <w:pPr>
              <w:tabs>
                <w:tab w:val="clear" w:pos="709"/>
                <w:tab w:val="left" w:pos="176"/>
              </w:tabs>
              <w:spacing w:before="120" w:after="120"/>
              <w:ind w:left="176" w:firstLine="0"/>
              <w:rPr>
                <w:lang w:eastAsia="en-GB"/>
              </w:rPr>
            </w:pPr>
            <w:r w:rsidRPr="00B570B7">
              <w:rPr>
                <w:lang w:eastAsia="en-GB"/>
              </w:rPr>
              <w:t>A</w:t>
            </w:r>
            <w:r>
              <w:rPr>
                <w:lang w:eastAsia="en-GB"/>
              </w:rPr>
              <w:t>n</w:t>
            </w:r>
            <w:r w:rsidRPr="00B570B7">
              <w:rPr>
                <w:lang w:eastAsia="en-GB"/>
              </w:rPr>
              <w:t xml:space="preserve"> Order offer</w:t>
            </w:r>
            <w:r>
              <w:rPr>
                <w:lang w:eastAsia="en-GB"/>
              </w:rPr>
              <w:t xml:space="preserve">ing </w:t>
            </w:r>
            <w:r w:rsidRPr="00B570B7">
              <w:rPr>
                <w:lang w:eastAsia="en-GB"/>
              </w:rPr>
              <w:t xml:space="preserve">protection to a victim from </w:t>
            </w:r>
            <w:r>
              <w:rPr>
                <w:lang w:eastAsia="en-GB"/>
              </w:rPr>
              <w:t xml:space="preserve">being forced into marriage </w:t>
            </w:r>
            <w:r w:rsidR="00CA069B">
              <w:rPr>
                <w:lang w:eastAsia="en-GB"/>
              </w:rPr>
              <w:t xml:space="preserve">or who is already in a forced marriage. The FM Protection Order </w:t>
            </w:r>
            <w:r w:rsidRPr="00B570B7">
              <w:rPr>
                <w:lang w:eastAsia="en-GB"/>
              </w:rPr>
              <w:t>may contain prohibitions, restrictions or requirements a</w:t>
            </w:r>
            <w:r>
              <w:rPr>
                <w:lang w:eastAsia="en-GB"/>
              </w:rPr>
              <w:t>nd any other such terms as the C</w:t>
            </w:r>
            <w:r w:rsidRPr="00B570B7">
              <w:rPr>
                <w:lang w:eastAsia="en-GB"/>
              </w:rPr>
              <w:t>ourt considers appropriate.</w:t>
            </w:r>
          </w:p>
        </w:tc>
      </w:tr>
      <w:tr w:rsidR="00B161A2" w:rsidRPr="00C41BB1" w:rsidTr="00627A16">
        <w:trPr>
          <w:trHeight w:val="1338"/>
        </w:trPr>
        <w:tc>
          <w:tcPr>
            <w:tcW w:w="1985" w:type="dxa"/>
            <w:shd w:val="clear" w:color="auto" w:fill="auto"/>
            <w:vAlign w:val="center"/>
          </w:tcPr>
          <w:p w:rsidR="00B161A2" w:rsidRPr="00C41BB1" w:rsidRDefault="00B161A2" w:rsidP="00587164">
            <w:pPr>
              <w:tabs>
                <w:tab w:val="clear" w:pos="709"/>
                <w:tab w:val="left" w:pos="34"/>
              </w:tabs>
              <w:spacing w:before="120" w:after="120"/>
              <w:ind w:left="34" w:firstLine="0"/>
              <w:jc w:val="left"/>
            </w:pPr>
            <w:r>
              <w:t>Family Support Hub</w:t>
            </w:r>
          </w:p>
        </w:tc>
        <w:tc>
          <w:tcPr>
            <w:tcW w:w="7512" w:type="dxa"/>
            <w:shd w:val="clear" w:color="auto" w:fill="auto"/>
            <w:vAlign w:val="center"/>
          </w:tcPr>
          <w:p w:rsidR="00B161A2" w:rsidRPr="000E4EEE" w:rsidRDefault="00733A9C" w:rsidP="00733A9C">
            <w:pPr>
              <w:tabs>
                <w:tab w:val="clear" w:pos="709"/>
                <w:tab w:val="left" w:pos="176"/>
              </w:tabs>
              <w:spacing w:before="120" w:after="120"/>
              <w:ind w:left="176" w:firstLine="0"/>
              <w:rPr>
                <w:lang w:eastAsia="en-GB"/>
              </w:rPr>
            </w:pPr>
            <w:r>
              <w:rPr>
                <w:rStyle w:val="tgc"/>
                <w:color w:val="222222"/>
              </w:rPr>
              <w:t xml:space="preserve">A multi-agency network of statutory, community and voluntary organisations that either provide early intervention services or work with </w:t>
            </w:r>
            <w:r w:rsidRPr="00733A9C">
              <w:rPr>
                <w:rStyle w:val="tgc"/>
                <w:bCs/>
                <w:color w:val="222222"/>
              </w:rPr>
              <w:t>families</w:t>
            </w:r>
            <w:r w:rsidRPr="00733A9C">
              <w:rPr>
                <w:rStyle w:val="tgc"/>
                <w:color w:val="222222"/>
              </w:rPr>
              <w:t xml:space="preserve"> </w:t>
            </w:r>
            <w:r>
              <w:rPr>
                <w:rStyle w:val="tgc"/>
                <w:color w:val="222222"/>
              </w:rPr>
              <w:t>who need early intervention services.</w:t>
            </w:r>
          </w:p>
        </w:tc>
      </w:tr>
      <w:tr w:rsidR="00111857" w:rsidRPr="00C41BB1" w:rsidTr="00627A16">
        <w:tc>
          <w:tcPr>
            <w:tcW w:w="1985" w:type="dxa"/>
            <w:shd w:val="clear" w:color="auto" w:fill="auto"/>
            <w:vAlign w:val="center"/>
          </w:tcPr>
          <w:p w:rsidR="00CB4D41" w:rsidRDefault="00111857" w:rsidP="00587164">
            <w:pPr>
              <w:tabs>
                <w:tab w:val="clear" w:pos="709"/>
                <w:tab w:val="left" w:pos="34"/>
              </w:tabs>
              <w:ind w:left="34" w:firstLine="0"/>
            </w:pPr>
            <w:r w:rsidRPr="00C41BB1">
              <w:t>Family Support Plan</w:t>
            </w:r>
          </w:p>
        </w:tc>
        <w:tc>
          <w:tcPr>
            <w:tcW w:w="7512" w:type="dxa"/>
            <w:shd w:val="clear" w:color="auto" w:fill="auto"/>
            <w:vAlign w:val="center"/>
          </w:tcPr>
          <w:p w:rsidR="00CB4D41" w:rsidRDefault="00111857" w:rsidP="007F38BB">
            <w:pPr>
              <w:tabs>
                <w:tab w:val="clear" w:pos="709"/>
                <w:tab w:val="left" w:pos="176"/>
              </w:tabs>
              <w:spacing w:before="240"/>
              <w:ind w:left="176" w:firstLine="0"/>
              <w:rPr>
                <w:lang w:eastAsia="en-GB"/>
              </w:rPr>
            </w:pPr>
            <w:r w:rsidRPr="000E4EEE">
              <w:rPr>
                <w:lang w:eastAsia="en-GB"/>
              </w:rPr>
              <w:t xml:space="preserve">A plan which is put in place where a child or children within a family has been identified as needing extra support. The plan is usually drawn up following an assessment which identifies the child or children as having specific needs and where a coordinated response is needed in order that the child or children's needs can be met. </w:t>
            </w:r>
          </w:p>
          <w:p w:rsidR="00414A65" w:rsidRPr="000E4EEE" w:rsidRDefault="00414A65" w:rsidP="000E4EEE">
            <w:pPr>
              <w:tabs>
                <w:tab w:val="clear" w:pos="709"/>
                <w:tab w:val="left" w:pos="176"/>
              </w:tabs>
              <w:ind w:left="176" w:firstLine="0"/>
              <w:rPr>
                <w:lang w:eastAsia="en-GB"/>
              </w:rPr>
            </w:pPr>
          </w:p>
          <w:p w:rsidR="00CB4D41" w:rsidRDefault="00111857" w:rsidP="000E4EEE">
            <w:pPr>
              <w:tabs>
                <w:tab w:val="clear" w:pos="709"/>
                <w:tab w:val="left" w:pos="176"/>
              </w:tabs>
              <w:ind w:left="176" w:firstLine="0"/>
              <w:rPr>
                <w:lang w:eastAsia="en-GB"/>
              </w:rPr>
            </w:pPr>
            <w:r w:rsidRPr="000E4EEE">
              <w:rPr>
                <w:lang w:eastAsia="en-GB"/>
              </w:rPr>
              <w:t xml:space="preserve">The plan focuses on agreed outcomes and sets out the actions to be taken by the family, </w:t>
            </w:r>
            <w:r w:rsidRPr="000E4EEE">
              <w:t xml:space="preserve">social workers and others from health, education, police and community and voluntary sectors </w:t>
            </w:r>
            <w:r w:rsidRPr="000E4EEE">
              <w:rPr>
                <w:lang w:eastAsia="en-GB"/>
              </w:rPr>
              <w:t xml:space="preserve">to address needs identified. It includes an assessment on which to build a holistic picture of a family’s circumstances, including areas of strength and resilience and areas requiring support. It takes account of the needs of each individual child and adults within the family and is developed in partnership with family members. </w:t>
            </w:r>
          </w:p>
          <w:p w:rsidR="00414A65" w:rsidRPr="000E4EEE" w:rsidRDefault="00414A65" w:rsidP="000E4EEE">
            <w:pPr>
              <w:tabs>
                <w:tab w:val="clear" w:pos="709"/>
                <w:tab w:val="left" w:pos="176"/>
              </w:tabs>
              <w:ind w:left="176" w:firstLine="0"/>
              <w:rPr>
                <w:lang w:eastAsia="en-GB"/>
              </w:rPr>
            </w:pPr>
          </w:p>
          <w:p w:rsidR="00CB4D41" w:rsidRPr="000E4EEE" w:rsidRDefault="00111857" w:rsidP="00414A65">
            <w:pPr>
              <w:tabs>
                <w:tab w:val="clear" w:pos="709"/>
                <w:tab w:val="left" w:pos="176"/>
              </w:tabs>
              <w:spacing w:after="240"/>
              <w:ind w:left="176" w:firstLine="0"/>
              <w:rPr>
                <w:lang w:eastAsia="en-GB"/>
              </w:rPr>
            </w:pPr>
            <w:r w:rsidRPr="000E4EEE">
              <w:rPr>
                <w:lang w:eastAsia="en-GB"/>
              </w:rPr>
              <w:t>The plan should provide sufficient information and analysis to set goals and measurable outcomes with the family and provide a lasting record of the work undertaken in order to achieve the goals set. It allows progress to be monitored and impact evaluated. (See also Child in Need Plan)</w:t>
            </w:r>
          </w:p>
        </w:tc>
      </w:tr>
      <w:tr w:rsidR="00111857" w:rsidRPr="00C41BB1" w:rsidTr="00627A16">
        <w:tc>
          <w:tcPr>
            <w:tcW w:w="1985" w:type="dxa"/>
            <w:vAlign w:val="center"/>
          </w:tcPr>
          <w:p w:rsidR="00CB4D41" w:rsidRDefault="00111857" w:rsidP="00587164">
            <w:pPr>
              <w:tabs>
                <w:tab w:val="clear" w:pos="709"/>
                <w:tab w:val="left" w:pos="0"/>
              </w:tabs>
              <w:ind w:left="34" w:firstLine="0"/>
            </w:pPr>
            <w:r w:rsidRPr="00C41BB1">
              <w:t>Foster Care</w:t>
            </w:r>
          </w:p>
        </w:tc>
        <w:tc>
          <w:tcPr>
            <w:tcW w:w="7512" w:type="dxa"/>
            <w:vAlign w:val="center"/>
          </w:tcPr>
          <w:p w:rsidR="00CB4D41" w:rsidRPr="000E4EEE" w:rsidRDefault="00111857" w:rsidP="007F38BB">
            <w:pPr>
              <w:pStyle w:val="NormalWeb"/>
              <w:tabs>
                <w:tab w:val="clear" w:pos="709"/>
                <w:tab w:val="left" w:pos="176"/>
              </w:tabs>
              <w:spacing w:before="240" w:beforeAutospacing="0" w:after="240" w:afterAutospacing="0"/>
              <w:ind w:left="176" w:firstLine="0"/>
            </w:pPr>
            <w:r w:rsidRPr="000E4EEE">
              <w:t xml:space="preserve">When a child is looked after by a HSCT, they may be placed in foster care. Foster carers do not have ‘parental responsibility’ for the child. They offer the child a place in their home and provide the child with ongoing care and do what is reasonable to safeguard the child and promote their welfare. </w:t>
            </w:r>
          </w:p>
        </w:tc>
      </w:tr>
      <w:tr w:rsidR="00111857" w:rsidRPr="00C41BB1" w:rsidTr="00627A16">
        <w:tc>
          <w:tcPr>
            <w:tcW w:w="1985" w:type="dxa"/>
            <w:vAlign w:val="center"/>
          </w:tcPr>
          <w:p w:rsidR="00CB4D41" w:rsidRDefault="00111857" w:rsidP="00587164">
            <w:pPr>
              <w:tabs>
                <w:tab w:val="clear" w:pos="709"/>
                <w:tab w:val="left" w:pos="0"/>
              </w:tabs>
              <w:ind w:left="34" w:firstLine="0"/>
            </w:pPr>
            <w:r w:rsidRPr="00C41BB1">
              <w:t xml:space="preserve">Gateway </w:t>
            </w:r>
            <w:r w:rsidR="00BF445E">
              <w:t>Service</w:t>
            </w:r>
          </w:p>
        </w:tc>
        <w:tc>
          <w:tcPr>
            <w:tcW w:w="7512" w:type="dxa"/>
            <w:vAlign w:val="center"/>
          </w:tcPr>
          <w:p w:rsidR="00CB4D41" w:rsidRPr="000E4EEE" w:rsidRDefault="00111857" w:rsidP="007F38BB">
            <w:pPr>
              <w:pStyle w:val="NormalWeb"/>
              <w:tabs>
                <w:tab w:val="clear" w:pos="709"/>
                <w:tab w:val="left" w:pos="176"/>
              </w:tabs>
              <w:spacing w:before="120" w:beforeAutospacing="0" w:after="120" w:afterAutospacing="0"/>
              <w:ind w:left="176" w:firstLine="0"/>
            </w:pPr>
            <w:r w:rsidRPr="000E4EEE">
              <w:t>The first point of contact with a HSCT for all new referrals to children’s social work service with responsibility for:</w:t>
            </w:r>
          </w:p>
          <w:p w:rsidR="00CB4D41" w:rsidRPr="000E4EEE" w:rsidRDefault="00111857" w:rsidP="007F38BB">
            <w:pPr>
              <w:pStyle w:val="NormalWeb"/>
              <w:numPr>
                <w:ilvl w:val="0"/>
                <w:numId w:val="108"/>
              </w:numPr>
              <w:tabs>
                <w:tab w:val="clear" w:pos="709"/>
                <w:tab w:val="left" w:pos="176"/>
              </w:tabs>
              <w:spacing w:before="0" w:beforeAutospacing="0"/>
            </w:pPr>
            <w:r w:rsidRPr="000E4EEE">
              <w:t>Ensuring that referrals are appropriately received and responded to promptly;</w:t>
            </w:r>
          </w:p>
          <w:p w:rsidR="00CB4D41" w:rsidRPr="000E4EEE" w:rsidRDefault="00111857" w:rsidP="008A5AFE">
            <w:pPr>
              <w:pStyle w:val="NormalWeb"/>
              <w:numPr>
                <w:ilvl w:val="0"/>
                <w:numId w:val="108"/>
              </w:numPr>
              <w:tabs>
                <w:tab w:val="clear" w:pos="709"/>
                <w:tab w:val="left" w:pos="176"/>
              </w:tabs>
            </w:pPr>
            <w:r w:rsidRPr="000E4EEE">
              <w:t>Linking with children and families to assess their needs and identify appropriate support services;</w:t>
            </w:r>
          </w:p>
          <w:p w:rsidR="00CB4D41" w:rsidRPr="000E4EEE" w:rsidRDefault="00111857" w:rsidP="008A5AFE">
            <w:pPr>
              <w:pStyle w:val="NormalWeb"/>
              <w:numPr>
                <w:ilvl w:val="0"/>
                <w:numId w:val="108"/>
              </w:numPr>
              <w:tabs>
                <w:tab w:val="clear" w:pos="709"/>
                <w:tab w:val="left" w:pos="176"/>
              </w:tabs>
            </w:pPr>
            <w:r w:rsidRPr="000E4EEE">
              <w:t>Ensuring immediate response to safeguard children in need of protection;</w:t>
            </w:r>
          </w:p>
          <w:p w:rsidR="00CB4D41" w:rsidRPr="000E4EEE" w:rsidRDefault="00111857" w:rsidP="008A5AFE">
            <w:pPr>
              <w:pStyle w:val="NormalWeb"/>
              <w:numPr>
                <w:ilvl w:val="0"/>
                <w:numId w:val="108"/>
              </w:numPr>
              <w:tabs>
                <w:tab w:val="clear" w:pos="709"/>
                <w:tab w:val="left" w:pos="176"/>
              </w:tabs>
            </w:pPr>
            <w:r w:rsidRPr="000E4EEE">
              <w:t>Co-ordinating action to ensure that children and young people receive ongoing social work and other professional support and services whenever they need it; and</w:t>
            </w:r>
          </w:p>
          <w:p w:rsidR="00CB4D41" w:rsidRPr="000E4EEE" w:rsidRDefault="00111857" w:rsidP="008A5AFE">
            <w:pPr>
              <w:pStyle w:val="NormalWeb"/>
              <w:numPr>
                <w:ilvl w:val="0"/>
                <w:numId w:val="108"/>
              </w:numPr>
              <w:tabs>
                <w:tab w:val="clear" w:pos="709"/>
                <w:tab w:val="left" w:pos="176"/>
              </w:tabs>
            </w:pPr>
            <w:r w:rsidRPr="000E4EEE">
              <w:t>Working closely with other agencies when required.</w:t>
            </w:r>
          </w:p>
        </w:tc>
      </w:tr>
      <w:tr w:rsidR="00111857" w:rsidRPr="00C41BB1" w:rsidTr="00627A16">
        <w:tc>
          <w:tcPr>
            <w:tcW w:w="1985" w:type="dxa"/>
            <w:vAlign w:val="center"/>
          </w:tcPr>
          <w:p w:rsidR="00CB4D41" w:rsidRDefault="00111857" w:rsidP="00587164">
            <w:pPr>
              <w:tabs>
                <w:tab w:val="clear" w:pos="709"/>
                <w:tab w:val="left" w:pos="0"/>
              </w:tabs>
              <w:ind w:left="34" w:firstLine="0"/>
            </w:pPr>
            <w:r w:rsidRPr="00C41BB1">
              <w:t>Joint Protocol</w:t>
            </w:r>
          </w:p>
        </w:tc>
        <w:tc>
          <w:tcPr>
            <w:tcW w:w="7512" w:type="dxa"/>
            <w:vAlign w:val="center"/>
          </w:tcPr>
          <w:p w:rsidR="00CB4D41" w:rsidRPr="000E4EEE" w:rsidRDefault="008C2017" w:rsidP="0033205C">
            <w:pPr>
              <w:pStyle w:val="NormalWeb"/>
              <w:tabs>
                <w:tab w:val="clear" w:pos="709"/>
                <w:tab w:val="left" w:pos="176"/>
              </w:tabs>
              <w:spacing w:before="240" w:beforeAutospacing="0" w:after="240" w:afterAutospacing="0"/>
              <w:ind w:left="176" w:firstLine="0"/>
            </w:pPr>
            <w:r w:rsidRPr="000E4EEE">
              <w:t xml:space="preserve">The Protocol for Joint Investigation by Social Workers and Police Officers of Alleged and Suspected Cases of Child Abuse (Northern Ireland) (‘Joint Protocol’) which must be used </w:t>
            </w:r>
            <w:r w:rsidR="006857C6" w:rsidRPr="000E4EEE">
              <w:t xml:space="preserve">by </w:t>
            </w:r>
            <w:r w:rsidR="00FF305F" w:rsidRPr="000E4EEE">
              <w:t xml:space="preserve">police and </w:t>
            </w:r>
            <w:r w:rsidR="000F1B98">
              <w:t>Gateway</w:t>
            </w:r>
            <w:r w:rsidR="00DA34E1">
              <w:t xml:space="preserve"> </w:t>
            </w:r>
            <w:r w:rsidR="000F1B98">
              <w:t xml:space="preserve">/ </w:t>
            </w:r>
            <w:r w:rsidR="00FF305F" w:rsidRPr="000E4EEE">
              <w:t>HSCT Children’s Services</w:t>
            </w:r>
            <w:r w:rsidRPr="000E4EEE">
              <w:t xml:space="preserve"> </w:t>
            </w:r>
            <w:r w:rsidR="006857C6" w:rsidRPr="000E4EEE">
              <w:t xml:space="preserve">to </w:t>
            </w:r>
            <w:r w:rsidRPr="000E4EEE">
              <w:t xml:space="preserve">work together effectively </w:t>
            </w:r>
            <w:r w:rsidR="00FF305F" w:rsidRPr="000E4EEE">
              <w:t xml:space="preserve">through child protection investigations </w:t>
            </w:r>
            <w:r w:rsidRPr="000E4EEE">
              <w:t>to ensure that the best interests of the child underpin every aspect of child protection work.</w:t>
            </w:r>
          </w:p>
        </w:tc>
      </w:tr>
      <w:tr w:rsidR="002E7301" w:rsidRPr="00C41BB1" w:rsidTr="00627A16">
        <w:tc>
          <w:tcPr>
            <w:tcW w:w="1985" w:type="dxa"/>
            <w:vAlign w:val="center"/>
          </w:tcPr>
          <w:p w:rsidR="00CB4D41" w:rsidRDefault="00695F29" w:rsidP="00587164">
            <w:pPr>
              <w:tabs>
                <w:tab w:val="clear" w:pos="709"/>
                <w:tab w:val="left" w:pos="0"/>
              </w:tabs>
              <w:ind w:left="34" w:firstLine="0"/>
            </w:pPr>
            <w:r>
              <w:t>Kinship Care</w:t>
            </w:r>
          </w:p>
        </w:tc>
        <w:tc>
          <w:tcPr>
            <w:tcW w:w="7512" w:type="dxa"/>
            <w:vAlign w:val="center"/>
          </w:tcPr>
          <w:p w:rsidR="00CB4D41" w:rsidRPr="000E4EEE" w:rsidRDefault="00695F29" w:rsidP="0033205C">
            <w:pPr>
              <w:tabs>
                <w:tab w:val="clear" w:pos="709"/>
                <w:tab w:val="left" w:pos="176"/>
              </w:tabs>
              <w:spacing w:before="240" w:after="240"/>
              <w:ind w:left="176" w:firstLine="0"/>
              <w:rPr>
                <w:lang w:eastAsia="en-GB"/>
              </w:rPr>
            </w:pPr>
            <w:r w:rsidRPr="000E4EEE">
              <w:rPr>
                <w:lang w:eastAsia="en-GB"/>
              </w:rPr>
              <w:t xml:space="preserve">When a child </w:t>
            </w:r>
            <w:r w:rsidR="002E7301" w:rsidRPr="000E4EEE">
              <w:rPr>
                <w:lang w:eastAsia="en-GB"/>
              </w:rPr>
              <w:t xml:space="preserve">cannot live with </w:t>
            </w:r>
            <w:r w:rsidRPr="000E4EEE">
              <w:rPr>
                <w:lang w:eastAsia="en-GB"/>
              </w:rPr>
              <w:t xml:space="preserve">his / her </w:t>
            </w:r>
            <w:r w:rsidR="002E7301" w:rsidRPr="000E4EEE">
              <w:rPr>
                <w:lang w:eastAsia="en-GB"/>
              </w:rPr>
              <w:t>parents</w:t>
            </w:r>
            <w:r w:rsidRPr="000E4EEE">
              <w:rPr>
                <w:lang w:eastAsia="en-GB"/>
              </w:rPr>
              <w:t xml:space="preserve"> they may be placed in kinship care where they are looked after by other relatives or friends. </w:t>
            </w:r>
            <w:r w:rsidR="002E7301" w:rsidRPr="000E4EEE">
              <w:rPr>
                <w:lang w:eastAsia="en-GB"/>
              </w:rPr>
              <w:t>Kinship care may include people who are not related to the child but who are still in the child’s social network. For example someone the child knows well and trusts; a good neighbour, a parent of a school friend or a close family friend. Kinship care can be a private arrangement or formalised through a legal order.</w:t>
            </w:r>
          </w:p>
        </w:tc>
      </w:tr>
      <w:tr w:rsidR="00111857" w:rsidRPr="00C41BB1" w:rsidTr="00627A16">
        <w:tc>
          <w:tcPr>
            <w:tcW w:w="1985" w:type="dxa"/>
            <w:vAlign w:val="center"/>
          </w:tcPr>
          <w:p w:rsidR="00CB4D41" w:rsidRDefault="00111857" w:rsidP="00587164">
            <w:pPr>
              <w:tabs>
                <w:tab w:val="clear" w:pos="709"/>
                <w:tab w:val="left" w:pos="0"/>
              </w:tabs>
              <w:ind w:left="34" w:firstLine="0"/>
            </w:pPr>
            <w:r w:rsidRPr="00C41BB1">
              <w:t>Looked After Child</w:t>
            </w:r>
          </w:p>
        </w:tc>
        <w:tc>
          <w:tcPr>
            <w:tcW w:w="7512" w:type="dxa"/>
            <w:vAlign w:val="center"/>
          </w:tcPr>
          <w:p w:rsidR="00CB4D41" w:rsidRPr="000E4EEE" w:rsidRDefault="00111857" w:rsidP="007F38BB">
            <w:pPr>
              <w:pStyle w:val="NormalWeb"/>
              <w:tabs>
                <w:tab w:val="clear" w:pos="709"/>
                <w:tab w:val="left" w:pos="176"/>
              </w:tabs>
              <w:spacing w:before="120" w:beforeAutospacing="0"/>
              <w:ind w:left="176" w:firstLine="0"/>
            </w:pPr>
            <w:r w:rsidRPr="000E4EEE">
              <w:t>The term used for a child who is being cared for or accommodated under Article 25 of the Children Order by a HSCT. When a child is looked after they may be:</w:t>
            </w:r>
          </w:p>
          <w:p w:rsidR="00CB4D41" w:rsidRPr="000E4EEE" w:rsidRDefault="00111857" w:rsidP="008A5AFE">
            <w:pPr>
              <w:pStyle w:val="ListParagraph"/>
              <w:numPr>
                <w:ilvl w:val="0"/>
                <w:numId w:val="109"/>
              </w:numPr>
              <w:tabs>
                <w:tab w:val="clear" w:pos="709"/>
                <w:tab w:val="left" w:pos="176"/>
              </w:tabs>
            </w:pPr>
            <w:r w:rsidRPr="000E4EEE">
              <w:t>Placed with their parent / other person with parental responsibility; or</w:t>
            </w:r>
          </w:p>
          <w:p w:rsidR="00CB4D41" w:rsidRPr="000E4EEE" w:rsidRDefault="00111857" w:rsidP="008A5AFE">
            <w:pPr>
              <w:pStyle w:val="ListParagraph"/>
              <w:numPr>
                <w:ilvl w:val="0"/>
                <w:numId w:val="109"/>
              </w:numPr>
              <w:tabs>
                <w:tab w:val="clear" w:pos="709"/>
                <w:tab w:val="left" w:pos="176"/>
              </w:tabs>
            </w:pPr>
            <w:r w:rsidRPr="000E4EEE">
              <w:t>Placed with a relative, friend or other person connected with the child who is approved as a foster carer; or</w:t>
            </w:r>
          </w:p>
          <w:p w:rsidR="00CB4D41" w:rsidRPr="000E4EEE" w:rsidRDefault="00111857" w:rsidP="008A5AFE">
            <w:pPr>
              <w:pStyle w:val="ListParagraph"/>
              <w:numPr>
                <w:ilvl w:val="0"/>
                <w:numId w:val="109"/>
              </w:numPr>
              <w:tabs>
                <w:tab w:val="clear" w:pos="709"/>
                <w:tab w:val="left" w:pos="176"/>
              </w:tabs>
            </w:pPr>
            <w:r w:rsidRPr="000E4EEE">
              <w:t>Looked after in kinship or private fostering care arrangements; or</w:t>
            </w:r>
          </w:p>
          <w:p w:rsidR="00CB4D41" w:rsidRPr="008A5AFE" w:rsidRDefault="00111857" w:rsidP="007F38BB">
            <w:pPr>
              <w:pStyle w:val="ListParagraph"/>
              <w:numPr>
                <w:ilvl w:val="0"/>
                <w:numId w:val="109"/>
              </w:numPr>
              <w:tabs>
                <w:tab w:val="clear" w:pos="709"/>
                <w:tab w:val="left" w:pos="176"/>
              </w:tabs>
              <w:spacing w:after="120"/>
              <w:ind w:hanging="357"/>
              <w:rPr>
                <w:b/>
              </w:rPr>
            </w:pPr>
            <w:r w:rsidRPr="000E4EEE">
              <w:t>Placed in foster care or a residential unit.</w:t>
            </w:r>
          </w:p>
        </w:tc>
      </w:tr>
      <w:tr w:rsidR="00111857" w:rsidRPr="00C41BB1" w:rsidTr="00627A16">
        <w:tc>
          <w:tcPr>
            <w:tcW w:w="1985" w:type="dxa"/>
            <w:vAlign w:val="center"/>
          </w:tcPr>
          <w:p w:rsidR="00CB4D41" w:rsidRDefault="00111857" w:rsidP="00587164">
            <w:pPr>
              <w:tabs>
                <w:tab w:val="clear" w:pos="709"/>
                <w:tab w:val="left" w:pos="0"/>
              </w:tabs>
              <w:ind w:left="34" w:firstLine="0"/>
            </w:pPr>
            <w:r w:rsidRPr="00C41BB1">
              <w:t>Looked After Child Review</w:t>
            </w:r>
          </w:p>
        </w:tc>
        <w:tc>
          <w:tcPr>
            <w:tcW w:w="7512" w:type="dxa"/>
            <w:vAlign w:val="center"/>
          </w:tcPr>
          <w:p w:rsidR="00CB4D41" w:rsidRPr="000E4EEE" w:rsidRDefault="00111857" w:rsidP="007F38BB">
            <w:pPr>
              <w:pStyle w:val="NormalWeb"/>
              <w:tabs>
                <w:tab w:val="clear" w:pos="709"/>
                <w:tab w:val="left" w:pos="176"/>
              </w:tabs>
              <w:spacing w:before="120" w:beforeAutospacing="0"/>
              <w:ind w:left="176" w:firstLine="0"/>
            </w:pPr>
            <w:r w:rsidRPr="000E4EEE">
              <w:t>When a child is a ‘looked after child’ their situation is regularly reviewed at LAC review meetings to:</w:t>
            </w:r>
          </w:p>
          <w:p w:rsidR="00CB4D41" w:rsidRPr="000E4EEE" w:rsidRDefault="00111857" w:rsidP="008A5AFE">
            <w:pPr>
              <w:pStyle w:val="ListParagraph"/>
              <w:numPr>
                <w:ilvl w:val="0"/>
                <w:numId w:val="110"/>
              </w:numPr>
              <w:tabs>
                <w:tab w:val="clear" w:pos="709"/>
                <w:tab w:val="left" w:pos="176"/>
              </w:tabs>
            </w:pPr>
            <w:r w:rsidRPr="000E4EEE">
              <w:t>Review the care plan;</w:t>
            </w:r>
          </w:p>
          <w:p w:rsidR="00CB4D41" w:rsidRPr="000E4EEE" w:rsidRDefault="00FF305F" w:rsidP="008A5AFE">
            <w:pPr>
              <w:pStyle w:val="ListParagraph"/>
              <w:numPr>
                <w:ilvl w:val="0"/>
                <w:numId w:val="110"/>
              </w:numPr>
              <w:tabs>
                <w:tab w:val="clear" w:pos="709"/>
                <w:tab w:val="left" w:pos="176"/>
              </w:tabs>
            </w:pPr>
            <w:r w:rsidRPr="000E4EEE">
              <w:t>Ensure the child or young person’s need are being met;</w:t>
            </w:r>
          </w:p>
          <w:p w:rsidR="00CB4D41" w:rsidRPr="000E4EEE" w:rsidRDefault="00111857" w:rsidP="008A5AFE">
            <w:pPr>
              <w:pStyle w:val="ListParagraph"/>
              <w:numPr>
                <w:ilvl w:val="0"/>
                <w:numId w:val="110"/>
              </w:numPr>
              <w:tabs>
                <w:tab w:val="clear" w:pos="709"/>
                <w:tab w:val="left" w:pos="176"/>
              </w:tabs>
            </w:pPr>
            <w:r w:rsidRPr="000E4EEE">
              <w:t>Make sure that suitable arrangements are in place for the child whilst they are looked after;</w:t>
            </w:r>
          </w:p>
          <w:p w:rsidR="00CB4D41" w:rsidRPr="000E4EEE" w:rsidRDefault="00111857" w:rsidP="008A5AFE">
            <w:pPr>
              <w:pStyle w:val="ListParagraph"/>
              <w:numPr>
                <w:ilvl w:val="0"/>
                <w:numId w:val="110"/>
              </w:numPr>
              <w:tabs>
                <w:tab w:val="clear" w:pos="709"/>
                <w:tab w:val="left" w:pos="176"/>
              </w:tabs>
            </w:pPr>
            <w:r w:rsidRPr="000E4EEE">
              <w:t>Ensure that the child is safeguarded effectively;</w:t>
            </w:r>
          </w:p>
          <w:p w:rsidR="00CB4D41" w:rsidRPr="000E4EEE" w:rsidRDefault="00111857" w:rsidP="008A5AFE">
            <w:pPr>
              <w:pStyle w:val="ListParagraph"/>
              <w:numPr>
                <w:ilvl w:val="0"/>
                <w:numId w:val="110"/>
              </w:numPr>
              <w:tabs>
                <w:tab w:val="clear" w:pos="709"/>
                <w:tab w:val="left" w:pos="176"/>
              </w:tabs>
            </w:pPr>
            <w:r w:rsidRPr="000E4EEE">
              <w:t>Discuss any changes since the last review; and</w:t>
            </w:r>
          </w:p>
          <w:p w:rsidR="00CB4D41" w:rsidRPr="000E4EEE" w:rsidRDefault="00111857" w:rsidP="008A5AFE">
            <w:pPr>
              <w:pStyle w:val="ListParagraph"/>
              <w:numPr>
                <w:ilvl w:val="0"/>
                <w:numId w:val="110"/>
              </w:numPr>
              <w:tabs>
                <w:tab w:val="clear" w:pos="709"/>
                <w:tab w:val="left" w:pos="176"/>
              </w:tabs>
            </w:pPr>
            <w:r w:rsidRPr="000E4EEE">
              <w:t>Consider whether decisions made then were acted on.</w:t>
            </w:r>
          </w:p>
          <w:p w:rsidR="00CB4D41" w:rsidRPr="000E4EEE" w:rsidRDefault="00111857" w:rsidP="007F38BB">
            <w:pPr>
              <w:pStyle w:val="NormalWeb"/>
              <w:tabs>
                <w:tab w:val="clear" w:pos="709"/>
                <w:tab w:val="left" w:pos="176"/>
              </w:tabs>
              <w:spacing w:after="120" w:afterAutospacing="0"/>
              <w:ind w:left="176" w:firstLine="0"/>
            </w:pPr>
            <w:r w:rsidRPr="000E4EEE">
              <w:t xml:space="preserve">It is the time when parents and others </w:t>
            </w:r>
            <w:r w:rsidR="008207FB" w:rsidRPr="000E4EEE">
              <w:t>(</w:t>
            </w:r>
            <w:r w:rsidRPr="000E4EEE">
              <w:t>e.g. advocates</w:t>
            </w:r>
            <w:r w:rsidR="008207FB" w:rsidRPr="000E4EEE">
              <w:t>)</w:t>
            </w:r>
            <w:r w:rsidRPr="000E4EEE">
              <w:t xml:space="preserve"> may raise issues or concerns, for example about where the child lives, who the child should have contact with, education or health matters and issues of ethnicity and / or religious observance. </w:t>
            </w:r>
          </w:p>
        </w:tc>
      </w:tr>
      <w:tr w:rsidR="00111857" w:rsidRPr="00C41BB1" w:rsidTr="00627A16">
        <w:tc>
          <w:tcPr>
            <w:tcW w:w="1985" w:type="dxa"/>
            <w:vAlign w:val="center"/>
          </w:tcPr>
          <w:p w:rsidR="00CB4D41" w:rsidRDefault="00111857" w:rsidP="00587164">
            <w:pPr>
              <w:tabs>
                <w:tab w:val="clear" w:pos="709"/>
                <w:tab w:val="left" w:pos="0"/>
              </w:tabs>
              <w:ind w:left="34" w:firstLine="0"/>
            </w:pPr>
            <w:r w:rsidRPr="00C41BB1">
              <w:t>Parental Responsibility</w:t>
            </w:r>
          </w:p>
        </w:tc>
        <w:tc>
          <w:tcPr>
            <w:tcW w:w="7512" w:type="dxa"/>
            <w:vAlign w:val="center"/>
          </w:tcPr>
          <w:p w:rsidR="00CB4D41" w:rsidRPr="008A5AFE" w:rsidRDefault="00111857" w:rsidP="00EC6DDB">
            <w:pPr>
              <w:pStyle w:val="legp1paratext1"/>
              <w:tabs>
                <w:tab w:val="clear" w:pos="709"/>
                <w:tab w:val="left" w:pos="176"/>
              </w:tabs>
              <w:spacing w:before="120" w:after="0" w:line="276" w:lineRule="auto"/>
              <w:ind w:left="176" w:firstLine="0"/>
              <w:rPr>
                <w:color w:val="000000" w:themeColor="text1"/>
                <w:sz w:val="24"/>
                <w:szCs w:val="24"/>
              </w:rPr>
            </w:pPr>
            <w:r w:rsidRPr="008A5AFE">
              <w:rPr>
                <w:color w:val="000000" w:themeColor="text1"/>
                <w:sz w:val="24"/>
                <w:szCs w:val="24"/>
              </w:rPr>
              <w:t xml:space="preserve">Defined in Article 6 of the Children Order as ‘all the rights, duties, powers, responsibilities and authority which by law a parent of a child has in relation to the child and his property’ </w:t>
            </w:r>
          </w:p>
          <w:p w:rsidR="00CB4D41" w:rsidRPr="000E4EEE" w:rsidRDefault="00111857" w:rsidP="00EC6DDB">
            <w:pPr>
              <w:pStyle w:val="NormalWeb"/>
              <w:tabs>
                <w:tab w:val="clear" w:pos="709"/>
                <w:tab w:val="left" w:pos="176"/>
              </w:tabs>
              <w:spacing w:before="120" w:beforeAutospacing="0" w:after="120" w:afterAutospacing="0"/>
              <w:ind w:left="176" w:firstLine="0"/>
            </w:pPr>
            <w:r w:rsidRPr="008A5AFE">
              <w:rPr>
                <w:color w:val="000000" w:themeColor="text1"/>
              </w:rPr>
              <w:t>In practical terms, it means the responsibility to care for a child and the right to make important decisions about the child, for example agreeing to medical/dental treatment.</w:t>
            </w:r>
            <w:r w:rsidRPr="000E4EEE">
              <w:t xml:space="preserve"> </w:t>
            </w:r>
          </w:p>
        </w:tc>
      </w:tr>
      <w:tr w:rsidR="00111857" w:rsidRPr="00C41BB1" w:rsidTr="00627A16">
        <w:tc>
          <w:tcPr>
            <w:tcW w:w="1985" w:type="dxa"/>
            <w:vAlign w:val="center"/>
          </w:tcPr>
          <w:p w:rsidR="00CB4D41" w:rsidRDefault="00111857" w:rsidP="00587164">
            <w:pPr>
              <w:tabs>
                <w:tab w:val="clear" w:pos="709"/>
                <w:tab w:val="left" w:pos="0"/>
              </w:tabs>
              <w:ind w:left="34" w:firstLine="0"/>
            </w:pPr>
            <w:r w:rsidRPr="00C41BB1">
              <w:t>Placement</w:t>
            </w:r>
          </w:p>
        </w:tc>
        <w:tc>
          <w:tcPr>
            <w:tcW w:w="7512" w:type="dxa"/>
            <w:vAlign w:val="center"/>
          </w:tcPr>
          <w:p w:rsidR="00CB4D41" w:rsidRPr="000E4EEE" w:rsidRDefault="00111857" w:rsidP="007F38BB">
            <w:pPr>
              <w:tabs>
                <w:tab w:val="clear" w:pos="709"/>
                <w:tab w:val="left" w:pos="176"/>
              </w:tabs>
              <w:spacing w:before="120" w:after="120"/>
              <w:ind w:left="176" w:firstLine="0"/>
            </w:pPr>
            <w:r w:rsidRPr="000E4EEE">
              <w:t>Where a child / young person lives while in care or when a child / young person is placed with prospective adopters by an agency.</w:t>
            </w:r>
          </w:p>
        </w:tc>
      </w:tr>
      <w:tr w:rsidR="00111857" w:rsidRPr="00C41BB1" w:rsidTr="00627A16">
        <w:tc>
          <w:tcPr>
            <w:tcW w:w="1985" w:type="dxa"/>
            <w:vAlign w:val="center"/>
          </w:tcPr>
          <w:p w:rsidR="00CB4D41" w:rsidRDefault="00111857" w:rsidP="00587164">
            <w:pPr>
              <w:tabs>
                <w:tab w:val="clear" w:pos="709"/>
                <w:tab w:val="left" w:pos="0"/>
              </w:tabs>
              <w:ind w:left="34" w:firstLine="0"/>
            </w:pPr>
            <w:r w:rsidRPr="00C41BB1">
              <w:t>Police Protection Order</w:t>
            </w:r>
          </w:p>
        </w:tc>
        <w:tc>
          <w:tcPr>
            <w:tcW w:w="7512" w:type="dxa"/>
            <w:vAlign w:val="center"/>
          </w:tcPr>
          <w:p w:rsidR="00CB4D41" w:rsidRPr="000E4EEE" w:rsidRDefault="00111857" w:rsidP="007F38BB">
            <w:pPr>
              <w:pStyle w:val="NormalWeb"/>
              <w:tabs>
                <w:tab w:val="clear" w:pos="709"/>
                <w:tab w:val="left" w:pos="176"/>
              </w:tabs>
              <w:spacing w:before="120" w:beforeAutospacing="0" w:after="120" w:afterAutospacing="0"/>
              <w:ind w:left="176" w:firstLine="0"/>
            </w:pPr>
            <w:r w:rsidRPr="000E4EEE">
              <w:t xml:space="preserve">Defined by Article 65 of the Children Order. A Police Protection Order allows the police to remove or retain a child for their own safety for up to seventy-two hours where a constable has reasonable cause to believe that a child would otherwise be likely to suffer significant harm </w:t>
            </w:r>
            <w:r w:rsidR="008A5AFE">
              <w:t xml:space="preserve"> </w:t>
            </w:r>
          </w:p>
        </w:tc>
      </w:tr>
      <w:tr w:rsidR="00111857" w:rsidRPr="00C41BB1" w:rsidTr="00627A16">
        <w:tc>
          <w:tcPr>
            <w:tcW w:w="1985" w:type="dxa"/>
            <w:vAlign w:val="center"/>
          </w:tcPr>
          <w:p w:rsidR="00CB4D41" w:rsidRDefault="00111857" w:rsidP="00587164">
            <w:pPr>
              <w:tabs>
                <w:tab w:val="clear" w:pos="709"/>
                <w:tab w:val="left" w:pos="0"/>
              </w:tabs>
              <w:ind w:left="34" w:firstLine="0"/>
            </w:pPr>
            <w:r w:rsidRPr="00C41BB1">
              <w:t>Regulated Activity</w:t>
            </w:r>
          </w:p>
        </w:tc>
        <w:tc>
          <w:tcPr>
            <w:tcW w:w="7512" w:type="dxa"/>
            <w:vAlign w:val="center"/>
          </w:tcPr>
          <w:p w:rsidR="00CB4D41" w:rsidRPr="000E4EEE" w:rsidRDefault="00111857" w:rsidP="00EC6DDB">
            <w:pPr>
              <w:pStyle w:val="NormalWeb"/>
              <w:tabs>
                <w:tab w:val="clear" w:pos="709"/>
                <w:tab w:val="left" w:pos="176"/>
              </w:tabs>
              <w:spacing w:before="120" w:beforeAutospacing="0" w:after="120" w:afterAutospacing="0"/>
              <w:ind w:left="176" w:firstLine="0"/>
            </w:pPr>
            <w:r w:rsidRPr="000E4EEE">
              <w:rPr>
                <w:rFonts w:eastAsiaTheme="minorHAnsi"/>
                <w:lang w:eastAsia="en-US"/>
              </w:rPr>
              <w:t xml:space="preserve">The term is </w:t>
            </w:r>
            <w:r w:rsidRPr="000E4EEE">
              <w:t xml:space="preserve">defined fully in </w:t>
            </w:r>
            <w:r w:rsidR="00414A65" w:rsidRPr="00414A65">
              <w:t>Schedule 2</w:t>
            </w:r>
            <w:r w:rsidRPr="000E4EEE">
              <w:t xml:space="preserve"> of the Safeguarding Vulnerable Groups (NI) Order 2007. </w:t>
            </w:r>
            <w:r w:rsidRPr="000E4EEE">
              <w:rPr>
                <w:rFonts w:eastAsiaTheme="minorHAnsi"/>
              </w:rPr>
              <w:t>Regulated activity in relation to children comprises, in summary:</w:t>
            </w:r>
          </w:p>
          <w:p w:rsidR="008A5AFE" w:rsidRPr="008A5AFE" w:rsidRDefault="00111857" w:rsidP="007F38BB">
            <w:pPr>
              <w:pStyle w:val="ListParagraph"/>
              <w:numPr>
                <w:ilvl w:val="0"/>
                <w:numId w:val="112"/>
              </w:numPr>
              <w:tabs>
                <w:tab w:val="clear" w:pos="709"/>
                <w:tab w:val="left" w:pos="176"/>
              </w:tabs>
              <w:ind w:left="714" w:hanging="357"/>
              <w:rPr>
                <w:rFonts w:eastAsiaTheme="minorHAnsi"/>
              </w:rPr>
            </w:pPr>
            <w:r w:rsidRPr="008A5AFE">
              <w:rPr>
                <w:rFonts w:eastAsiaTheme="minorHAnsi"/>
              </w:rPr>
              <w:t>Unsupervised activities: teach, train, instruct, care for or supervise children, or provide advice/ guidance on well-being, or drive a vehicle only for children;</w:t>
            </w:r>
            <w:r w:rsidR="008A5AFE" w:rsidRPr="008A5AFE">
              <w:rPr>
                <w:rFonts w:eastAsiaTheme="minorHAnsi"/>
              </w:rPr>
              <w:t xml:space="preserve"> </w:t>
            </w:r>
          </w:p>
          <w:p w:rsidR="00CB4D41" w:rsidRPr="008A5AFE" w:rsidRDefault="00111857" w:rsidP="00EC6DDB">
            <w:pPr>
              <w:pStyle w:val="ListParagraph"/>
              <w:numPr>
                <w:ilvl w:val="0"/>
                <w:numId w:val="112"/>
              </w:numPr>
              <w:tabs>
                <w:tab w:val="clear" w:pos="709"/>
                <w:tab w:val="left" w:pos="176"/>
              </w:tabs>
              <w:spacing w:after="120"/>
              <w:ind w:left="714" w:hanging="357"/>
              <w:rPr>
                <w:rFonts w:eastAsiaTheme="minorHAnsi"/>
              </w:rPr>
            </w:pPr>
            <w:r w:rsidRPr="008A5AFE">
              <w:rPr>
                <w:rFonts w:eastAsiaTheme="minorHAnsi"/>
              </w:rPr>
              <w:t xml:space="preserve">Work for a limited range of establishments (‘specified places’), with opportunity for contact: e.g. schools, children’s homes, childcare premises. Not work by supervised volunteers; </w:t>
            </w:r>
          </w:p>
          <w:p w:rsidR="00CB4D41" w:rsidRPr="000E4EEE" w:rsidRDefault="00111857" w:rsidP="00EC6DDB">
            <w:pPr>
              <w:pStyle w:val="NormalWeb"/>
              <w:tabs>
                <w:tab w:val="clear" w:pos="709"/>
                <w:tab w:val="left" w:pos="176"/>
              </w:tabs>
              <w:spacing w:before="0" w:beforeAutospacing="0" w:after="120" w:afterAutospacing="0"/>
              <w:ind w:left="176" w:firstLine="0"/>
              <w:rPr>
                <w:rFonts w:eastAsiaTheme="minorHAnsi"/>
              </w:rPr>
            </w:pPr>
            <w:r w:rsidRPr="000E4EEE">
              <w:rPr>
                <w:rFonts w:eastAsiaTheme="minorHAnsi"/>
              </w:rPr>
              <w:t>Work under i) or ii) is regulated activity only if done regularly. Personal care and health care for children are not subject to a frequency test and will therefore always be considered as regulated activity in relation to children.</w:t>
            </w:r>
          </w:p>
          <w:p w:rsidR="00CB4D41" w:rsidRPr="000E4EEE" w:rsidRDefault="00111857" w:rsidP="00EC6DDB">
            <w:pPr>
              <w:pStyle w:val="NormalWeb"/>
              <w:tabs>
                <w:tab w:val="clear" w:pos="709"/>
                <w:tab w:val="left" w:pos="176"/>
              </w:tabs>
              <w:spacing w:before="0" w:beforeAutospacing="0" w:after="120" w:afterAutospacing="0"/>
              <w:ind w:left="176" w:firstLine="0"/>
              <w:rPr>
                <w:rFonts w:eastAsiaTheme="minorHAnsi"/>
              </w:rPr>
            </w:pPr>
            <w:r w:rsidRPr="000E4EEE">
              <w:rPr>
                <w:rFonts w:eastAsiaTheme="minorHAnsi"/>
              </w:rPr>
              <w:t>HM Government is publishing statutory guidance on supervision of activity that would be regulated if unsupervised:</w:t>
            </w:r>
          </w:p>
          <w:p w:rsidR="00CB4D41" w:rsidRPr="000E4EEE" w:rsidRDefault="00111857" w:rsidP="007F38BB">
            <w:pPr>
              <w:pStyle w:val="NormalWeb"/>
              <w:numPr>
                <w:ilvl w:val="0"/>
                <w:numId w:val="113"/>
              </w:numPr>
              <w:tabs>
                <w:tab w:val="clear" w:pos="709"/>
                <w:tab w:val="left" w:pos="176"/>
              </w:tabs>
              <w:spacing w:before="0" w:beforeAutospacing="0"/>
              <w:rPr>
                <w:rFonts w:eastAsiaTheme="minorHAnsi"/>
              </w:rPr>
            </w:pPr>
            <w:r w:rsidRPr="000E4EEE">
              <w:rPr>
                <w:rFonts w:eastAsiaTheme="minorHAnsi"/>
              </w:rPr>
              <w:t>Relevant personal care, e.g. washing or dressing; or health care by, or supervised by, a professional;</w:t>
            </w:r>
          </w:p>
          <w:p w:rsidR="00CB4D41" w:rsidRPr="000E4EEE" w:rsidRDefault="00111857" w:rsidP="00EC6DDB">
            <w:pPr>
              <w:pStyle w:val="NormalWeb"/>
              <w:numPr>
                <w:ilvl w:val="0"/>
                <w:numId w:val="113"/>
              </w:numPr>
              <w:tabs>
                <w:tab w:val="clear" w:pos="709"/>
                <w:tab w:val="left" w:pos="176"/>
              </w:tabs>
              <w:spacing w:before="0" w:beforeAutospacing="0" w:after="120" w:afterAutospacing="0"/>
              <w:ind w:hanging="357"/>
              <w:rPr>
                <w:rFonts w:eastAsiaTheme="minorHAnsi"/>
              </w:rPr>
            </w:pPr>
            <w:r w:rsidRPr="000E4EEE">
              <w:rPr>
                <w:rFonts w:eastAsiaTheme="minorHAnsi"/>
              </w:rPr>
              <w:t>Registered childminding; and foster carers</w:t>
            </w:r>
          </w:p>
          <w:p w:rsidR="00CB4D41" w:rsidRPr="000E4EEE" w:rsidRDefault="00111857" w:rsidP="00EC6DDB">
            <w:pPr>
              <w:pStyle w:val="NormalWeb"/>
              <w:tabs>
                <w:tab w:val="clear" w:pos="709"/>
                <w:tab w:val="left" w:pos="176"/>
              </w:tabs>
              <w:spacing w:before="0" w:beforeAutospacing="0" w:after="240" w:afterAutospacing="0"/>
              <w:ind w:left="176" w:firstLine="0"/>
              <w:rPr>
                <w:rFonts w:eastAsiaTheme="minorHAnsi"/>
              </w:rPr>
            </w:pPr>
            <w:r w:rsidRPr="000E4EEE">
              <w:rPr>
                <w:rFonts w:eastAsiaTheme="minorHAnsi"/>
              </w:rPr>
              <w:t xml:space="preserve">Anyone whose name is on the list of people who are barred from working with children held by the Disclosure and Barring Service must not engage in Regulated Activity. </w:t>
            </w:r>
          </w:p>
        </w:tc>
      </w:tr>
      <w:tr w:rsidR="00111857" w:rsidRPr="00C41BB1" w:rsidTr="00627A16">
        <w:tc>
          <w:tcPr>
            <w:tcW w:w="1985" w:type="dxa"/>
            <w:vAlign w:val="center"/>
          </w:tcPr>
          <w:p w:rsidR="00CB4D41" w:rsidRDefault="00111857" w:rsidP="00587164">
            <w:pPr>
              <w:tabs>
                <w:tab w:val="clear" w:pos="709"/>
                <w:tab w:val="left" w:pos="0"/>
              </w:tabs>
              <w:ind w:left="34" w:firstLine="0"/>
            </w:pPr>
            <w:r w:rsidRPr="00C41BB1">
              <w:t>Residence Order</w:t>
            </w:r>
          </w:p>
        </w:tc>
        <w:tc>
          <w:tcPr>
            <w:tcW w:w="7512" w:type="dxa"/>
            <w:vAlign w:val="center"/>
          </w:tcPr>
          <w:p w:rsidR="00CB4D41" w:rsidRPr="000E4EEE" w:rsidRDefault="00111857" w:rsidP="007F38BB">
            <w:pPr>
              <w:pStyle w:val="NormalWeb"/>
              <w:tabs>
                <w:tab w:val="clear" w:pos="709"/>
                <w:tab w:val="left" w:pos="176"/>
              </w:tabs>
              <w:spacing w:before="120" w:beforeAutospacing="0" w:after="120" w:afterAutospacing="0"/>
              <w:ind w:left="176" w:firstLine="0"/>
            </w:pPr>
            <w:r w:rsidRPr="000E4EEE">
              <w:t>Defined in Article 8 of the Children Order as ‘an order settling the arrangements to be made as to the person with whom a child is to live’ A residence order gives that person ‘parental responsibility’ for the child. It does not take away ‘parental responsibility’ from the child's parents. A residence order can last until the age of 16, but can be extended by exception through the Court.</w:t>
            </w:r>
          </w:p>
        </w:tc>
      </w:tr>
      <w:tr w:rsidR="00111857" w:rsidRPr="00C41BB1" w:rsidTr="00627A16">
        <w:tc>
          <w:tcPr>
            <w:tcW w:w="1985" w:type="dxa"/>
            <w:vAlign w:val="center"/>
          </w:tcPr>
          <w:p w:rsidR="00CB4D41" w:rsidRDefault="00111857" w:rsidP="00587164">
            <w:pPr>
              <w:tabs>
                <w:tab w:val="clear" w:pos="709"/>
                <w:tab w:val="left" w:pos="0"/>
              </w:tabs>
              <w:ind w:left="34" w:firstLine="0"/>
            </w:pPr>
            <w:r w:rsidRPr="00C41BB1">
              <w:t>Separated Child</w:t>
            </w:r>
          </w:p>
        </w:tc>
        <w:tc>
          <w:tcPr>
            <w:tcW w:w="7512" w:type="dxa"/>
            <w:vAlign w:val="center"/>
          </w:tcPr>
          <w:p w:rsidR="00CB4D41" w:rsidRPr="000E4EEE" w:rsidRDefault="00111857" w:rsidP="007F38BB">
            <w:pPr>
              <w:tabs>
                <w:tab w:val="clear" w:pos="709"/>
                <w:tab w:val="left" w:pos="176"/>
              </w:tabs>
              <w:spacing w:before="120" w:after="120"/>
              <w:ind w:left="176" w:firstLine="0"/>
            </w:pPr>
            <w:r w:rsidRPr="000E4EEE">
              <w:t>Defined in the Article 21(11) of the Human Trafficking and Exploitation (Criminal Justice and Support for Victims) Act (Northern Ireland) 2015, as a child who:</w:t>
            </w:r>
          </w:p>
          <w:p w:rsidR="00CB4D41" w:rsidRPr="000E4EEE" w:rsidRDefault="00111857" w:rsidP="008A5AFE">
            <w:pPr>
              <w:pStyle w:val="ListParagraph"/>
              <w:numPr>
                <w:ilvl w:val="0"/>
                <w:numId w:val="114"/>
              </w:numPr>
              <w:tabs>
                <w:tab w:val="clear" w:pos="709"/>
                <w:tab w:val="left" w:pos="176"/>
              </w:tabs>
            </w:pPr>
            <w:r w:rsidRPr="000E4EEE">
              <w:t>Is not ordinarily resident in Northern Ireland;</w:t>
            </w:r>
          </w:p>
          <w:p w:rsidR="00CB4D41" w:rsidRPr="000E4EEE" w:rsidRDefault="00111857" w:rsidP="008A5AFE">
            <w:pPr>
              <w:pStyle w:val="ListParagraph"/>
              <w:numPr>
                <w:ilvl w:val="0"/>
                <w:numId w:val="114"/>
              </w:numPr>
              <w:tabs>
                <w:tab w:val="clear" w:pos="709"/>
                <w:tab w:val="left" w:pos="176"/>
              </w:tabs>
            </w:pPr>
            <w:r w:rsidRPr="000E4EEE">
              <w:t xml:space="preserve">Is separated from all persons who </w:t>
            </w:r>
          </w:p>
          <w:p w:rsidR="00CB4D41" w:rsidRPr="000E4EEE" w:rsidRDefault="00111857" w:rsidP="008A5AFE">
            <w:pPr>
              <w:tabs>
                <w:tab w:val="clear" w:pos="709"/>
                <w:tab w:val="left" w:pos="884"/>
              </w:tabs>
              <w:ind w:left="884" w:firstLine="0"/>
            </w:pPr>
            <w:r w:rsidRPr="000E4EEE">
              <w:t>(i)Have parental responsibility for the child: or</w:t>
            </w:r>
          </w:p>
          <w:p w:rsidR="00CB4D41" w:rsidRPr="000E4EEE" w:rsidRDefault="00111857" w:rsidP="008A5AFE">
            <w:pPr>
              <w:tabs>
                <w:tab w:val="clear" w:pos="709"/>
                <w:tab w:val="left" w:pos="884"/>
              </w:tabs>
              <w:ind w:left="884" w:firstLine="0"/>
            </w:pPr>
            <w:r w:rsidRPr="000E4EEE">
              <w:t>(ii)Before the child’s arrival in Northern Ireland, were responsible for the child whether by law or custom; and</w:t>
            </w:r>
          </w:p>
          <w:p w:rsidR="00CB4D41" w:rsidRPr="000E4EEE" w:rsidRDefault="00111857" w:rsidP="008A5AFE">
            <w:pPr>
              <w:pStyle w:val="ListParagraph"/>
              <w:numPr>
                <w:ilvl w:val="0"/>
                <w:numId w:val="115"/>
              </w:numPr>
              <w:tabs>
                <w:tab w:val="clear" w:pos="709"/>
                <w:tab w:val="left" w:pos="176"/>
              </w:tabs>
              <w:spacing w:after="240"/>
            </w:pPr>
            <w:r w:rsidRPr="000E4EEE">
              <w:t>Because of that separation, may be at risk of harm.</w:t>
            </w:r>
          </w:p>
        </w:tc>
      </w:tr>
    </w:tbl>
    <w:p w:rsidR="007D35AA" w:rsidRDefault="007D35AA" w:rsidP="00CB4D41">
      <w:pPr>
        <w:rPr>
          <w:lang w:eastAsia="en-GB"/>
        </w:rPr>
        <w:sectPr w:rsidR="007D35AA" w:rsidSect="00937392">
          <w:headerReference w:type="default" r:id="rId126"/>
          <w:pgSz w:w="11906" w:h="16838"/>
          <w:pgMar w:top="395" w:right="849" w:bottom="567" w:left="1440" w:header="708" w:footer="708" w:gutter="0"/>
          <w:cols w:space="708"/>
          <w:docGrid w:linePitch="360"/>
        </w:sect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7768"/>
      </w:tblGrid>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CPSSS</w:t>
            </w:r>
          </w:p>
        </w:tc>
        <w:tc>
          <w:tcPr>
            <w:tcW w:w="7768" w:type="dxa"/>
            <w:vAlign w:val="center"/>
          </w:tcPr>
          <w:p w:rsidR="009833BB" w:rsidRDefault="009833BB" w:rsidP="005D7814">
            <w:pPr>
              <w:spacing w:before="120" w:after="120"/>
              <w:jc w:val="left"/>
              <w:rPr>
                <w:bCs/>
              </w:rPr>
            </w:pPr>
            <w:r w:rsidRPr="0031546C">
              <w:t>Child Protection Support Service for Schools</w:t>
            </w:r>
          </w:p>
        </w:tc>
      </w:tr>
      <w:tr w:rsidR="00681A72" w:rsidRPr="0031546C" w:rsidTr="00587164">
        <w:tc>
          <w:tcPr>
            <w:tcW w:w="1587" w:type="dxa"/>
            <w:vAlign w:val="center"/>
          </w:tcPr>
          <w:p w:rsidR="00681A72" w:rsidRPr="0031546C" w:rsidRDefault="00681A72" w:rsidP="00587164">
            <w:pPr>
              <w:tabs>
                <w:tab w:val="clear" w:pos="709"/>
                <w:tab w:val="left" w:pos="284"/>
              </w:tabs>
              <w:spacing w:before="120" w:after="120"/>
              <w:ind w:left="284" w:firstLine="0"/>
            </w:pPr>
            <w:r>
              <w:t>CYPSP</w:t>
            </w:r>
          </w:p>
        </w:tc>
        <w:tc>
          <w:tcPr>
            <w:tcW w:w="7768" w:type="dxa"/>
            <w:vAlign w:val="center"/>
          </w:tcPr>
          <w:p w:rsidR="00681A72" w:rsidRPr="0031546C" w:rsidRDefault="00681A72" w:rsidP="00681A72">
            <w:pPr>
              <w:spacing w:before="120" w:after="120"/>
              <w:jc w:val="left"/>
            </w:pPr>
            <w:r>
              <w:t xml:space="preserve">Children and Young People’s Strategic </w:t>
            </w:r>
            <w:r w:rsidR="00B161A2">
              <w:t>P</w:t>
            </w:r>
            <w:r>
              <w:t>artnership</w:t>
            </w:r>
          </w:p>
        </w:tc>
      </w:tr>
      <w:tr w:rsidR="00681A72" w:rsidRPr="0031546C" w:rsidTr="00587164">
        <w:tc>
          <w:tcPr>
            <w:tcW w:w="1587" w:type="dxa"/>
            <w:vAlign w:val="center"/>
          </w:tcPr>
          <w:p w:rsidR="00681A72" w:rsidRPr="0031546C" w:rsidRDefault="00681A72" w:rsidP="00587164">
            <w:pPr>
              <w:tabs>
                <w:tab w:val="clear" w:pos="709"/>
                <w:tab w:val="left" w:pos="284"/>
              </w:tabs>
              <w:spacing w:before="120" w:after="120"/>
              <w:ind w:left="284" w:firstLine="0"/>
            </w:pPr>
            <w:r>
              <w:t>DBS</w:t>
            </w:r>
          </w:p>
        </w:tc>
        <w:tc>
          <w:tcPr>
            <w:tcW w:w="7768" w:type="dxa"/>
            <w:vAlign w:val="center"/>
          </w:tcPr>
          <w:p w:rsidR="00681A72" w:rsidRPr="0031546C" w:rsidRDefault="00681A72" w:rsidP="005D7814">
            <w:pPr>
              <w:spacing w:before="120" w:after="120"/>
              <w:jc w:val="left"/>
            </w:pPr>
            <w:r>
              <w:t>Disclosure and Barring Service</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DCAL</w:t>
            </w:r>
          </w:p>
        </w:tc>
        <w:tc>
          <w:tcPr>
            <w:tcW w:w="7768" w:type="dxa"/>
            <w:vAlign w:val="center"/>
          </w:tcPr>
          <w:p w:rsidR="009833BB" w:rsidRDefault="009833BB" w:rsidP="005D7814">
            <w:pPr>
              <w:spacing w:before="120" w:after="120"/>
              <w:jc w:val="left"/>
            </w:pPr>
            <w:r w:rsidRPr="0031546C">
              <w:t>Department of Culture Arts and Leisure</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DE</w:t>
            </w:r>
          </w:p>
        </w:tc>
        <w:tc>
          <w:tcPr>
            <w:tcW w:w="7768" w:type="dxa"/>
            <w:vAlign w:val="center"/>
          </w:tcPr>
          <w:p w:rsidR="009833BB" w:rsidRDefault="009833BB" w:rsidP="005D7814">
            <w:pPr>
              <w:spacing w:before="120" w:after="120"/>
              <w:jc w:val="left"/>
            </w:pPr>
            <w:r w:rsidRPr="0031546C">
              <w:t>Department of Education</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DFP</w:t>
            </w:r>
          </w:p>
        </w:tc>
        <w:tc>
          <w:tcPr>
            <w:tcW w:w="7768" w:type="dxa"/>
            <w:vAlign w:val="center"/>
          </w:tcPr>
          <w:p w:rsidR="009833BB" w:rsidRDefault="009833BB" w:rsidP="005D7814">
            <w:pPr>
              <w:spacing w:before="120" w:after="120"/>
              <w:jc w:val="left"/>
            </w:pPr>
            <w:r w:rsidRPr="0031546C">
              <w:t>Department of Finance and Personnel</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DHSSPS</w:t>
            </w:r>
          </w:p>
        </w:tc>
        <w:tc>
          <w:tcPr>
            <w:tcW w:w="7768" w:type="dxa"/>
            <w:vAlign w:val="center"/>
          </w:tcPr>
          <w:p w:rsidR="009833BB" w:rsidRDefault="009833BB" w:rsidP="005D7814">
            <w:pPr>
              <w:spacing w:before="120" w:after="120"/>
              <w:jc w:val="left"/>
            </w:pPr>
            <w:r w:rsidRPr="0031546C">
              <w:t>Department of Health, Social Services and Public Safety</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DOE</w:t>
            </w:r>
          </w:p>
        </w:tc>
        <w:tc>
          <w:tcPr>
            <w:tcW w:w="7768" w:type="dxa"/>
            <w:vAlign w:val="center"/>
          </w:tcPr>
          <w:p w:rsidR="009833BB" w:rsidRDefault="009833BB" w:rsidP="005D7814">
            <w:pPr>
              <w:spacing w:before="120" w:after="120"/>
              <w:jc w:val="left"/>
            </w:pPr>
            <w:r w:rsidRPr="0031546C">
              <w:t>Department of the Environment</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DOJ</w:t>
            </w:r>
          </w:p>
        </w:tc>
        <w:tc>
          <w:tcPr>
            <w:tcW w:w="7768" w:type="dxa"/>
            <w:vAlign w:val="center"/>
          </w:tcPr>
          <w:p w:rsidR="009833BB" w:rsidRDefault="009833BB" w:rsidP="005D7814">
            <w:pPr>
              <w:spacing w:before="120" w:after="120"/>
              <w:jc w:val="left"/>
            </w:pPr>
            <w:r w:rsidRPr="0031546C">
              <w:t>Department of Justice</w:t>
            </w:r>
          </w:p>
        </w:tc>
      </w:tr>
      <w:tr w:rsidR="00681A72" w:rsidRPr="0031546C" w:rsidTr="00587164">
        <w:tc>
          <w:tcPr>
            <w:tcW w:w="1587" w:type="dxa"/>
            <w:vAlign w:val="center"/>
          </w:tcPr>
          <w:p w:rsidR="00681A72" w:rsidRPr="0031546C" w:rsidRDefault="00681A72" w:rsidP="00587164">
            <w:pPr>
              <w:tabs>
                <w:tab w:val="clear" w:pos="709"/>
                <w:tab w:val="left" w:pos="284"/>
              </w:tabs>
              <w:spacing w:before="120" w:after="120"/>
              <w:ind w:left="284" w:firstLine="0"/>
            </w:pPr>
            <w:r>
              <w:t>EA</w:t>
            </w:r>
          </w:p>
        </w:tc>
        <w:tc>
          <w:tcPr>
            <w:tcW w:w="7768" w:type="dxa"/>
            <w:vAlign w:val="center"/>
          </w:tcPr>
          <w:p w:rsidR="00681A72" w:rsidRPr="0031546C" w:rsidRDefault="00681A72" w:rsidP="005D7814">
            <w:pPr>
              <w:spacing w:before="120" w:after="120"/>
              <w:jc w:val="left"/>
            </w:pPr>
            <w:r>
              <w:t>Education Authority</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EI</w:t>
            </w:r>
          </w:p>
        </w:tc>
        <w:tc>
          <w:tcPr>
            <w:tcW w:w="7768" w:type="dxa"/>
            <w:vAlign w:val="center"/>
          </w:tcPr>
          <w:p w:rsidR="009833BB" w:rsidRDefault="009833BB" w:rsidP="005D7814">
            <w:pPr>
              <w:spacing w:before="120" w:after="120"/>
              <w:jc w:val="left"/>
            </w:pPr>
            <w:r w:rsidRPr="0031546C">
              <w:t>Early Intervention</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EQIA</w:t>
            </w:r>
          </w:p>
        </w:tc>
        <w:tc>
          <w:tcPr>
            <w:tcW w:w="7768" w:type="dxa"/>
            <w:vAlign w:val="center"/>
          </w:tcPr>
          <w:p w:rsidR="009833BB" w:rsidRDefault="009833BB" w:rsidP="005D7814">
            <w:pPr>
              <w:spacing w:before="120" w:after="120"/>
              <w:jc w:val="left"/>
            </w:pPr>
            <w:r w:rsidRPr="0031546C">
              <w:t>Equality Impact Assessment</w:t>
            </w:r>
          </w:p>
        </w:tc>
      </w:tr>
      <w:tr w:rsidR="00681A72" w:rsidRPr="0031546C" w:rsidTr="00587164">
        <w:tc>
          <w:tcPr>
            <w:tcW w:w="1587" w:type="dxa"/>
            <w:vAlign w:val="center"/>
          </w:tcPr>
          <w:p w:rsidR="00681A72" w:rsidRPr="0031546C" w:rsidRDefault="00681A72" w:rsidP="00587164">
            <w:pPr>
              <w:tabs>
                <w:tab w:val="clear" w:pos="709"/>
                <w:tab w:val="left" w:pos="284"/>
              </w:tabs>
              <w:spacing w:before="120" w:after="120"/>
              <w:ind w:left="284" w:firstLine="0"/>
            </w:pPr>
            <w:r>
              <w:t>GAL</w:t>
            </w:r>
          </w:p>
        </w:tc>
        <w:tc>
          <w:tcPr>
            <w:tcW w:w="7768" w:type="dxa"/>
            <w:vAlign w:val="center"/>
          </w:tcPr>
          <w:p w:rsidR="00681A72" w:rsidRPr="0031546C" w:rsidRDefault="00681A72" w:rsidP="005D7814">
            <w:pPr>
              <w:spacing w:before="120" w:after="120"/>
              <w:jc w:val="left"/>
            </w:pPr>
            <w:r>
              <w:t>Guardian ad Litem</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GP</w:t>
            </w:r>
          </w:p>
        </w:tc>
        <w:tc>
          <w:tcPr>
            <w:tcW w:w="7768" w:type="dxa"/>
            <w:vAlign w:val="center"/>
          </w:tcPr>
          <w:p w:rsidR="009833BB" w:rsidRDefault="009833BB" w:rsidP="005D7814">
            <w:pPr>
              <w:spacing w:before="120" w:after="120"/>
              <w:jc w:val="left"/>
            </w:pPr>
            <w:r w:rsidRPr="0031546C">
              <w:t>General Practitioner</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HSC</w:t>
            </w:r>
          </w:p>
        </w:tc>
        <w:tc>
          <w:tcPr>
            <w:tcW w:w="7768" w:type="dxa"/>
            <w:vAlign w:val="center"/>
          </w:tcPr>
          <w:p w:rsidR="009833BB" w:rsidRDefault="009833BB" w:rsidP="005D7814">
            <w:pPr>
              <w:spacing w:before="120" w:after="120"/>
              <w:jc w:val="left"/>
            </w:pPr>
            <w:r w:rsidRPr="0031546C">
              <w:t>Health and Social Care</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HSCB</w:t>
            </w:r>
          </w:p>
        </w:tc>
        <w:tc>
          <w:tcPr>
            <w:tcW w:w="7768" w:type="dxa"/>
            <w:vAlign w:val="center"/>
          </w:tcPr>
          <w:p w:rsidR="009833BB" w:rsidRDefault="009833BB" w:rsidP="005D7814">
            <w:pPr>
              <w:spacing w:before="120" w:after="120"/>
              <w:jc w:val="left"/>
            </w:pPr>
            <w:r w:rsidRPr="0031546C">
              <w:t>Health and Social Care Board</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HSCT</w:t>
            </w:r>
          </w:p>
        </w:tc>
        <w:tc>
          <w:tcPr>
            <w:tcW w:w="7768" w:type="dxa"/>
            <w:vAlign w:val="center"/>
          </w:tcPr>
          <w:p w:rsidR="009833BB" w:rsidRDefault="009833BB" w:rsidP="005D7814">
            <w:pPr>
              <w:spacing w:before="120" w:after="120"/>
              <w:jc w:val="left"/>
            </w:pPr>
            <w:r w:rsidRPr="0031546C">
              <w:t>Health and Social Care Trust</w:t>
            </w:r>
          </w:p>
        </w:tc>
      </w:tr>
      <w:tr w:rsidR="00681A72" w:rsidRPr="0031546C" w:rsidTr="00587164">
        <w:tc>
          <w:tcPr>
            <w:tcW w:w="1587" w:type="dxa"/>
            <w:vAlign w:val="center"/>
          </w:tcPr>
          <w:p w:rsidR="00681A72" w:rsidRPr="0031546C" w:rsidRDefault="00681A72" w:rsidP="00587164">
            <w:pPr>
              <w:tabs>
                <w:tab w:val="clear" w:pos="709"/>
                <w:tab w:val="left" w:pos="284"/>
              </w:tabs>
              <w:spacing w:before="120" w:after="120"/>
              <w:ind w:left="284" w:firstLine="0"/>
            </w:pPr>
            <w:r>
              <w:t>ICSS</w:t>
            </w:r>
          </w:p>
        </w:tc>
        <w:tc>
          <w:tcPr>
            <w:tcW w:w="7768" w:type="dxa"/>
            <w:vAlign w:val="center"/>
          </w:tcPr>
          <w:p w:rsidR="00681A72" w:rsidRPr="0031546C" w:rsidRDefault="00681A72" w:rsidP="00681A72">
            <w:pPr>
              <w:spacing w:before="120" w:after="120"/>
              <w:jc w:val="left"/>
            </w:pPr>
            <w:r>
              <w:t>Independent Counselling Service for Schools</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NCA</w:t>
            </w:r>
          </w:p>
        </w:tc>
        <w:tc>
          <w:tcPr>
            <w:tcW w:w="7768" w:type="dxa"/>
            <w:vAlign w:val="center"/>
          </w:tcPr>
          <w:p w:rsidR="009833BB" w:rsidRDefault="009833BB" w:rsidP="005D7814">
            <w:pPr>
              <w:spacing w:before="120" w:after="120"/>
              <w:jc w:val="left"/>
            </w:pPr>
            <w:r w:rsidRPr="0031546C">
              <w:t>National Crime Agency</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NI</w:t>
            </w:r>
          </w:p>
        </w:tc>
        <w:tc>
          <w:tcPr>
            <w:tcW w:w="7768" w:type="dxa"/>
            <w:vAlign w:val="center"/>
          </w:tcPr>
          <w:p w:rsidR="009833BB" w:rsidRDefault="009833BB" w:rsidP="005D7814">
            <w:pPr>
              <w:spacing w:before="120" w:after="120"/>
              <w:jc w:val="left"/>
            </w:pPr>
            <w:r w:rsidRPr="0031546C">
              <w:t>Northern Ireland</w:t>
            </w:r>
          </w:p>
        </w:tc>
      </w:tr>
      <w:tr w:rsidR="00681A72" w:rsidRPr="0031546C" w:rsidTr="00587164">
        <w:tc>
          <w:tcPr>
            <w:tcW w:w="1587" w:type="dxa"/>
            <w:vAlign w:val="center"/>
          </w:tcPr>
          <w:p w:rsidR="00681A72" w:rsidRPr="0031546C" w:rsidRDefault="00681A72" w:rsidP="00587164">
            <w:pPr>
              <w:tabs>
                <w:tab w:val="clear" w:pos="709"/>
                <w:tab w:val="left" w:pos="284"/>
              </w:tabs>
              <w:spacing w:before="120" w:after="120"/>
              <w:ind w:left="284" w:firstLine="0"/>
            </w:pPr>
            <w:r>
              <w:t>NIAS</w:t>
            </w:r>
          </w:p>
        </w:tc>
        <w:tc>
          <w:tcPr>
            <w:tcW w:w="7768" w:type="dxa"/>
            <w:vAlign w:val="center"/>
          </w:tcPr>
          <w:p w:rsidR="00681A72" w:rsidRPr="0031546C" w:rsidRDefault="00681A72" w:rsidP="005D7814">
            <w:pPr>
              <w:spacing w:before="120" w:after="120"/>
              <w:jc w:val="left"/>
            </w:pPr>
            <w:r>
              <w:t>Northern Ireland Ambulance Service</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NIFRS</w:t>
            </w:r>
          </w:p>
        </w:tc>
        <w:tc>
          <w:tcPr>
            <w:tcW w:w="7768" w:type="dxa"/>
            <w:vAlign w:val="center"/>
          </w:tcPr>
          <w:p w:rsidR="009833BB" w:rsidRDefault="009833BB" w:rsidP="005D7814">
            <w:pPr>
              <w:spacing w:before="120" w:after="120"/>
              <w:jc w:val="left"/>
            </w:pPr>
            <w:r w:rsidRPr="0031546C">
              <w:t>Northern Ireland Fire and Rescue Service</w:t>
            </w:r>
          </w:p>
        </w:tc>
      </w:tr>
      <w:tr w:rsidR="009833BB" w:rsidRPr="0031546C" w:rsidTr="00587164">
        <w:tc>
          <w:tcPr>
            <w:tcW w:w="1587" w:type="dxa"/>
            <w:vAlign w:val="center"/>
          </w:tcPr>
          <w:p w:rsidR="009833BB" w:rsidRPr="0031546C" w:rsidRDefault="009833BB" w:rsidP="00587164">
            <w:pPr>
              <w:tabs>
                <w:tab w:val="clear" w:pos="709"/>
                <w:tab w:val="left" w:pos="284"/>
              </w:tabs>
              <w:spacing w:before="120" w:after="120"/>
              <w:ind w:left="284" w:firstLine="0"/>
            </w:pPr>
            <w:r>
              <w:t>NIGALA</w:t>
            </w:r>
          </w:p>
        </w:tc>
        <w:tc>
          <w:tcPr>
            <w:tcW w:w="7768" w:type="dxa"/>
            <w:vAlign w:val="center"/>
          </w:tcPr>
          <w:p w:rsidR="009833BB" w:rsidRPr="0031546C" w:rsidRDefault="009833BB" w:rsidP="005D7814">
            <w:pPr>
              <w:spacing w:before="120" w:after="120"/>
              <w:jc w:val="left"/>
            </w:pPr>
            <w:r>
              <w:t>Northern Ireland Guardian Ad Litem Agency</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NIHE</w:t>
            </w:r>
          </w:p>
        </w:tc>
        <w:tc>
          <w:tcPr>
            <w:tcW w:w="7768" w:type="dxa"/>
            <w:vAlign w:val="center"/>
          </w:tcPr>
          <w:p w:rsidR="009833BB" w:rsidRDefault="009833BB" w:rsidP="005D7814">
            <w:pPr>
              <w:spacing w:before="120" w:after="120"/>
              <w:jc w:val="left"/>
            </w:pPr>
            <w:r w:rsidRPr="0031546C">
              <w:t>Northern Ireland Housing Executive</w:t>
            </w:r>
          </w:p>
        </w:tc>
      </w:tr>
      <w:tr w:rsidR="009833BB" w:rsidRPr="0031546C" w:rsidTr="00587164">
        <w:tc>
          <w:tcPr>
            <w:tcW w:w="1587" w:type="dxa"/>
            <w:vAlign w:val="center"/>
          </w:tcPr>
          <w:p w:rsidR="009833BB" w:rsidRPr="0031546C" w:rsidRDefault="009833BB" w:rsidP="00587164">
            <w:pPr>
              <w:tabs>
                <w:tab w:val="clear" w:pos="709"/>
                <w:tab w:val="left" w:pos="284"/>
              </w:tabs>
              <w:spacing w:before="120" w:after="120"/>
              <w:ind w:left="284" w:firstLine="0"/>
            </w:pPr>
            <w:r>
              <w:t>NILGA</w:t>
            </w:r>
          </w:p>
        </w:tc>
        <w:tc>
          <w:tcPr>
            <w:tcW w:w="7768" w:type="dxa"/>
            <w:vAlign w:val="center"/>
          </w:tcPr>
          <w:p w:rsidR="009833BB" w:rsidRPr="0031546C" w:rsidRDefault="009833BB" w:rsidP="005D7814">
            <w:pPr>
              <w:spacing w:before="120" w:after="120"/>
              <w:jc w:val="left"/>
            </w:pPr>
            <w:r>
              <w:t>Northern Ireland Local Government Association</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NIPS</w:t>
            </w:r>
          </w:p>
        </w:tc>
        <w:tc>
          <w:tcPr>
            <w:tcW w:w="7768" w:type="dxa"/>
            <w:vAlign w:val="center"/>
          </w:tcPr>
          <w:p w:rsidR="009833BB" w:rsidRDefault="009833BB" w:rsidP="005D7814">
            <w:pPr>
              <w:spacing w:before="120" w:after="120"/>
              <w:jc w:val="left"/>
            </w:pPr>
            <w:r w:rsidRPr="0031546C">
              <w:t>Northern Ireland Prison Service</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NSPCC</w:t>
            </w:r>
          </w:p>
        </w:tc>
        <w:tc>
          <w:tcPr>
            <w:tcW w:w="7768" w:type="dxa"/>
            <w:vAlign w:val="center"/>
          </w:tcPr>
          <w:p w:rsidR="009833BB" w:rsidRDefault="009833BB" w:rsidP="005D7814">
            <w:pPr>
              <w:spacing w:before="120" w:after="120"/>
              <w:jc w:val="left"/>
            </w:pPr>
            <w:r w:rsidRPr="0031546C">
              <w:t>National Society for the Prevention of Cruelty to Children</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OFMDFM</w:t>
            </w:r>
          </w:p>
        </w:tc>
        <w:tc>
          <w:tcPr>
            <w:tcW w:w="7768" w:type="dxa"/>
            <w:vAlign w:val="center"/>
          </w:tcPr>
          <w:p w:rsidR="009833BB" w:rsidRDefault="009833BB" w:rsidP="005D7814">
            <w:pPr>
              <w:spacing w:before="120" w:after="120"/>
              <w:jc w:val="left"/>
            </w:pPr>
            <w:r w:rsidRPr="0031546C">
              <w:t>Office of the First Minister and Deputy First Minister</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PBNI</w:t>
            </w:r>
          </w:p>
        </w:tc>
        <w:tc>
          <w:tcPr>
            <w:tcW w:w="7768" w:type="dxa"/>
            <w:vAlign w:val="center"/>
          </w:tcPr>
          <w:p w:rsidR="009833BB" w:rsidRDefault="009833BB" w:rsidP="005D7814">
            <w:pPr>
              <w:spacing w:before="120" w:after="120"/>
              <w:jc w:val="left"/>
            </w:pPr>
            <w:r w:rsidRPr="0031546C">
              <w:t>Probation Board for Northern Ireland</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PHA</w:t>
            </w:r>
          </w:p>
        </w:tc>
        <w:tc>
          <w:tcPr>
            <w:tcW w:w="7768" w:type="dxa"/>
            <w:vAlign w:val="center"/>
          </w:tcPr>
          <w:p w:rsidR="009833BB" w:rsidRDefault="009833BB" w:rsidP="00774EB9">
            <w:pPr>
              <w:spacing w:before="120" w:after="120"/>
              <w:jc w:val="left"/>
            </w:pPr>
            <w:r w:rsidRPr="0031546C">
              <w:t>Public Health Agency</w:t>
            </w:r>
          </w:p>
        </w:tc>
      </w:tr>
      <w:tr w:rsidR="00681A72" w:rsidRPr="0031546C" w:rsidTr="00587164">
        <w:tc>
          <w:tcPr>
            <w:tcW w:w="1587" w:type="dxa"/>
            <w:vAlign w:val="center"/>
          </w:tcPr>
          <w:p w:rsidR="00681A72" w:rsidRPr="0031546C" w:rsidRDefault="00681A72" w:rsidP="00587164">
            <w:pPr>
              <w:tabs>
                <w:tab w:val="clear" w:pos="709"/>
                <w:tab w:val="left" w:pos="284"/>
              </w:tabs>
              <w:spacing w:before="120" w:after="120"/>
              <w:ind w:left="284" w:firstLine="0"/>
            </w:pPr>
            <w:r>
              <w:t>PPANI</w:t>
            </w:r>
          </w:p>
        </w:tc>
        <w:tc>
          <w:tcPr>
            <w:tcW w:w="7768" w:type="dxa"/>
            <w:vAlign w:val="center"/>
          </w:tcPr>
          <w:p w:rsidR="00681A72" w:rsidRPr="0031546C" w:rsidRDefault="00681A72" w:rsidP="00681A72">
            <w:pPr>
              <w:spacing w:before="120" w:after="120"/>
              <w:jc w:val="left"/>
            </w:pPr>
            <w:r>
              <w:t>Public protection Arrangements in Northern Ireland</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PPS</w:t>
            </w:r>
          </w:p>
        </w:tc>
        <w:tc>
          <w:tcPr>
            <w:tcW w:w="7768" w:type="dxa"/>
            <w:vAlign w:val="center"/>
          </w:tcPr>
          <w:p w:rsidR="009833BB" w:rsidRDefault="009833BB" w:rsidP="005D7814">
            <w:pPr>
              <w:spacing w:before="120" w:after="120"/>
              <w:jc w:val="left"/>
            </w:pPr>
            <w:r w:rsidRPr="0031546C">
              <w:t>Public Prosecution Service</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t>PSNI</w:t>
            </w:r>
          </w:p>
        </w:tc>
        <w:tc>
          <w:tcPr>
            <w:tcW w:w="7768" w:type="dxa"/>
            <w:vAlign w:val="center"/>
          </w:tcPr>
          <w:p w:rsidR="009833BB" w:rsidRDefault="009833BB" w:rsidP="005D7814">
            <w:pPr>
              <w:spacing w:before="120" w:after="120"/>
              <w:jc w:val="left"/>
            </w:pPr>
            <w:r>
              <w:t>Police Service of Northern Ireland</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t>RESWS</w:t>
            </w:r>
          </w:p>
        </w:tc>
        <w:tc>
          <w:tcPr>
            <w:tcW w:w="7768" w:type="dxa"/>
            <w:vAlign w:val="center"/>
          </w:tcPr>
          <w:p w:rsidR="009833BB" w:rsidRDefault="009833BB" w:rsidP="005D7814">
            <w:pPr>
              <w:spacing w:before="120" w:after="120"/>
              <w:jc w:val="left"/>
            </w:pPr>
            <w:r>
              <w:t>Regional Emergency Social Work Service</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RQIA</w:t>
            </w:r>
          </w:p>
        </w:tc>
        <w:tc>
          <w:tcPr>
            <w:tcW w:w="7768" w:type="dxa"/>
            <w:vAlign w:val="center"/>
          </w:tcPr>
          <w:p w:rsidR="009833BB" w:rsidRDefault="009833BB" w:rsidP="005D7814">
            <w:pPr>
              <w:spacing w:before="120" w:after="120"/>
              <w:jc w:val="left"/>
            </w:pPr>
            <w:r w:rsidRPr="0031546C">
              <w:t>Regulation and Quality Improvement Authority</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SBNI</w:t>
            </w:r>
          </w:p>
        </w:tc>
        <w:tc>
          <w:tcPr>
            <w:tcW w:w="7768" w:type="dxa"/>
            <w:vAlign w:val="center"/>
          </w:tcPr>
          <w:p w:rsidR="009833BB" w:rsidRDefault="009833BB" w:rsidP="005D7814">
            <w:pPr>
              <w:spacing w:before="120" w:after="120"/>
              <w:jc w:val="left"/>
            </w:pPr>
            <w:r w:rsidRPr="0031546C">
              <w:t xml:space="preserve">Safeguarding Board </w:t>
            </w:r>
            <w:r w:rsidR="00B161A2">
              <w:t xml:space="preserve">for </w:t>
            </w:r>
            <w:r w:rsidRPr="0031546C">
              <w:t>Northern Ireland</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UK</w:t>
            </w:r>
          </w:p>
        </w:tc>
        <w:tc>
          <w:tcPr>
            <w:tcW w:w="7768" w:type="dxa"/>
            <w:vAlign w:val="center"/>
          </w:tcPr>
          <w:p w:rsidR="009833BB" w:rsidRDefault="009833BB" w:rsidP="005D7814">
            <w:pPr>
              <w:spacing w:before="120" w:after="120"/>
              <w:jc w:val="left"/>
            </w:pPr>
            <w:r w:rsidRPr="0031546C">
              <w:t>United Kingdom</w:t>
            </w:r>
          </w:p>
        </w:tc>
      </w:tr>
      <w:tr w:rsidR="009833BB" w:rsidRPr="0031546C" w:rsidTr="00587164">
        <w:tc>
          <w:tcPr>
            <w:tcW w:w="1587" w:type="dxa"/>
            <w:vAlign w:val="center"/>
          </w:tcPr>
          <w:p w:rsidR="009833BB" w:rsidRDefault="009833BB" w:rsidP="00587164">
            <w:pPr>
              <w:tabs>
                <w:tab w:val="clear" w:pos="709"/>
                <w:tab w:val="left" w:pos="284"/>
              </w:tabs>
              <w:spacing w:before="120" w:after="120"/>
              <w:ind w:left="284" w:firstLine="0"/>
            </w:pPr>
            <w:r w:rsidRPr="0031546C">
              <w:t>YJA</w:t>
            </w:r>
          </w:p>
        </w:tc>
        <w:tc>
          <w:tcPr>
            <w:tcW w:w="7768" w:type="dxa"/>
            <w:vAlign w:val="center"/>
          </w:tcPr>
          <w:p w:rsidR="009833BB" w:rsidRDefault="009833BB" w:rsidP="005D7814">
            <w:pPr>
              <w:spacing w:before="120" w:after="120"/>
              <w:jc w:val="left"/>
            </w:pPr>
            <w:r w:rsidRPr="0031546C">
              <w:t>Youth Justice Agency</w:t>
            </w:r>
          </w:p>
        </w:tc>
      </w:tr>
    </w:tbl>
    <w:p w:rsidR="00CB4D41" w:rsidRDefault="00CB4D41" w:rsidP="00CB4D41">
      <w:pPr>
        <w:rPr>
          <w:lang w:eastAsia="en-GB"/>
        </w:rPr>
      </w:pPr>
    </w:p>
    <w:sectPr w:rsidR="00CB4D41" w:rsidSect="00937392">
      <w:headerReference w:type="default" r:id="rId127"/>
      <w:pgSz w:w="11906" w:h="16838"/>
      <w:pgMar w:top="395" w:right="849"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61" w:rsidRDefault="00960861" w:rsidP="00BA03A2">
      <w:r>
        <w:separator/>
      </w:r>
    </w:p>
  </w:endnote>
  <w:endnote w:type="continuationSeparator" w:id="0">
    <w:p w:rsidR="00960861" w:rsidRDefault="00960861" w:rsidP="00BA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MT">
    <w:altName w:val="Garamond"/>
    <w:panose1 w:val="00000000000000000000"/>
    <w:charset w:val="00"/>
    <w:family w:val="roman"/>
    <w:notTrueType/>
    <w:pitch w:val="default"/>
    <w:sig w:usb0="00000003" w:usb1="00000000" w:usb2="0000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URWClarendonTOTLig">
    <w:altName w:val="URWClarendonTOTLig"/>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B3" w:rsidRPr="00283322" w:rsidRDefault="00FF6EB3" w:rsidP="008069BB">
    <w:pPr>
      <w:pStyle w:val="Footer"/>
      <w:jc w:val="right"/>
      <w:rPr>
        <w:color w:val="000066"/>
      </w:rPr>
    </w:pPr>
    <w:r>
      <w:rPr>
        <w:color w:val="000066"/>
      </w:rPr>
      <w:t>March</w:t>
    </w:r>
    <w:r w:rsidRPr="003F0444">
      <w:rPr>
        <w:color w:val="000066"/>
      </w:rPr>
      <w:t xml:space="preserv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B3" w:rsidRDefault="00FF6EB3" w:rsidP="00BA03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507"/>
      <w:docPartObj>
        <w:docPartGallery w:val="Page Numbers (Bottom of Page)"/>
        <w:docPartUnique/>
      </w:docPartObj>
    </w:sdtPr>
    <w:sdtEndPr/>
    <w:sdtContent>
      <w:p w:rsidR="00FF6EB3" w:rsidRPr="003908A3" w:rsidRDefault="00533A3F" w:rsidP="00171F77">
        <w:pPr>
          <w:pStyle w:val="Footer"/>
          <w:jc w:val="right"/>
        </w:pPr>
        <w:r>
          <w:fldChar w:fldCharType="begin"/>
        </w:r>
        <w:r>
          <w:instrText xml:space="preserve"> PAGE   \* MERGEFORMAT </w:instrText>
        </w:r>
        <w:r>
          <w:fldChar w:fldCharType="separate"/>
        </w:r>
        <w:r w:rsidR="00D275C9">
          <w:rPr>
            <w:noProof/>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61" w:rsidRDefault="00960861" w:rsidP="00BA03A2">
      <w:r>
        <w:separator/>
      </w:r>
    </w:p>
  </w:footnote>
  <w:footnote w:type="continuationSeparator" w:id="0">
    <w:p w:rsidR="00960861" w:rsidRDefault="00960861" w:rsidP="00BA03A2">
      <w:r>
        <w:continuationSeparator/>
      </w:r>
    </w:p>
  </w:footnote>
  <w:footnote w:id="1">
    <w:p w:rsidR="00FF6EB3" w:rsidRPr="00A21A7B" w:rsidRDefault="00FF6EB3">
      <w:pPr>
        <w:pStyle w:val="FootnoteText"/>
        <w:rPr>
          <w:szCs w:val="20"/>
        </w:rPr>
      </w:pPr>
      <w:r>
        <w:rPr>
          <w:rStyle w:val="FootnoteReference"/>
        </w:rPr>
        <w:footnoteRef/>
      </w:r>
      <w:r>
        <w:t xml:space="preserve"> </w:t>
      </w:r>
      <w:r w:rsidRPr="00A21A7B">
        <w:rPr>
          <w:szCs w:val="20"/>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p>
  </w:footnote>
  <w:footnote w:id="2">
    <w:p w:rsidR="00FF6EB3" w:rsidRPr="004C1C29" w:rsidRDefault="00FF6EB3" w:rsidP="00EA2CB0">
      <w:pPr>
        <w:pStyle w:val="FootnoteText"/>
      </w:pPr>
      <w:r w:rsidRPr="004C1C29">
        <w:rPr>
          <w:rStyle w:val="FootnoteReference"/>
          <w:rFonts w:cs="Arial"/>
        </w:rPr>
        <w:footnoteRef/>
      </w:r>
      <w:r>
        <w:t xml:space="preserve"> N</w:t>
      </w:r>
      <w:r w:rsidRPr="004C1C29">
        <w:t xml:space="preserve">SPCC </w:t>
      </w:r>
      <w:r>
        <w:t xml:space="preserve">definition - ‘Grooming is when someone builds an emotional connection with a child to gain their trust for the purposes of sexual abuse or exploitation. Children and young people can be groomed online or in the real world, by a stranger or by someone they know – for example a family member, friend or professional. Groomers may be male or female. They could be any age. Many children and young people do not understand that they have been groomed, or that what has happened is abuse </w:t>
      </w:r>
    </w:p>
  </w:footnote>
  <w:footnote w:id="3">
    <w:p w:rsidR="00FF6EB3" w:rsidRDefault="00FF6EB3" w:rsidP="00E14EEB">
      <w:pPr>
        <w:pStyle w:val="FootnoteText"/>
      </w:pPr>
      <w:r>
        <w:rPr>
          <w:rStyle w:val="FootnoteReference"/>
        </w:rPr>
        <w:footnoteRef/>
      </w:r>
      <w:r>
        <w:t xml:space="preserve"> An application may be made by </w:t>
      </w:r>
      <w:r w:rsidRPr="0021416D">
        <w:t>the girl who is to be protected by the order, or</w:t>
      </w:r>
      <w:r>
        <w:t xml:space="preserve"> a</w:t>
      </w:r>
      <w:r w:rsidRPr="0021416D">
        <w:t xml:space="preserve"> relevant third party</w:t>
      </w:r>
      <w:r>
        <w:t xml:space="preserve"> or </w:t>
      </w:r>
      <w:r w:rsidRPr="0021416D">
        <w:t>any other person with the leave of the court.</w:t>
      </w:r>
    </w:p>
  </w:footnote>
  <w:footnote w:id="4">
    <w:p w:rsidR="00FF6EB3" w:rsidRPr="004B1EE5" w:rsidRDefault="00FF6EB3" w:rsidP="00FB6FAB">
      <w:pPr>
        <w:pStyle w:val="FootnoteText"/>
        <w:jc w:val="left"/>
      </w:pPr>
      <w:r>
        <w:rPr>
          <w:rStyle w:val="FootnoteReference"/>
        </w:rPr>
        <w:footnoteRef/>
      </w:r>
      <w:r w:rsidRPr="000B4F32">
        <w:t xml:space="preserve"> Adapted from </w:t>
      </w:r>
      <w:hyperlink r:id="rId1" w:history="1">
        <w:r w:rsidRPr="000B4F32">
          <w:rPr>
            <w:rStyle w:val="Hyperlink"/>
            <w:rFonts w:cs="Arial"/>
          </w:rPr>
          <w:t>https://ico.org.uk/about-the-ico/news-and-events/news-and-blogs/2014/02/privacy-impact-assessments-code-published/</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B3" w:rsidRDefault="00FF6EB3" w:rsidP="00414A65">
    <w:pPr>
      <w:pStyle w:val="Heading1"/>
      <w:jc w:val="right"/>
    </w:pPr>
    <w:r w:rsidRPr="00111857">
      <w:t xml:space="preserve">Appendix </w:t>
    </w:r>
    <w:r>
      <w:t>1 (a)</w:t>
    </w:r>
  </w:p>
  <w:p w:rsidR="00FF6EB3" w:rsidRPr="00414A65" w:rsidRDefault="00FF6EB3" w:rsidP="00BA03A2">
    <w:pPr>
      <w:pStyle w:val="Header"/>
      <w:rPr>
        <w:b/>
        <w:color w:val="000000" w:themeColor="text1"/>
      </w:rPr>
    </w:pPr>
    <w:r w:rsidRPr="00414A65">
      <w:rPr>
        <w:b/>
        <w:color w:val="000000" w:themeColor="text1"/>
      </w:rPr>
      <w:t>Glossary</w:t>
    </w:r>
  </w:p>
  <w:p w:rsidR="00FF6EB3" w:rsidRPr="00AC7261" w:rsidRDefault="00533A3F" w:rsidP="00BA03A2">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52705</wp:posOffset>
              </wp:positionV>
              <wp:extent cx="6175375" cy="0"/>
              <wp:effectExtent l="9525" t="5080" r="6350" b="139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5pt;margin-top:4.15pt;width:48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0Q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B3" w:rsidRPr="007D35AA" w:rsidRDefault="00FF6EB3" w:rsidP="00414A65">
    <w:pPr>
      <w:pStyle w:val="Heading1"/>
      <w:jc w:val="right"/>
    </w:pPr>
    <w:r w:rsidRPr="007D35AA">
      <w:t xml:space="preserve">Appendix </w:t>
    </w:r>
    <w:r>
      <w:t>1</w:t>
    </w:r>
    <w:r w:rsidRPr="007D35AA">
      <w:t xml:space="preserve"> (b)</w:t>
    </w:r>
  </w:p>
  <w:p w:rsidR="00FF6EB3" w:rsidRPr="007D35AA" w:rsidRDefault="00FF6EB3" w:rsidP="00BA03A2">
    <w:pPr>
      <w:pStyle w:val="Header"/>
      <w:rPr>
        <w:b/>
        <w:color w:val="000066"/>
      </w:rPr>
    </w:pPr>
    <w:r w:rsidRPr="007D35AA">
      <w:rPr>
        <w:b/>
        <w:color w:val="000066"/>
      </w:rPr>
      <w:t>List of Abbreviations</w:t>
    </w:r>
  </w:p>
  <w:p w:rsidR="00FF6EB3" w:rsidRPr="00AC7261" w:rsidRDefault="00533A3F" w:rsidP="00BA03A2">
    <w:pPr>
      <w:pStyle w:val="Heade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52705</wp:posOffset>
              </wp:positionV>
              <wp:extent cx="6175375" cy="0"/>
              <wp:effectExtent l="9525" t="5080" r="6350" b="1397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5pt;margin-top:4.15pt;width:48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82"/>
    <w:multiLevelType w:val="singleLevel"/>
    <w:tmpl w:val="61A0B64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8C481B8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2"/>
    <w:lvl w:ilvl="0">
      <w:start w:val="1"/>
      <w:numFmt w:val="lowerLetter"/>
      <w:lvlText w:val="%1)"/>
      <w:lvlJc w:val="left"/>
      <w:pPr>
        <w:tabs>
          <w:tab w:val="num" w:pos="2160"/>
        </w:tabs>
        <w:ind w:left="2160" w:hanging="360"/>
      </w:pPr>
    </w:lvl>
    <w:lvl w:ilvl="1">
      <w:start w:val="1"/>
      <w:numFmt w:val="bullet"/>
      <w:lvlText w:val=""/>
      <w:lvlJc w:val="left"/>
      <w:pPr>
        <w:tabs>
          <w:tab w:val="num" w:pos="2520"/>
        </w:tabs>
        <w:ind w:left="2520" w:hanging="360"/>
      </w:pPr>
      <w:rPr>
        <w:rFonts w:ascii="Wingdings 2" w:hAnsi="Wingdings 2" w:cs="StarSymbol"/>
        <w:sz w:val="18"/>
        <w:szCs w:val="18"/>
      </w:rPr>
    </w:lvl>
    <w:lvl w:ilvl="2">
      <w:start w:val="1"/>
      <w:numFmt w:val="bullet"/>
      <w:lvlText w:val="■"/>
      <w:lvlJc w:val="left"/>
      <w:pPr>
        <w:tabs>
          <w:tab w:val="num" w:pos="2880"/>
        </w:tabs>
        <w:ind w:left="2880" w:hanging="360"/>
      </w:pPr>
      <w:rPr>
        <w:rFonts w:ascii="StarSymbol" w:hAnsi="StarSymbol" w:cs="StarSymbol"/>
        <w:sz w:val="18"/>
        <w:szCs w:val="18"/>
      </w:rPr>
    </w:lvl>
    <w:lvl w:ilvl="3">
      <w:start w:val="1"/>
      <w:numFmt w:val="bullet"/>
      <w:lvlText w:val="●"/>
      <w:lvlJc w:val="left"/>
      <w:pPr>
        <w:tabs>
          <w:tab w:val="num" w:pos="3240"/>
        </w:tabs>
        <w:ind w:left="3240" w:hanging="360"/>
      </w:pPr>
      <w:rPr>
        <w:rFonts w:ascii="StarSymbol" w:hAnsi="StarSymbol" w:cs="StarSymbol"/>
        <w:sz w:val="18"/>
        <w:szCs w:val="18"/>
      </w:rPr>
    </w:lvl>
    <w:lvl w:ilvl="4">
      <w:start w:val="1"/>
      <w:numFmt w:val="bullet"/>
      <w:lvlText w:val=""/>
      <w:lvlJc w:val="left"/>
      <w:pPr>
        <w:tabs>
          <w:tab w:val="num" w:pos="3600"/>
        </w:tabs>
        <w:ind w:left="3600" w:hanging="360"/>
      </w:pPr>
      <w:rPr>
        <w:rFonts w:ascii="Wingdings 2" w:hAnsi="Wingdings 2" w:cs="StarSymbol"/>
        <w:sz w:val="18"/>
        <w:szCs w:val="18"/>
      </w:rPr>
    </w:lvl>
    <w:lvl w:ilvl="5">
      <w:start w:val="1"/>
      <w:numFmt w:val="bullet"/>
      <w:lvlText w:val="■"/>
      <w:lvlJc w:val="left"/>
      <w:pPr>
        <w:tabs>
          <w:tab w:val="num" w:pos="3960"/>
        </w:tabs>
        <w:ind w:left="3960" w:hanging="360"/>
      </w:pPr>
      <w:rPr>
        <w:rFonts w:ascii="StarSymbol" w:hAnsi="StarSymbol" w:cs="StarSymbol"/>
        <w:sz w:val="18"/>
        <w:szCs w:val="18"/>
      </w:rPr>
    </w:lvl>
    <w:lvl w:ilvl="6">
      <w:start w:val="1"/>
      <w:numFmt w:val="bullet"/>
      <w:lvlText w:val="●"/>
      <w:lvlJc w:val="left"/>
      <w:pPr>
        <w:tabs>
          <w:tab w:val="num" w:pos="4320"/>
        </w:tabs>
        <w:ind w:left="4320" w:hanging="360"/>
      </w:pPr>
      <w:rPr>
        <w:rFonts w:ascii="StarSymbol" w:hAnsi="StarSymbol" w:cs="StarSymbol"/>
        <w:sz w:val="18"/>
        <w:szCs w:val="18"/>
      </w:rPr>
    </w:lvl>
    <w:lvl w:ilvl="7">
      <w:start w:val="1"/>
      <w:numFmt w:val="bullet"/>
      <w:lvlText w:val=""/>
      <w:lvlJc w:val="left"/>
      <w:pPr>
        <w:tabs>
          <w:tab w:val="num" w:pos="4680"/>
        </w:tabs>
        <w:ind w:left="4680" w:hanging="360"/>
      </w:pPr>
      <w:rPr>
        <w:rFonts w:ascii="Wingdings 2" w:hAnsi="Wingdings 2" w:cs="StarSymbol"/>
        <w:sz w:val="18"/>
        <w:szCs w:val="18"/>
      </w:rPr>
    </w:lvl>
    <w:lvl w:ilvl="8">
      <w:start w:val="1"/>
      <w:numFmt w:val="bullet"/>
      <w:lvlText w:val="■"/>
      <w:lvlJc w:val="left"/>
      <w:pPr>
        <w:tabs>
          <w:tab w:val="num" w:pos="5040"/>
        </w:tabs>
        <w:ind w:left="5040" w:hanging="360"/>
      </w:pPr>
      <w:rPr>
        <w:rFonts w:ascii="StarSymbol" w:hAnsi="StarSymbol" w:cs="StarSymbol"/>
        <w:sz w:val="18"/>
        <w:szCs w:val="18"/>
      </w:rPr>
    </w:lvl>
  </w:abstractNum>
  <w:abstractNum w:abstractNumId="3">
    <w:nsid w:val="02325961"/>
    <w:multiLevelType w:val="hybridMultilevel"/>
    <w:tmpl w:val="74288E82"/>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
    <w:nsid w:val="07BF61D2"/>
    <w:multiLevelType w:val="multilevel"/>
    <w:tmpl w:val="1018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195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9495F38"/>
    <w:multiLevelType w:val="hybridMultilevel"/>
    <w:tmpl w:val="52EC7A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nsid w:val="0A3D6D90"/>
    <w:multiLevelType w:val="multilevel"/>
    <w:tmpl w:val="F8126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0745CE"/>
    <w:multiLevelType w:val="hybridMultilevel"/>
    <w:tmpl w:val="BF3AC9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0B9B6020"/>
    <w:multiLevelType w:val="hybridMultilevel"/>
    <w:tmpl w:val="1D56E0FE"/>
    <w:lvl w:ilvl="0" w:tplc="EB2A4956">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0D256AE8"/>
    <w:multiLevelType w:val="multilevel"/>
    <w:tmpl w:val="4A04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CD71CC"/>
    <w:multiLevelType w:val="multilevel"/>
    <w:tmpl w:val="013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792031"/>
    <w:multiLevelType w:val="hybridMultilevel"/>
    <w:tmpl w:val="4DBA29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135437A"/>
    <w:multiLevelType w:val="hybridMultilevel"/>
    <w:tmpl w:val="C0DEB0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11824BCD"/>
    <w:multiLevelType w:val="hybridMultilevel"/>
    <w:tmpl w:val="64742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2382FD1"/>
    <w:multiLevelType w:val="hybridMultilevel"/>
    <w:tmpl w:val="B4FC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52129F"/>
    <w:multiLevelType w:val="hybridMultilevel"/>
    <w:tmpl w:val="25DE0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138A360F"/>
    <w:multiLevelType w:val="multilevel"/>
    <w:tmpl w:val="549C3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0123C6"/>
    <w:multiLevelType w:val="multilevel"/>
    <w:tmpl w:val="B6BE187C"/>
    <w:lvl w:ilvl="0">
      <w:start w:val="1"/>
      <w:numFmt w:val="decimal"/>
      <w:lvlText w:val="%1"/>
      <w:lvlJc w:val="left"/>
      <w:pPr>
        <w:tabs>
          <w:tab w:val="num" w:pos="432"/>
        </w:tabs>
        <w:ind w:left="432" w:hanging="432"/>
      </w:pPr>
      <w:rPr>
        <w:rFonts w:cs="Times New Roman"/>
      </w:rPr>
    </w:lvl>
    <w:lvl w:ilvl="1">
      <w:start w:val="1"/>
      <w:numFmt w:val="decimal"/>
      <w:lvlText w:val="%1.5"/>
      <w:lvlJc w:val="left"/>
      <w:pPr>
        <w:tabs>
          <w:tab w:val="num" w:pos="576"/>
        </w:tabs>
        <w:ind w:left="576" w:hanging="576"/>
      </w:pPr>
      <w:rPr>
        <w:rFonts w:cs="Times New Roman"/>
        <w:b/>
        <w:i w:val="0"/>
      </w:rPr>
    </w:lvl>
    <w:lvl w:ilvl="2">
      <w:start w:val="1"/>
      <w:numFmt w:val="decimal"/>
      <w:pStyle w:val="Heading3"/>
      <w:lvlText w:val="%1.%2.%3"/>
      <w:lvlJc w:val="left"/>
      <w:pPr>
        <w:tabs>
          <w:tab w:val="num" w:pos="1288"/>
        </w:tabs>
        <w:ind w:left="1288"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0">
    <w:nsid w:val="14275CFE"/>
    <w:multiLevelType w:val="singleLevel"/>
    <w:tmpl w:val="08090001"/>
    <w:lvl w:ilvl="0">
      <w:start w:val="1"/>
      <w:numFmt w:val="bullet"/>
      <w:lvlText w:val=""/>
      <w:lvlJc w:val="left"/>
      <w:pPr>
        <w:ind w:left="720" w:hanging="360"/>
      </w:pPr>
      <w:rPr>
        <w:rFonts w:ascii="Symbol" w:hAnsi="Symbol" w:hint="default"/>
      </w:rPr>
    </w:lvl>
  </w:abstractNum>
  <w:abstractNum w:abstractNumId="21">
    <w:nsid w:val="14E84F23"/>
    <w:multiLevelType w:val="hybridMultilevel"/>
    <w:tmpl w:val="4E94E8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17485428"/>
    <w:multiLevelType w:val="hybridMultilevel"/>
    <w:tmpl w:val="AFF84F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17775E96"/>
    <w:multiLevelType w:val="hybridMultilevel"/>
    <w:tmpl w:val="C0EE106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4">
    <w:nsid w:val="177D3A05"/>
    <w:multiLevelType w:val="hybridMultilevel"/>
    <w:tmpl w:val="23A4BD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183B4CAD"/>
    <w:multiLevelType w:val="hybridMultilevel"/>
    <w:tmpl w:val="BB36A68C"/>
    <w:lvl w:ilvl="0" w:tplc="836A0FD2">
      <w:start w:val="1"/>
      <w:numFmt w:val="bullet"/>
      <w:lvlText w:val=""/>
      <w:lvlJc w:val="left"/>
      <w:pPr>
        <w:ind w:left="720" w:hanging="360"/>
      </w:pPr>
      <w:rPr>
        <w:rFonts w:ascii="Symbol" w:hAnsi="Symbol" w:hint="default"/>
        <w:color w:val="0000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030CB7"/>
    <w:multiLevelType w:val="hybridMultilevel"/>
    <w:tmpl w:val="F8487A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nsid w:val="1B2F0D74"/>
    <w:multiLevelType w:val="hybridMultilevel"/>
    <w:tmpl w:val="93EA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CC32A7F"/>
    <w:multiLevelType w:val="hybridMultilevel"/>
    <w:tmpl w:val="0C1860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nsid w:val="1DFB60EE"/>
    <w:multiLevelType w:val="hybridMultilevel"/>
    <w:tmpl w:val="84CC0A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nsid w:val="1F4B3288"/>
    <w:multiLevelType w:val="hybridMultilevel"/>
    <w:tmpl w:val="90241B8A"/>
    <w:lvl w:ilvl="0" w:tplc="AEC078CA">
      <w:start w:val="1"/>
      <w:numFmt w:val="bullet"/>
      <w:lvlText w:val=""/>
      <w:lvlJc w:val="left"/>
      <w:pPr>
        <w:ind w:left="360" w:hanging="360"/>
      </w:pPr>
      <w:rPr>
        <w:rFonts w:ascii="Symbol" w:hAnsi="Symbol" w:hint="default"/>
        <w:b w:val="0"/>
        <w:i w:val="0"/>
        <w:color w:val="00006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14516EE"/>
    <w:multiLevelType w:val="multilevel"/>
    <w:tmpl w:val="D0668B46"/>
    <w:lvl w:ilvl="0">
      <w:start w:val="1"/>
      <w:numFmt w:val="lowerRoman"/>
      <w:lvlText w:val="%1)"/>
      <w:lvlJc w:val="left"/>
      <w:pPr>
        <w:tabs>
          <w:tab w:val="num" w:pos="720"/>
        </w:tabs>
        <w:ind w:left="720" w:hanging="360"/>
      </w:pPr>
      <w:rPr>
        <w:rFonts w:hint="default"/>
        <w:sz w:val="20"/>
      </w:rPr>
    </w:lvl>
    <w:lvl w:ilvl="1">
      <w:start w:val="1"/>
      <w:numFmt w:val="bullet"/>
      <w:lvlText w:val=""/>
      <w:lvlJc w:val="left"/>
      <w:pPr>
        <w:ind w:left="1800" w:hanging="72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1EE6F96"/>
    <w:multiLevelType w:val="hybridMultilevel"/>
    <w:tmpl w:val="488C9BA2"/>
    <w:lvl w:ilvl="0" w:tplc="08090017">
      <w:start w:val="1"/>
      <w:numFmt w:val="lowerLetter"/>
      <w:lvlText w:val="%1)"/>
      <w:lvlJc w:val="left"/>
      <w:pPr>
        <w:ind w:left="720" w:hanging="360"/>
      </w:pPr>
      <w:rPr>
        <w:rFonts w:hint="default"/>
      </w:rPr>
    </w:lvl>
    <w:lvl w:ilvl="1" w:tplc="85CC7B88">
      <w:numFmt w:val="bullet"/>
      <w:lvlText w:val="•"/>
      <w:lvlJc w:val="left"/>
      <w:pPr>
        <w:ind w:left="1440" w:hanging="360"/>
      </w:pPr>
      <w:rPr>
        <w:rFonts w:ascii="Arial" w:eastAsia="Arial Unicode MS" w:hAnsi="Arial" w:cs="Arial" w:hint="default"/>
      </w:rPr>
    </w:lvl>
    <w:lvl w:ilvl="2" w:tplc="2E34F12E">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5402EF5"/>
    <w:multiLevelType w:val="multilevel"/>
    <w:tmpl w:val="2CECBD7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PicBulletId w:val="0"/>
      <w:lvlJc w:val="left"/>
      <w:pPr>
        <w:tabs>
          <w:tab w:val="num" w:pos="2880"/>
        </w:tabs>
        <w:ind w:left="2880" w:hanging="360"/>
      </w:pPr>
      <w:rPr>
        <w:rFonts w:ascii="Courier New" w:hAnsi="Courier New" w:hint="default"/>
        <w:sz w:val="20"/>
      </w:rPr>
    </w:lvl>
    <w:lvl w:ilvl="2" w:tentative="1">
      <w:start w:val="1"/>
      <w:numFmt w:val="bullet"/>
      <w:lvlText w:val=""/>
      <w:lvlPicBulletId w:val="1"/>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4">
    <w:nsid w:val="256D76DD"/>
    <w:multiLevelType w:val="hybridMultilevel"/>
    <w:tmpl w:val="52CA9A5C"/>
    <w:lvl w:ilvl="0" w:tplc="39D85E80">
      <w:start w:val="1"/>
      <w:numFmt w:val="lowerRoman"/>
      <w:lvlText w:val="%1)"/>
      <w:lvlJc w:val="left"/>
      <w:pPr>
        <w:ind w:left="1429" w:hanging="360"/>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7A34316"/>
    <w:multiLevelType w:val="hybridMultilevel"/>
    <w:tmpl w:val="B55E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7B91CDB"/>
    <w:multiLevelType w:val="hybridMultilevel"/>
    <w:tmpl w:val="7C9E4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8F85B50"/>
    <w:multiLevelType w:val="hybridMultilevel"/>
    <w:tmpl w:val="AB32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9A31E03"/>
    <w:multiLevelType w:val="hybridMultilevel"/>
    <w:tmpl w:val="42AADA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nsid w:val="2BE35391"/>
    <w:multiLevelType w:val="hybridMultilevel"/>
    <w:tmpl w:val="2EF287E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40">
    <w:nsid w:val="2D7515C2"/>
    <w:multiLevelType w:val="multilevel"/>
    <w:tmpl w:val="0C96455A"/>
    <w:lvl w:ilvl="0">
      <w:start w:val="1"/>
      <w:numFmt w:val="bullet"/>
      <w:lvlText w:val=""/>
      <w:lvlJc w:val="left"/>
      <w:pPr>
        <w:tabs>
          <w:tab w:val="num" w:pos="1440"/>
        </w:tabs>
        <w:ind w:left="1440" w:hanging="360"/>
      </w:pPr>
      <w:rPr>
        <w:rFonts w:ascii="Symbol" w:hAnsi="Symbol" w:hint="default"/>
        <w:color w:val="000066"/>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1">
    <w:nsid w:val="2E3028D9"/>
    <w:multiLevelType w:val="multilevel"/>
    <w:tmpl w:val="955C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E5B10BC"/>
    <w:multiLevelType w:val="hybridMultilevel"/>
    <w:tmpl w:val="9656C6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nsid w:val="2F64571E"/>
    <w:multiLevelType w:val="hybridMultilevel"/>
    <w:tmpl w:val="0B0E7E66"/>
    <w:lvl w:ilvl="0" w:tplc="5CAEE9A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nsid w:val="2F865316"/>
    <w:multiLevelType w:val="hybridMultilevel"/>
    <w:tmpl w:val="72C805B4"/>
    <w:lvl w:ilvl="0" w:tplc="EB2A4956">
      <w:start w:val="1"/>
      <w:numFmt w:val="lowerRoman"/>
      <w:lvlText w:val="%1)"/>
      <w:lvlJc w:val="left"/>
      <w:pPr>
        <w:ind w:left="720" w:hanging="360"/>
      </w:pPr>
      <w:rPr>
        <w:rFonts w:hint="default"/>
      </w:rPr>
    </w:lvl>
    <w:lvl w:ilvl="1" w:tplc="EB2A4956">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0387EFA"/>
    <w:multiLevelType w:val="hybridMultilevel"/>
    <w:tmpl w:val="064E50EC"/>
    <w:lvl w:ilvl="0" w:tplc="5C26A0DE">
      <w:start w:val="7"/>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nsid w:val="31497FD6"/>
    <w:multiLevelType w:val="hybridMultilevel"/>
    <w:tmpl w:val="05223C1C"/>
    <w:lvl w:ilvl="0" w:tplc="08090001">
      <w:start w:val="1"/>
      <w:numFmt w:val="bullet"/>
      <w:lvlText w:val=""/>
      <w:lvlJc w:val="left"/>
      <w:pPr>
        <w:ind w:left="1440" w:hanging="360"/>
      </w:pPr>
      <w:rPr>
        <w:rFonts w:ascii="Symbol" w:hAnsi="Symbol"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nsid w:val="3170458D"/>
    <w:multiLevelType w:val="hybridMultilevel"/>
    <w:tmpl w:val="F2684846"/>
    <w:lvl w:ilvl="0" w:tplc="08090001">
      <w:start w:val="1"/>
      <w:numFmt w:val="bullet"/>
      <w:lvlText w:val=""/>
      <w:lvlJc w:val="left"/>
      <w:pPr>
        <w:ind w:left="100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nsid w:val="32D006EE"/>
    <w:multiLevelType w:val="hybridMultilevel"/>
    <w:tmpl w:val="B776A2EE"/>
    <w:lvl w:ilvl="0" w:tplc="BAEC811A">
      <w:start w:val="1"/>
      <w:numFmt w:val="lowerLetter"/>
      <w:lvlText w:val="%1."/>
      <w:lvlJc w:val="left"/>
      <w:pPr>
        <w:ind w:left="144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45F5EEC"/>
    <w:multiLevelType w:val="hybridMultilevel"/>
    <w:tmpl w:val="BA5C0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352F17FD"/>
    <w:multiLevelType w:val="hybridMultilevel"/>
    <w:tmpl w:val="626C28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5A403A9"/>
    <w:multiLevelType w:val="hybridMultilevel"/>
    <w:tmpl w:val="2A14BB0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2">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38C17627"/>
    <w:multiLevelType w:val="multilevel"/>
    <w:tmpl w:val="443C0C9E"/>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92207D6"/>
    <w:multiLevelType w:val="hybridMultilevel"/>
    <w:tmpl w:val="63120A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5">
    <w:nsid w:val="394E1B80"/>
    <w:multiLevelType w:val="hybridMultilevel"/>
    <w:tmpl w:val="52029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398A33A9"/>
    <w:multiLevelType w:val="hybridMultilevel"/>
    <w:tmpl w:val="1F02E78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7">
    <w:nsid w:val="39CC008B"/>
    <w:multiLevelType w:val="hybridMultilevel"/>
    <w:tmpl w:val="D21C3064"/>
    <w:lvl w:ilvl="0" w:tplc="F1D884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A580DC1"/>
    <w:multiLevelType w:val="hybridMultilevel"/>
    <w:tmpl w:val="10F2835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9">
    <w:nsid w:val="3B656053"/>
    <w:multiLevelType w:val="hybridMultilevel"/>
    <w:tmpl w:val="196A6440"/>
    <w:lvl w:ilvl="0" w:tplc="6504A872">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EC01776"/>
    <w:multiLevelType w:val="hybridMultilevel"/>
    <w:tmpl w:val="89E0FB98"/>
    <w:lvl w:ilvl="0" w:tplc="08090001">
      <w:start w:val="1"/>
      <w:numFmt w:val="bullet"/>
      <w:lvlText w:val=""/>
      <w:lvlJc w:val="left"/>
      <w:pPr>
        <w:ind w:left="2869" w:hanging="360"/>
      </w:pPr>
      <w:rPr>
        <w:rFonts w:ascii="Symbol" w:hAnsi="Symbol" w:hint="default"/>
      </w:rPr>
    </w:lvl>
    <w:lvl w:ilvl="1" w:tplc="08090003" w:tentative="1">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61">
    <w:nsid w:val="3F682C3C"/>
    <w:multiLevelType w:val="hybridMultilevel"/>
    <w:tmpl w:val="7DD827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nsid w:val="3FBD6EEF"/>
    <w:multiLevelType w:val="hybridMultilevel"/>
    <w:tmpl w:val="8264A55A"/>
    <w:lvl w:ilvl="0" w:tplc="070486E4">
      <w:start w:val="1"/>
      <w:numFmt w:val="decimal"/>
      <w:lvlText w:val="%1."/>
      <w:lvlJc w:val="left"/>
      <w:pPr>
        <w:ind w:left="916" w:hanging="360"/>
      </w:pPr>
      <w:rPr>
        <w:rFonts w:hint="default"/>
      </w:r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63">
    <w:nsid w:val="3FE45848"/>
    <w:multiLevelType w:val="hybridMultilevel"/>
    <w:tmpl w:val="EFAE9602"/>
    <w:lvl w:ilvl="0" w:tplc="7C1CE370">
      <w:start w:val="1"/>
      <w:numFmt w:val="bullet"/>
      <w:lvlText w:val=""/>
      <w:lvlJc w:val="left"/>
      <w:pPr>
        <w:ind w:left="360" w:hanging="360"/>
      </w:pPr>
      <w:rPr>
        <w:rFonts w:ascii="Symbol" w:hAnsi="Symbol" w:hint="default"/>
        <w:color w:val="00006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41D83B6B"/>
    <w:multiLevelType w:val="hybridMultilevel"/>
    <w:tmpl w:val="5058B1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42A623AB"/>
    <w:multiLevelType w:val="hybridMultilevel"/>
    <w:tmpl w:val="04C4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4FC3AE3"/>
    <w:multiLevelType w:val="hybridMultilevel"/>
    <w:tmpl w:val="CC4032A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7">
    <w:nsid w:val="44FC43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8">
    <w:nsid w:val="47386890"/>
    <w:multiLevelType w:val="multilevel"/>
    <w:tmpl w:val="642C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76079ED"/>
    <w:multiLevelType w:val="hybridMultilevel"/>
    <w:tmpl w:val="BB9A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47F42C05"/>
    <w:multiLevelType w:val="hybridMultilevel"/>
    <w:tmpl w:val="DB54BF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1">
    <w:nsid w:val="4A946133"/>
    <w:multiLevelType w:val="hybridMultilevel"/>
    <w:tmpl w:val="750E3B1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2E34F12E">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C3E220A"/>
    <w:multiLevelType w:val="hybridMultilevel"/>
    <w:tmpl w:val="2FA2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D79554A"/>
    <w:multiLevelType w:val="singleLevel"/>
    <w:tmpl w:val="08090001"/>
    <w:lvl w:ilvl="0">
      <w:start w:val="1"/>
      <w:numFmt w:val="bullet"/>
      <w:lvlText w:val=""/>
      <w:lvlJc w:val="left"/>
      <w:pPr>
        <w:ind w:left="720" w:hanging="360"/>
      </w:pPr>
      <w:rPr>
        <w:rFonts w:ascii="Symbol" w:hAnsi="Symbol" w:hint="default"/>
      </w:rPr>
    </w:lvl>
  </w:abstractNum>
  <w:abstractNum w:abstractNumId="74">
    <w:nsid w:val="4F8D10B0"/>
    <w:multiLevelType w:val="hybridMultilevel"/>
    <w:tmpl w:val="773219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5">
    <w:nsid w:val="4FBF219E"/>
    <w:multiLevelType w:val="hybridMultilevel"/>
    <w:tmpl w:val="B7BE77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nsid w:val="50D77C25"/>
    <w:multiLevelType w:val="hybridMultilevel"/>
    <w:tmpl w:val="BEE02F2E"/>
    <w:lvl w:ilvl="0" w:tplc="99DC0A9C">
      <w:start w:val="1"/>
      <w:numFmt w:val="lowerRoman"/>
      <w:lvlText w:val="%1)"/>
      <w:lvlJc w:val="left"/>
      <w:pPr>
        <w:ind w:left="1440" w:hanging="360"/>
      </w:pPr>
      <w:rPr>
        <w:rFonts w:hint="default"/>
        <w:color w:val="auto"/>
      </w:rPr>
    </w:lvl>
    <w:lvl w:ilvl="1" w:tplc="BB508C96">
      <w:start w:val="1"/>
      <w:numFmt w:val="bullet"/>
      <w:lvlText w:val="o"/>
      <w:lvlJc w:val="left"/>
      <w:pPr>
        <w:ind w:left="2160" w:hanging="360"/>
      </w:pPr>
      <w:rPr>
        <w:rFonts w:ascii="Courier New" w:hAnsi="Courier New" w:hint="default"/>
        <w:color w:val="7030A0"/>
        <w:sz w:val="24"/>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nsid w:val="50FA5705"/>
    <w:multiLevelType w:val="hybridMultilevel"/>
    <w:tmpl w:val="519A1ACC"/>
    <w:lvl w:ilvl="0" w:tplc="E7AA015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515041B5"/>
    <w:multiLevelType w:val="hybridMultilevel"/>
    <w:tmpl w:val="F12228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9">
    <w:nsid w:val="51A744FB"/>
    <w:multiLevelType w:val="multilevel"/>
    <w:tmpl w:val="296E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3E827B5"/>
    <w:multiLevelType w:val="hybridMultilevel"/>
    <w:tmpl w:val="597AF04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81">
    <w:nsid w:val="55055E5A"/>
    <w:multiLevelType w:val="multilevel"/>
    <w:tmpl w:val="E8FA63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2">
    <w:nsid w:val="573F5C77"/>
    <w:multiLevelType w:val="hybridMultilevel"/>
    <w:tmpl w:val="FB80ED3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83">
    <w:nsid w:val="581733BA"/>
    <w:multiLevelType w:val="hybridMultilevel"/>
    <w:tmpl w:val="4E36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AB651C0"/>
    <w:multiLevelType w:val="hybridMultilevel"/>
    <w:tmpl w:val="E07A52D6"/>
    <w:lvl w:ilvl="0" w:tplc="EB2A4956">
      <w:start w:val="1"/>
      <w:numFmt w:val="lowerRoman"/>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5B6B5095"/>
    <w:multiLevelType w:val="hybridMultilevel"/>
    <w:tmpl w:val="64C2025E"/>
    <w:lvl w:ilvl="0" w:tplc="836A0FD2">
      <w:start w:val="1"/>
      <w:numFmt w:val="bullet"/>
      <w:lvlText w:val=""/>
      <w:lvlJc w:val="left"/>
      <w:pPr>
        <w:ind w:left="1440" w:hanging="360"/>
      </w:pPr>
      <w:rPr>
        <w:rFonts w:ascii="Symbol" w:hAnsi="Symbol" w:hint="default"/>
        <w:color w:val="00006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nsid w:val="5C3C25C4"/>
    <w:multiLevelType w:val="hybridMultilevel"/>
    <w:tmpl w:val="FCE4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C543C94"/>
    <w:multiLevelType w:val="hybridMultilevel"/>
    <w:tmpl w:val="74AA2A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8">
    <w:nsid w:val="5DB83451"/>
    <w:multiLevelType w:val="multilevel"/>
    <w:tmpl w:val="9A80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FB14A99"/>
    <w:multiLevelType w:val="hybridMultilevel"/>
    <w:tmpl w:val="5B74CBB6"/>
    <w:lvl w:ilvl="0" w:tplc="866EB49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0">
    <w:nsid w:val="601F52AF"/>
    <w:multiLevelType w:val="multilevel"/>
    <w:tmpl w:val="94A6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192604A"/>
    <w:multiLevelType w:val="hybridMultilevel"/>
    <w:tmpl w:val="0C1264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2">
    <w:nsid w:val="62801D5C"/>
    <w:multiLevelType w:val="hybridMultilevel"/>
    <w:tmpl w:val="335C99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3">
    <w:nsid w:val="62CE42E1"/>
    <w:multiLevelType w:val="multilevel"/>
    <w:tmpl w:val="51EA154E"/>
    <w:lvl w:ilvl="0">
      <w:start w:val="1"/>
      <w:numFmt w:val="decimal"/>
      <w:lvlRestart w:val="0"/>
      <w:pStyle w:val="N1"/>
      <w:suff w:val="nothing"/>
      <w:lvlText w:val="%1."/>
      <w:lvlJc w:val="left"/>
      <w:pPr>
        <w:tabs>
          <w:tab w:val="num" w:pos="474"/>
        </w:tabs>
        <w:ind w:left="114"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937"/>
        </w:tabs>
        <w:ind w:left="9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nsid w:val="6351536D"/>
    <w:multiLevelType w:val="multilevel"/>
    <w:tmpl w:val="A0D4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5C33C38"/>
    <w:multiLevelType w:val="multilevel"/>
    <w:tmpl w:val="E044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5E55CDB"/>
    <w:multiLevelType w:val="multilevel"/>
    <w:tmpl w:val="2B0A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6C1552B"/>
    <w:multiLevelType w:val="hybridMultilevel"/>
    <w:tmpl w:val="F384A33A"/>
    <w:lvl w:ilvl="0" w:tplc="99DC0A9C">
      <w:start w:val="1"/>
      <w:numFmt w:val="lowerRoman"/>
      <w:lvlText w:val="%1)"/>
      <w:lvlJc w:val="left"/>
      <w:pPr>
        <w:ind w:left="1440" w:hanging="360"/>
      </w:pPr>
      <w:rPr>
        <w:rFonts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8">
    <w:nsid w:val="67B60BD0"/>
    <w:multiLevelType w:val="hybridMultilevel"/>
    <w:tmpl w:val="400A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688A3DBC"/>
    <w:multiLevelType w:val="hybridMultilevel"/>
    <w:tmpl w:val="515467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0">
    <w:nsid w:val="68FC6C47"/>
    <w:multiLevelType w:val="hybridMultilevel"/>
    <w:tmpl w:val="4224CBE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1">
    <w:nsid w:val="69FA67AE"/>
    <w:multiLevelType w:val="hybridMultilevel"/>
    <w:tmpl w:val="C3A4EC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2">
    <w:nsid w:val="6B69787F"/>
    <w:multiLevelType w:val="multilevel"/>
    <w:tmpl w:val="C8E0A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CCB6A19"/>
    <w:multiLevelType w:val="multilevel"/>
    <w:tmpl w:val="2A0A3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E417814"/>
    <w:multiLevelType w:val="multilevel"/>
    <w:tmpl w:val="B548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0BE0801"/>
    <w:multiLevelType w:val="hybridMultilevel"/>
    <w:tmpl w:val="8A30F794"/>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06">
    <w:nsid w:val="736539BE"/>
    <w:multiLevelType w:val="hybridMultilevel"/>
    <w:tmpl w:val="F064E3F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7">
    <w:nsid w:val="772F2B2E"/>
    <w:multiLevelType w:val="hybridMultilevel"/>
    <w:tmpl w:val="795E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83B4718"/>
    <w:multiLevelType w:val="hybridMultilevel"/>
    <w:tmpl w:val="730027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9">
    <w:nsid w:val="789F3AF0"/>
    <w:multiLevelType w:val="hybridMultilevel"/>
    <w:tmpl w:val="B70A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7993574F"/>
    <w:multiLevelType w:val="hybridMultilevel"/>
    <w:tmpl w:val="86BE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79D110EE"/>
    <w:multiLevelType w:val="hybridMultilevel"/>
    <w:tmpl w:val="45261A64"/>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12">
    <w:nsid w:val="7A1127EF"/>
    <w:multiLevelType w:val="hybridMultilevel"/>
    <w:tmpl w:val="6C962AFA"/>
    <w:lvl w:ilvl="0" w:tplc="08090001">
      <w:start w:val="1"/>
      <w:numFmt w:val="bullet"/>
      <w:lvlText w:val=""/>
      <w:lvlJc w:val="left"/>
      <w:pPr>
        <w:ind w:left="1345" w:hanging="360"/>
      </w:pPr>
      <w:rPr>
        <w:rFonts w:ascii="Symbol" w:hAnsi="Symbol" w:hint="default"/>
      </w:rPr>
    </w:lvl>
    <w:lvl w:ilvl="1" w:tplc="08090003" w:tentative="1">
      <w:start w:val="1"/>
      <w:numFmt w:val="bullet"/>
      <w:lvlText w:val="o"/>
      <w:lvlJc w:val="left"/>
      <w:pPr>
        <w:ind w:left="2065" w:hanging="360"/>
      </w:pPr>
      <w:rPr>
        <w:rFonts w:ascii="Courier New" w:hAnsi="Courier New" w:cs="Courier New" w:hint="default"/>
      </w:rPr>
    </w:lvl>
    <w:lvl w:ilvl="2" w:tplc="08090005" w:tentative="1">
      <w:start w:val="1"/>
      <w:numFmt w:val="bullet"/>
      <w:lvlText w:val=""/>
      <w:lvlJc w:val="left"/>
      <w:pPr>
        <w:ind w:left="2785" w:hanging="360"/>
      </w:pPr>
      <w:rPr>
        <w:rFonts w:ascii="Wingdings" w:hAnsi="Wingdings" w:hint="default"/>
      </w:rPr>
    </w:lvl>
    <w:lvl w:ilvl="3" w:tplc="08090001" w:tentative="1">
      <w:start w:val="1"/>
      <w:numFmt w:val="bullet"/>
      <w:lvlText w:val=""/>
      <w:lvlJc w:val="left"/>
      <w:pPr>
        <w:ind w:left="3505" w:hanging="360"/>
      </w:pPr>
      <w:rPr>
        <w:rFonts w:ascii="Symbol" w:hAnsi="Symbol" w:hint="default"/>
      </w:rPr>
    </w:lvl>
    <w:lvl w:ilvl="4" w:tplc="08090003" w:tentative="1">
      <w:start w:val="1"/>
      <w:numFmt w:val="bullet"/>
      <w:lvlText w:val="o"/>
      <w:lvlJc w:val="left"/>
      <w:pPr>
        <w:ind w:left="4225" w:hanging="360"/>
      </w:pPr>
      <w:rPr>
        <w:rFonts w:ascii="Courier New" w:hAnsi="Courier New" w:cs="Courier New" w:hint="default"/>
      </w:rPr>
    </w:lvl>
    <w:lvl w:ilvl="5" w:tplc="08090005" w:tentative="1">
      <w:start w:val="1"/>
      <w:numFmt w:val="bullet"/>
      <w:lvlText w:val=""/>
      <w:lvlJc w:val="left"/>
      <w:pPr>
        <w:ind w:left="4945" w:hanging="360"/>
      </w:pPr>
      <w:rPr>
        <w:rFonts w:ascii="Wingdings" w:hAnsi="Wingdings" w:hint="default"/>
      </w:rPr>
    </w:lvl>
    <w:lvl w:ilvl="6" w:tplc="08090001" w:tentative="1">
      <w:start w:val="1"/>
      <w:numFmt w:val="bullet"/>
      <w:lvlText w:val=""/>
      <w:lvlJc w:val="left"/>
      <w:pPr>
        <w:ind w:left="5665" w:hanging="360"/>
      </w:pPr>
      <w:rPr>
        <w:rFonts w:ascii="Symbol" w:hAnsi="Symbol" w:hint="default"/>
      </w:rPr>
    </w:lvl>
    <w:lvl w:ilvl="7" w:tplc="08090003" w:tentative="1">
      <w:start w:val="1"/>
      <w:numFmt w:val="bullet"/>
      <w:lvlText w:val="o"/>
      <w:lvlJc w:val="left"/>
      <w:pPr>
        <w:ind w:left="6385" w:hanging="360"/>
      </w:pPr>
      <w:rPr>
        <w:rFonts w:ascii="Courier New" w:hAnsi="Courier New" w:cs="Courier New" w:hint="default"/>
      </w:rPr>
    </w:lvl>
    <w:lvl w:ilvl="8" w:tplc="08090005" w:tentative="1">
      <w:start w:val="1"/>
      <w:numFmt w:val="bullet"/>
      <w:lvlText w:val=""/>
      <w:lvlJc w:val="left"/>
      <w:pPr>
        <w:ind w:left="7105" w:hanging="360"/>
      </w:pPr>
      <w:rPr>
        <w:rFonts w:ascii="Wingdings" w:hAnsi="Wingdings" w:hint="default"/>
      </w:rPr>
    </w:lvl>
  </w:abstractNum>
  <w:abstractNum w:abstractNumId="113">
    <w:nsid w:val="7A694EF3"/>
    <w:multiLevelType w:val="hybridMultilevel"/>
    <w:tmpl w:val="E9F858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4">
    <w:nsid w:val="7ACB1151"/>
    <w:multiLevelType w:val="hybridMultilevel"/>
    <w:tmpl w:val="0E22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B571A64"/>
    <w:multiLevelType w:val="hybridMultilevel"/>
    <w:tmpl w:val="DF60FF38"/>
    <w:lvl w:ilvl="0" w:tplc="AEC078CA">
      <w:start w:val="1"/>
      <w:numFmt w:val="bullet"/>
      <w:lvlText w:val=""/>
      <w:lvlJc w:val="left"/>
      <w:pPr>
        <w:ind w:left="720" w:hanging="360"/>
      </w:pPr>
      <w:rPr>
        <w:rFonts w:ascii="Symbol" w:hAnsi="Symbol" w:hint="default"/>
        <w:b w:val="0"/>
        <w:i w:val="0"/>
        <w:color w:val="000066"/>
        <w:sz w:val="22"/>
      </w:rPr>
    </w:lvl>
    <w:lvl w:ilvl="1" w:tplc="86DACDB6">
      <w:start w:val="1"/>
      <w:numFmt w:val="bullet"/>
      <w:lvlText w:val=""/>
      <w:lvlJc w:val="left"/>
      <w:pPr>
        <w:ind w:left="1440" w:hanging="360"/>
      </w:pPr>
      <w:rPr>
        <w:rFonts w:ascii="Symbol" w:hAnsi="Symbol" w:hint="default"/>
        <w:b w:val="0"/>
        <w:i w:val="0"/>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C4F3C02"/>
    <w:multiLevelType w:val="hybridMultilevel"/>
    <w:tmpl w:val="7D1E4E1C"/>
    <w:lvl w:ilvl="0" w:tplc="4446B26C">
      <w:numFmt w:val="bullet"/>
      <w:lvlText w:val="-"/>
      <w:lvlJc w:val="left"/>
      <w:pPr>
        <w:ind w:left="1797" w:hanging="360"/>
      </w:pPr>
      <w:rPr>
        <w:rFonts w:ascii="Arial" w:eastAsia="Times New Roman" w:hAnsi="Arial" w:cs="Aria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17">
    <w:nsid w:val="7E705F75"/>
    <w:multiLevelType w:val="hybridMultilevel"/>
    <w:tmpl w:val="702EF9E2"/>
    <w:lvl w:ilvl="0" w:tplc="7CDCA116">
      <w:numFmt w:val="bullet"/>
      <w:lvlText w:val="-"/>
      <w:lvlJc w:val="left"/>
      <w:pPr>
        <w:ind w:left="390" w:hanging="360"/>
      </w:pPr>
      <w:rPr>
        <w:rFonts w:ascii="Times New Roman" w:eastAsia="Times New Roman" w:hAnsi="Times New Roman"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18">
    <w:nsid w:val="7EB24B4D"/>
    <w:multiLevelType w:val="hybridMultilevel"/>
    <w:tmpl w:val="3AF2C1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9">
    <w:nsid w:val="7F843C61"/>
    <w:multiLevelType w:val="hybridMultilevel"/>
    <w:tmpl w:val="C8D2AA44"/>
    <w:lvl w:ilvl="0" w:tplc="3A4824CC">
      <w:start w:val="1"/>
      <w:numFmt w:val="lowerLetter"/>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7"/>
  </w:num>
  <w:num w:numId="3">
    <w:abstractNumId w:val="20"/>
  </w:num>
  <w:num w:numId="4">
    <w:abstractNumId w:val="1"/>
  </w:num>
  <w:num w:numId="5">
    <w:abstractNumId w:val="0"/>
  </w:num>
  <w:num w:numId="6">
    <w:abstractNumId w:val="93"/>
  </w:num>
  <w:num w:numId="7">
    <w:abstractNumId w:val="59"/>
  </w:num>
  <w:num w:numId="8">
    <w:abstractNumId w:val="67"/>
  </w:num>
  <w:num w:numId="9">
    <w:abstractNumId w:val="5"/>
  </w:num>
  <w:num w:numId="10">
    <w:abstractNumId w:val="73"/>
  </w:num>
  <w:num w:numId="11">
    <w:abstractNumId w:val="106"/>
  </w:num>
  <w:num w:numId="12">
    <w:abstractNumId w:val="63"/>
  </w:num>
  <w:num w:numId="13">
    <w:abstractNumId w:val="9"/>
  </w:num>
  <w:num w:numId="14">
    <w:abstractNumId w:val="75"/>
  </w:num>
  <w:num w:numId="15">
    <w:abstractNumId w:val="81"/>
  </w:num>
  <w:num w:numId="16">
    <w:abstractNumId w:val="53"/>
  </w:num>
  <w:num w:numId="17">
    <w:abstractNumId w:val="52"/>
  </w:num>
  <w:num w:numId="18">
    <w:abstractNumId w:val="13"/>
  </w:num>
  <w:num w:numId="19">
    <w:abstractNumId w:val="30"/>
  </w:num>
  <w:num w:numId="20">
    <w:abstractNumId w:val="107"/>
  </w:num>
  <w:num w:numId="21">
    <w:abstractNumId w:val="103"/>
  </w:num>
  <w:num w:numId="22">
    <w:abstractNumId w:val="96"/>
  </w:num>
  <w:num w:numId="23">
    <w:abstractNumId w:val="36"/>
  </w:num>
  <w:num w:numId="24">
    <w:abstractNumId w:val="69"/>
  </w:num>
  <w:num w:numId="25">
    <w:abstractNumId w:val="16"/>
  </w:num>
  <w:num w:numId="26">
    <w:abstractNumId w:val="77"/>
  </w:num>
  <w:num w:numId="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4"/>
  </w:num>
  <w:num w:numId="29">
    <w:abstractNumId w:val="72"/>
  </w:num>
  <w:num w:numId="30">
    <w:abstractNumId w:val="40"/>
  </w:num>
  <w:num w:numId="31">
    <w:abstractNumId w:val="64"/>
  </w:num>
  <w:num w:numId="32">
    <w:abstractNumId w:val="31"/>
  </w:num>
  <w:num w:numId="33">
    <w:abstractNumId w:val="35"/>
  </w:num>
  <w:num w:numId="34">
    <w:abstractNumId w:val="48"/>
  </w:num>
  <w:num w:numId="35">
    <w:abstractNumId w:val="97"/>
  </w:num>
  <w:num w:numId="36">
    <w:abstractNumId w:val="44"/>
  </w:num>
  <w:num w:numId="37">
    <w:abstractNumId w:val="34"/>
  </w:num>
  <w:num w:numId="38">
    <w:abstractNumId w:val="119"/>
  </w:num>
  <w:num w:numId="39">
    <w:abstractNumId w:val="41"/>
  </w:num>
  <w:num w:numId="40">
    <w:abstractNumId w:val="87"/>
  </w:num>
  <w:num w:numId="41">
    <w:abstractNumId w:val="28"/>
  </w:num>
  <w:num w:numId="42">
    <w:abstractNumId w:val="15"/>
  </w:num>
  <w:num w:numId="43">
    <w:abstractNumId w:val="6"/>
  </w:num>
  <w:num w:numId="44">
    <w:abstractNumId w:val="98"/>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5"/>
  </w:num>
  <w:num w:numId="48">
    <w:abstractNumId w:val="85"/>
  </w:num>
  <w:num w:numId="49">
    <w:abstractNumId w:val="50"/>
  </w:num>
  <w:num w:numId="50">
    <w:abstractNumId w:val="3"/>
  </w:num>
  <w:num w:numId="51">
    <w:abstractNumId w:val="112"/>
  </w:num>
  <w:num w:numId="52">
    <w:abstractNumId w:val="26"/>
  </w:num>
  <w:num w:numId="53">
    <w:abstractNumId w:val="115"/>
  </w:num>
  <w:num w:numId="54">
    <w:abstractNumId w:val="61"/>
  </w:num>
  <w:num w:numId="55">
    <w:abstractNumId w:val="88"/>
  </w:num>
  <w:num w:numId="56">
    <w:abstractNumId w:val="33"/>
  </w:num>
  <w:num w:numId="57">
    <w:abstractNumId w:val="11"/>
  </w:num>
  <w:num w:numId="58">
    <w:abstractNumId w:val="94"/>
  </w:num>
  <w:num w:numId="59">
    <w:abstractNumId w:val="55"/>
  </w:num>
  <w:num w:numId="60">
    <w:abstractNumId w:val="83"/>
  </w:num>
  <w:num w:numId="61">
    <w:abstractNumId w:val="80"/>
  </w:num>
  <w:num w:numId="62">
    <w:abstractNumId w:val="7"/>
  </w:num>
  <w:num w:numId="63">
    <w:abstractNumId w:val="10"/>
  </w:num>
  <w:num w:numId="64">
    <w:abstractNumId w:val="68"/>
  </w:num>
  <w:num w:numId="65">
    <w:abstractNumId w:val="117"/>
  </w:num>
  <w:num w:numId="66">
    <w:abstractNumId w:val="95"/>
  </w:num>
  <w:num w:numId="67">
    <w:abstractNumId w:val="18"/>
  </w:num>
  <w:num w:numId="6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9"/>
  </w:num>
  <w:num w:numId="70">
    <w:abstractNumId w:val="65"/>
  </w:num>
  <w:num w:numId="71">
    <w:abstractNumId w:val="116"/>
  </w:num>
  <w:num w:numId="72">
    <w:abstractNumId w:val="57"/>
  </w:num>
  <w:num w:numId="73">
    <w:abstractNumId w:val="46"/>
  </w:num>
  <w:num w:numId="74">
    <w:abstractNumId w:val="76"/>
  </w:num>
  <w:num w:numId="75">
    <w:abstractNumId w:val="27"/>
  </w:num>
  <w:num w:numId="76">
    <w:abstractNumId w:val="49"/>
  </w:num>
  <w:num w:numId="77">
    <w:abstractNumId w:val="110"/>
  </w:num>
  <w:num w:numId="78">
    <w:abstractNumId w:val="24"/>
  </w:num>
  <w:num w:numId="79">
    <w:abstractNumId w:val="60"/>
  </w:num>
  <w:num w:numId="80">
    <w:abstractNumId w:val="17"/>
  </w:num>
  <w:num w:numId="81">
    <w:abstractNumId w:val="84"/>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num>
  <w:num w:numId="84">
    <w:abstractNumId w:val="29"/>
  </w:num>
  <w:num w:numId="85">
    <w:abstractNumId w:val="54"/>
  </w:num>
  <w:num w:numId="86">
    <w:abstractNumId w:val="101"/>
  </w:num>
  <w:num w:numId="87">
    <w:abstractNumId w:val="74"/>
  </w:num>
  <w:num w:numId="88">
    <w:abstractNumId w:val="91"/>
  </w:num>
  <w:num w:numId="89">
    <w:abstractNumId w:val="8"/>
  </w:num>
  <w:num w:numId="90">
    <w:abstractNumId w:val="92"/>
  </w:num>
  <w:num w:numId="91">
    <w:abstractNumId w:val="108"/>
  </w:num>
  <w:num w:numId="92">
    <w:abstractNumId w:val="113"/>
  </w:num>
  <w:num w:numId="93">
    <w:abstractNumId w:val="66"/>
  </w:num>
  <w:num w:numId="94">
    <w:abstractNumId w:val="12"/>
  </w:num>
  <w:num w:numId="95">
    <w:abstractNumId w:val="21"/>
  </w:num>
  <w:num w:numId="96">
    <w:abstractNumId w:val="43"/>
  </w:num>
  <w:num w:numId="97">
    <w:abstractNumId w:val="118"/>
  </w:num>
  <w:num w:numId="98">
    <w:abstractNumId w:val="71"/>
  </w:num>
  <w:num w:numId="99">
    <w:abstractNumId w:val="99"/>
  </w:num>
  <w:num w:numId="100">
    <w:abstractNumId w:val="90"/>
  </w:num>
  <w:num w:numId="101">
    <w:abstractNumId w:val="45"/>
  </w:num>
  <w:num w:numId="102">
    <w:abstractNumId w:val="78"/>
  </w:num>
  <w:num w:numId="103">
    <w:abstractNumId w:val="4"/>
  </w:num>
  <w:num w:numId="104">
    <w:abstractNumId w:val="79"/>
  </w:num>
  <w:num w:numId="105">
    <w:abstractNumId w:val="104"/>
  </w:num>
  <w:num w:numId="106">
    <w:abstractNumId w:val="22"/>
  </w:num>
  <w:num w:numId="107">
    <w:abstractNumId w:val="51"/>
  </w:num>
  <w:num w:numId="108">
    <w:abstractNumId w:val="111"/>
  </w:num>
  <w:num w:numId="109">
    <w:abstractNumId w:val="82"/>
  </w:num>
  <w:num w:numId="110">
    <w:abstractNumId w:val="56"/>
  </w:num>
  <w:num w:numId="111">
    <w:abstractNumId w:val="105"/>
  </w:num>
  <w:num w:numId="112">
    <w:abstractNumId w:val="86"/>
  </w:num>
  <w:num w:numId="113">
    <w:abstractNumId w:val="23"/>
  </w:num>
  <w:num w:numId="114">
    <w:abstractNumId w:val="58"/>
  </w:num>
  <w:num w:numId="115">
    <w:abstractNumId w:val="39"/>
  </w:num>
  <w:num w:numId="116">
    <w:abstractNumId w:val="62"/>
  </w:num>
  <w:num w:numId="117">
    <w:abstractNumId w:val="14"/>
  </w:num>
  <w:num w:numId="118">
    <w:abstractNumId w:val="102"/>
  </w:num>
  <w:num w:numId="119">
    <w:abstractNumId w:val="70"/>
  </w:num>
  <w:num w:numId="120">
    <w:abstractNumId w:val="38"/>
  </w:num>
  <w:num w:numId="121">
    <w:abstractNumId w:val="10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fillcolor="white">
      <v:fill color="white"/>
      <o:colormenu v:ext="edit" fillcolor="none [66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3A"/>
    <w:rsid w:val="000001AC"/>
    <w:rsid w:val="000001F3"/>
    <w:rsid w:val="000004CB"/>
    <w:rsid w:val="000009BB"/>
    <w:rsid w:val="00000AA9"/>
    <w:rsid w:val="00001BDF"/>
    <w:rsid w:val="00001CA4"/>
    <w:rsid w:val="00001D81"/>
    <w:rsid w:val="00001F69"/>
    <w:rsid w:val="00002695"/>
    <w:rsid w:val="000027C5"/>
    <w:rsid w:val="0000375D"/>
    <w:rsid w:val="00003A98"/>
    <w:rsid w:val="00003D05"/>
    <w:rsid w:val="00003DF9"/>
    <w:rsid w:val="00003F4B"/>
    <w:rsid w:val="0000429B"/>
    <w:rsid w:val="00004336"/>
    <w:rsid w:val="000044B6"/>
    <w:rsid w:val="00004AAA"/>
    <w:rsid w:val="00006346"/>
    <w:rsid w:val="000065A8"/>
    <w:rsid w:val="00006626"/>
    <w:rsid w:val="00006DC1"/>
    <w:rsid w:val="00007379"/>
    <w:rsid w:val="00007EF5"/>
    <w:rsid w:val="00011308"/>
    <w:rsid w:val="00011EC5"/>
    <w:rsid w:val="00012C6E"/>
    <w:rsid w:val="00012F7A"/>
    <w:rsid w:val="000132EF"/>
    <w:rsid w:val="00013BBA"/>
    <w:rsid w:val="000157C7"/>
    <w:rsid w:val="00015861"/>
    <w:rsid w:val="00015881"/>
    <w:rsid w:val="000161C2"/>
    <w:rsid w:val="00016A04"/>
    <w:rsid w:val="000171C6"/>
    <w:rsid w:val="0001740F"/>
    <w:rsid w:val="000174FF"/>
    <w:rsid w:val="00017635"/>
    <w:rsid w:val="000176C7"/>
    <w:rsid w:val="000176F4"/>
    <w:rsid w:val="000177D0"/>
    <w:rsid w:val="000179DD"/>
    <w:rsid w:val="00017C55"/>
    <w:rsid w:val="000200BB"/>
    <w:rsid w:val="00020AEC"/>
    <w:rsid w:val="0002269B"/>
    <w:rsid w:val="00022B25"/>
    <w:rsid w:val="000239DB"/>
    <w:rsid w:val="000239F8"/>
    <w:rsid w:val="00023B0F"/>
    <w:rsid w:val="00024618"/>
    <w:rsid w:val="00024764"/>
    <w:rsid w:val="000248CF"/>
    <w:rsid w:val="00024E6A"/>
    <w:rsid w:val="000258C6"/>
    <w:rsid w:val="0002635B"/>
    <w:rsid w:val="00026809"/>
    <w:rsid w:val="0003009D"/>
    <w:rsid w:val="000315F6"/>
    <w:rsid w:val="0003266F"/>
    <w:rsid w:val="00032FEB"/>
    <w:rsid w:val="00033772"/>
    <w:rsid w:val="00033813"/>
    <w:rsid w:val="00033ADF"/>
    <w:rsid w:val="00033CC5"/>
    <w:rsid w:val="000349B0"/>
    <w:rsid w:val="00035B3C"/>
    <w:rsid w:val="000360A0"/>
    <w:rsid w:val="00036231"/>
    <w:rsid w:val="000364E3"/>
    <w:rsid w:val="00036ABD"/>
    <w:rsid w:val="0003737F"/>
    <w:rsid w:val="000373B5"/>
    <w:rsid w:val="00037DD8"/>
    <w:rsid w:val="0004022D"/>
    <w:rsid w:val="0004323B"/>
    <w:rsid w:val="000436C4"/>
    <w:rsid w:val="00045C28"/>
    <w:rsid w:val="00045FE8"/>
    <w:rsid w:val="0004642A"/>
    <w:rsid w:val="00047157"/>
    <w:rsid w:val="000474D2"/>
    <w:rsid w:val="00047542"/>
    <w:rsid w:val="00047EBE"/>
    <w:rsid w:val="00047F62"/>
    <w:rsid w:val="00050340"/>
    <w:rsid w:val="00051612"/>
    <w:rsid w:val="000519FF"/>
    <w:rsid w:val="00052BE4"/>
    <w:rsid w:val="0005302A"/>
    <w:rsid w:val="00053890"/>
    <w:rsid w:val="00053A27"/>
    <w:rsid w:val="00053C6E"/>
    <w:rsid w:val="000543E3"/>
    <w:rsid w:val="000543E4"/>
    <w:rsid w:val="00054437"/>
    <w:rsid w:val="00054C52"/>
    <w:rsid w:val="00055C78"/>
    <w:rsid w:val="00056381"/>
    <w:rsid w:val="0005665A"/>
    <w:rsid w:val="00056A9B"/>
    <w:rsid w:val="00060AA6"/>
    <w:rsid w:val="00061608"/>
    <w:rsid w:val="00061C33"/>
    <w:rsid w:val="00062DFA"/>
    <w:rsid w:val="000638C3"/>
    <w:rsid w:val="00064718"/>
    <w:rsid w:val="00064BCD"/>
    <w:rsid w:val="00064F02"/>
    <w:rsid w:val="000654C0"/>
    <w:rsid w:val="00065C9E"/>
    <w:rsid w:val="00066422"/>
    <w:rsid w:val="000664B3"/>
    <w:rsid w:val="00066768"/>
    <w:rsid w:val="0006699E"/>
    <w:rsid w:val="00066C5C"/>
    <w:rsid w:val="00067071"/>
    <w:rsid w:val="00067CC7"/>
    <w:rsid w:val="0007097F"/>
    <w:rsid w:val="00070E7A"/>
    <w:rsid w:val="00071091"/>
    <w:rsid w:val="000719CD"/>
    <w:rsid w:val="00071EF9"/>
    <w:rsid w:val="00073060"/>
    <w:rsid w:val="0007322A"/>
    <w:rsid w:val="000732CC"/>
    <w:rsid w:val="00073767"/>
    <w:rsid w:val="00073D40"/>
    <w:rsid w:val="00073F73"/>
    <w:rsid w:val="00075516"/>
    <w:rsid w:val="00075EF6"/>
    <w:rsid w:val="000769CC"/>
    <w:rsid w:val="00077474"/>
    <w:rsid w:val="00077784"/>
    <w:rsid w:val="00081067"/>
    <w:rsid w:val="000814DB"/>
    <w:rsid w:val="00081631"/>
    <w:rsid w:val="00081C38"/>
    <w:rsid w:val="00082474"/>
    <w:rsid w:val="0008317B"/>
    <w:rsid w:val="00083BF7"/>
    <w:rsid w:val="0008423B"/>
    <w:rsid w:val="00084FAD"/>
    <w:rsid w:val="000856ED"/>
    <w:rsid w:val="00085D1E"/>
    <w:rsid w:val="00086431"/>
    <w:rsid w:val="000870B7"/>
    <w:rsid w:val="00087232"/>
    <w:rsid w:val="00087247"/>
    <w:rsid w:val="00090328"/>
    <w:rsid w:val="00090A99"/>
    <w:rsid w:val="00091597"/>
    <w:rsid w:val="00092208"/>
    <w:rsid w:val="00092F09"/>
    <w:rsid w:val="00093E4E"/>
    <w:rsid w:val="00093F50"/>
    <w:rsid w:val="000955ED"/>
    <w:rsid w:val="0009561C"/>
    <w:rsid w:val="000956F1"/>
    <w:rsid w:val="000959C4"/>
    <w:rsid w:val="00095FC1"/>
    <w:rsid w:val="000960FE"/>
    <w:rsid w:val="00096295"/>
    <w:rsid w:val="00096B42"/>
    <w:rsid w:val="00096D37"/>
    <w:rsid w:val="000972E5"/>
    <w:rsid w:val="000A0C94"/>
    <w:rsid w:val="000A0F92"/>
    <w:rsid w:val="000A13AE"/>
    <w:rsid w:val="000A17F0"/>
    <w:rsid w:val="000A1894"/>
    <w:rsid w:val="000A23A8"/>
    <w:rsid w:val="000A3308"/>
    <w:rsid w:val="000A338F"/>
    <w:rsid w:val="000A3B88"/>
    <w:rsid w:val="000A3FC7"/>
    <w:rsid w:val="000A5426"/>
    <w:rsid w:val="000A5527"/>
    <w:rsid w:val="000A5650"/>
    <w:rsid w:val="000A5BF3"/>
    <w:rsid w:val="000A750F"/>
    <w:rsid w:val="000B0D02"/>
    <w:rsid w:val="000B11C4"/>
    <w:rsid w:val="000B213A"/>
    <w:rsid w:val="000B2227"/>
    <w:rsid w:val="000B29D2"/>
    <w:rsid w:val="000B2A3E"/>
    <w:rsid w:val="000B2B48"/>
    <w:rsid w:val="000B2E15"/>
    <w:rsid w:val="000B3146"/>
    <w:rsid w:val="000B31D7"/>
    <w:rsid w:val="000B3471"/>
    <w:rsid w:val="000B352A"/>
    <w:rsid w:val="000B405B"/>
    <w:rsid w:val="000B4F32"/>
    <w:rsid w:val="000B5380"/>
    <w:rsid w:val="000B54D1"/>
    <w:rsid w:val="000B5C79"/>
    <w:rsid w:val="000B6487"/>
    <w:rsid w:val="000B661B"/>
    <w:rsid w:val="000B6B3F"/>
    <w:rsid w:val="000B76C0"/>
    <w:rsid w:val="000B7B1A"/>
    <w:rsid w:val="000C1309"/>
    <w:rsid w:val="000C13A2"/>
    <w:rsid w:val="000C1C4B"/>
    <w:rsid w:val="000C25A6"/>
    <w:rsid w:val="000C278B"/>
    <w:rsid w:val="000C2B92"/>
    <w:rsid w:val="000C366B"/>
    <w:rsid w:val="000C3A94"/>
    <w:rsid w:val="000C429C"/>
    <w:rsid w:val="000C4D6E"/>
    <w:rsid w:val="000C6040"/>
    <w:rsid w:val="000C63F9"/>
    <w:rsid w:val="000C6570"/>
    <w:rsid w:val="000C6D09"/>
    <w:rsid w:val="000C6F3A"/>
    <w:rsid w:val="000C70E5"/>
    <w:rsid w:val="000C7520"/>
    <w:rsid w:val="000C7CCF"/>
    <w:rsid w:val="000D0022"/>
    <w:rsid w:val="000D19CE"/>
    <w:rsid w:val="000D2084"/>
    <w:rsid w:val="000D43DB"/>
    <w:rsid w:val="000D4B0E"/>
    <w:rsid w:val="000D5A1F"/>
    <w:rsid w:val="000D5FBF"/>
    <w:rsid w:val="000D6E7C"/>
    <w:rsid w:val="000E0AFC"/>
    <w:rsid w:val="000E163F"/>
    <w:rsid w:val="000E3C6F"/>
    <w:rsid w:val="000E3D5D"/>
    <w:rsid w:val="000E4294"/>
    <w:rsid w:val="000E4EEE"/>
    <w:rsid w:val="000E4F13"/>
    <w:rsid w:val="000E4FBE"/>
    <w:rsid w:val="000E502B"/>
    <w:rsid w:val="000E51F2"/>
    <w:rsid w:val="000E5A1E"/>
    <w:rsid w:val="000E5D41"/>
    <w:rsid w:val="000E60E6"/>
    <w:rsid w:val="000E6124"/>
    <w:rsid w:val="000E66B2"/>
    <w:rsid w:val="000E66F1"/>
    <w:rsid w:val="000E6F80"/>
    <w:rsid w:val="000E7080"/>
    <w:rsid w:val="000E7FDC"/>
    <w:rsid w:val="000F00F6"/>
    <w:rsid w:val="000F035F"/>
    <w:rsid w:val="000F0488"/>
    <w:rsid w:val="000F13CC"/>
    <w:rsid w:val="000F1A80"/>
    <w:rsid w:val="000F1B98"/>
    <w:rsid w:val="000F1CFB"/>
    <w:rsid w:val="000F2999"/>
    <w:rsid w:val="000F418A"/>
    <w:rsid w:val="000F41AF"/>
    <w:rsid w:val="000F503F"/>
    <w:rsid w:val="000F5940"/>
    <w:rsid w:val="000F5A6C"/>
    <w:rsid w:val="000F5AE1"/>
    <w:rsid w:val="000F5F92"/>
    <w:rsid w:val="000F629E"/>
    <w:rsid w:val="000F664B"/>
    <w:rsid w:val="000F6883"/>
    <w:rsid w:val="000F6D0A"/>
    <w:rsid w:val="000F6D73"/>
    <w:rsid w:val="000F7E86"/>
    <w:rsid w:val="000F7F73"/>
    <w:rsid w:val="00100085"/>
    <w:rsid w:val="0010029C"/>
    <w:rsid w:val="0010045B"/>
    <w:rsid w:val="001005CD"/>
    <w:rsid w:val="00100AA3"/>
    <w:rsid w:val="00100F02"/>
    <w:rsid w:val="001011CC"/>
    <w:rsid w:val="0010153E"/>
    <w:rsid w:val="00102067"/>
    <w:rsid w:val="001024B7"/>
    <w:rsid w:val="00102B2A"/>
    <w:rsid w:val="00103A3A"/>
    <w:rsid w:val="00103E53"/>
    <w:rsid w:val="00103E8A"/>
    <w:rsid w:val="00105D8B"/>
    <w:rsid w:val="001064BB"/>
    <w:rsid w:val="00106D31"/>
    <w:rsid w:val="00106F45"/>
    <w:rsid w:val="00106F7B"/>
    <w:rsid w:val="00107DC8"/>
    <w:rsid w:val="00107DD4"/>
    <w:rsid w:val="00110747"/>
    <w:rsid w:val="00111857"/>
    <w:rsid w:val="00111A8C"/>
    <w:rsid w:val="00111D17"/>
    <w:rsid w:val="0011264D"/>
    <w:rsid w:val="00113096"/>
    <w:rsid w:val="00113450"/>
    <w:rsid w:val="001137FA"/>
    <w:rsid w:val="00114CE0"/>
    <w:rsid w:val="00114D10"/>
    <w:rsid w:val="00117504"/>
    <w:rsid w:val="00120C73"/>
    <w:rsid w:val="00120F06"/>
    <w:rsid w:val="0012293F"/>
    <w:rsid w:val="00122CE6"/>
    <w:rsid w:val="001253F1"/>
    <w:rsid w:val="00125614"/>
    <w:rsid w:val="00125672"/>
    <w:rsid w:val="00125717"/>
    <w:rsid w:val="00125E9C"/>
    <w:rsid w:val="001264EC"/>
    <w:rsid w:val="0012657B"/>
    <w:rsid w:val="0012743F"/>
    <w:rsid w:val="00127620"/>
    <w:rsid w:val="0012784D"/>
    <w:rsid w:val="00127C4C"/>
    <w:rsid w:val="00130310"/>
    <w:rsid w:val="00130386"/>
    <w:rsid w:val="001309A7"/>
    <w:rsid w:val="001309DC"/>
    <w:rsid w:val="001310B5"/>
    <w:rsid w:val="001333D7"/>
    <w:rsid w:val="00133660"/>
    <w:rsid w:val="0013389A"/>
    <w:rsid w:val="00133ED5"/>
    <w:rsid w:val="001344D4"/>
    <w:rsid w:val="00134C86"/>
    <w:rsid w:val="00135155"/>
    <w:rsid w:val="0013536E"/>
    <w:rsid w:val="001400DA"/>
    <w:rsid w:val="00142890"/>
    <w:rsid w:val="00142A9F"/>
    <w:rsid w:val="00142D3D"/>
    <w:rsid w:val="0014351D"/>
    <w:rsid w:val="00143707"/>
    <w:rsid w:val="001441DF"/>
    <w:rsid w:val="00144C35"/>
    <w:rsid w:val="00145B8C"/>
    <w:rsid w:val="00146C84"/>
    <w:rsid w:val="001470FE"/>
    <w:rsid w:val="00150259"/>
    <w:rsid w:val="001504F0"/>
    <w:rsid w:val="00150872"/>
    <w:rsid w:val="00150C52"/>
    <w:rsid w:val="00151833"/>
    <w:rsid w:val="00151DD6"/>
    <w:rsid w:val="00151EDC"/>
    <w:rsid w:val="00152F17"/>
    <w:rsid w:val="00153ABA"/>
    <w:rsid w:val="00153DC7"/>
    <w:rsid w:val="0015408E"/>
    <w:rsid w:val="0015487F"/>
    <w:rsid w:val="0015491F"/>
    <w:rsid w:val="00154A26"/>
    <w:rsid w:val="00154F7A"/>
    <w:rsid w:val="00155491"/>
    <w:rsid w:val="001567E2"/>
    <w:rsid w:val="00156E6D"/>
    <w:rsid w:val="001571AF"/>
    <w:rsid w:val="00157E96"/>
    <w:rsid w:val="00160301"/>
    <w:rsid w:val="00161955"/>
    <w:rsid w:val="00161C68"/>
    <w:rsid w:val="001622EC"/>
    <w:rsid w:val="0016240A"/>
    <w:rsid w:val="001630BF"/>
    <w:rsid w:val="001632F3"/>
    <w:rsid w:val="0016367F"/>
    <w:rsid w:val="001639B1"/>
    <w:rsid w:val="00163A57"/>
    <w:rsid w:val="0016424C"/>
    <w:rsid w:val="001642F2"/>
    <w:rsid w:val="00164302"/>
    <w:rsid w:val="00164F60"/>
    <w:rsid w:val="001654F4"/>
    <w:rsid w:val="00165B99"/>
    <w:rsid w:val="001661D4"/>
    <w:rsid w:val="00166C9B"/>
    <w:rsid w:val="00167052"/>
    <w:rsid w:val="00167856"/>
    <w:rsid w:val="0017036E"/>
    <w:rsid w:val="00170788"/>
    <w:rsid w:val="00170872"/>
    <w:rsid w:val="001712F9"/>
    <w:rsid w:val="00171C9C"/>
    <w:rsid w:val="00171F77"/>
    <w:rsid w:val="00172147"/>
    <w:rsid w:val="001726CF"/>
    <w:rsid w:val="00172D86"/>
    <w:rsid w:val="00173F5B"/>
    <w:rsid w:val="0017413C"/>
    <w:rsid w:val="0017425A"/>
    <w:rsid w:val="00174BE8"/>
    <w:rsid w:val="00174EFE"/>
    <w:rsid w:val="00175DCA"/>
    <w:rsid w:val="00177028"/>
    <w:rsid w:val="001775DC"/>
    <w:rsid w:val="001800DE"/>
    <w:rsid w:val="00181D65"/>
    <w:rsid w:val="001828C2"/>
    <w:rsid w:val="00182CE8"/>
    <w:rsid w:val="00183600"/>
    <w:rsid w:val="00183E3B"/>
    <w:rsid w:val="00184153"/>
    <w:rsid w:val="0018437A"/>
    <w:rsid w:val="0018457F"/>
    <w:rsid w:val="00184D49"/>
    <w:rsid w:val="00184F62"/>
    <w:rsid w:val="00185297"/>
    <w:rsid w:val="00185694"/>
    <w:rsid w:val="001858FA"/>
    <w:rsid w:val="00185D4C"/>
    <w:rsid w:val="00186316"/>
    <w:rsid w:val="00186B89"/>
    <w:rsid w:val="00186C75"/>
    <w:rsid w:val="00186E6E"/>
    <w:rsid w:val="001878F0"/>
    <w:rsid w:val="00187AB4"/>
    <w:rsid w:val="001907F5"/>
    <w:rsid w:val="001911B1"/>
    <w:rsid w:val="00192503"/>
    <w:rsid w:val="00192820"/>
    <w:rsid w:val="00192827"/>
    <w:rsid w:val="00192A52"/>
    <w:rsid w:val="00193A07"/>
    <w:rsid w:val="00193CB2"/>
    <w:rsid w:val="00193D2F"/>
    <w:rsid w:val="00194408"/>
    <w:rsid w:val="00194858"/>
    <w:rsid w:val="00194AC1"/>
    <w:rsid w:val="00196737"/>
    <w:rsid w:val="001967A5"/>
    <w:rsid w:val="00197584"/>
    <w:rsid w:val="001977D9"/>
    <w:rsid w:val="00197ADE"/>
    <w:rsid w:val="00197EB7"/>
    <w:rsid w:val="001A1888"/>
    <w:rsid w:val="001A260A"/>
    <w:rsid w:val="001A2EF0"/>
    <w:rsid w:val="001A317F"/>
    <w:rsid w:val="001A3435"/>
    <w:rsid w:val="001A43D7"/>
    <w:rsid w:val="001A4954"/>
    <w:rsid w:val="001A5081"/>
    <w:rsid w:val="001A5AE9"/>
    <w:rsid w:val="001A6083"/>
    <w:rsid w:val="001A6198"/>
    <w:rsid w:val="001A6266"/>
    <w:rsid w:val="001B08F4"/>
    <w:rsid w:val="001B0F22"/>
    <w:rsid w:val="001B1840"/>
    <w:rsid w:val="001B30F1"/>
    <w:rsid w:val="001B3545"/>
    <w:rsid w:val="001B370C"/>
    <w:rsid w:val="001B4407"/>
    <w:rsid w:val="001B45A5"/>
    <w:rsid w:val="001B475C"/>
    <w:rsid w:val="001B51CB"/>
    <w:rsid w:val="001B5737"/>
    <w:rsid w:val="001B6EC5"/>
    <w:rsid w:val="001B6F57"/>
    <w:rsid w:val="001B75BF"/>
    <w:rsid w:val="001C08B2"/>
    <w:rsid w:val="001C1EB9"/>
    <w:rsid w:val="001C2C21"/>
    <w:rsid w:val="001C39E2"/>
    <w:rsid w:val="001C45EB"/>
    <w:rsid w:val="001C4721"/>
    <w:rsid w:val="001C4D67"/>
    <w:rsid w:val="001C50E3"/>
    <w:rsid w:val="001C51EF"/>
    <w:rsid w:val="001C5890"/>
    <w:rsid w:val="001C59F9"/>
    <w:rsid w:val="001C724D"/>
    <w:rsid w:val="001D0CDB"/>
    <w:rsid w:val="001D1DE5"/>
    <w:rsid w:val="001D20A9"/>
    <w:rsid w:val="001D2EA3"/>
    <w:rsid w:val="001D3391"/>
    <w:rsid w:val="001D3E57"/>
    <w:rsid w:val="001D4E66"/>
    <w:rsid w:val="001D5F31"/>
    <w:rsid w:val="001D7D74"/>
    <w:rsid w:val="001E125B"/>
    <w:rsid w:val="001E151B"/>
    <w:rsid w:val="001E24AC"/>
    <w:rsid w:val="001E2733"/>
    <w:rsid w:val="001E2AD7"/>
    <w:rsid w:val="001E45D2"/>
    <w:rsid w:val="001E47B6"/>
    <w:rsid w:val="001E4A78"/>
    <w:rsid w:val="001E52E4"/>
    <w:rsid w:val="001E54FB"/>
    <w:rsid w:val="001E586E"/>
    <w:rsid w:val="001E5C5F"/>
    <w:rsid w:val="001E6363"/>
    <w:rsid w:val="001E69A8"/>
    <w:rsid w:val="001E6AE8"/>
    <w:rsid w:val="001E6D15"/>
    <w:rsid w:val="001E7713"/>
    <w:rsid w:val="001E7CAA"/>
    <w:rsid w:val="001F00B3"/>
    <w:rsid w:val="001F0434"/>
    <w:rsid w:val="001F09F3"/>
    <w:rsid w:val="001F18BE"/>
    <w:rsid w:val="001F1977"/>
    <w:rsid w:val="001F3057"/>
    <w:rsid w:val="001F3E1E"/>
    <w:rsid w:val="001F54D9"/>
    <w:rsid w:val="001F5784"/>
    <w:rsid w:val="001F5978"/>
    <w:rsid w:val="001F62A6"/>
    <w:rsid w:val="001F698C"/>
    <w:rsid w:val="001F7B15"/>
    <w:rsid w:val="001F7D24"/>
    <w:rsid w:val="001F7E3C"/>
    <w:rsid w:val="0020016B"/>
    <w:rsid w:val="0020049F"/>
    <w:rsid w:val="00200557"/>
    <w:rsid w:val="0020086C"/>
    <w:rsid w:val="00201862"/>
    <w:rsid w:val="00201C0E"/>
    <w:rsid w:val="00201C27"/>
    <w:rsid w:val="00201D53"/>
    <w:rsid w:val="00202850"/>
    <w:rsid w:val="00202C71"/>
    <w:rsid w:val="00202E9E"/>
    <w:rsid w:val="00203725"/>
    <w:rsid w:val="00203C6C"/>
    <w:rsid w:val="002043DA"/>
    <w:rsid w:val="002046AE"/>
    <w:rsid w:val="002048C2"/>
    <w:rsid w:val="002049AB"/>
    <w:rsid w:val="00204FA5"/>
    <w:rsid w:val="00204FE7"/>
    <w:rsid w:val="0020503A"/>
    <w:rsid w:val="00207FA1"/>
    <w:rsid w:val="00210E9C"/>
    <w:rsid w:val="002111BB"/>
    <w:rsid w:val="00211B6B"/>
    <w:rsid w:val="00212A17"/>
    <w:rsid w:val="00212B60"/>
    <w:rsid w:val="00213C63"/>
    <w:rsid w:val="00213C9C"/>
    <w:rsid w:val="0021416D"/>
    <w:rsid w:val="002149AB"/>
    <w:rsid w:val="00214EF6"/>
    <w:rsid w:val="002157E8"/>
    <w:rsid w:val="00215B03"/>
    <w:rsid w:val="00215E6D"/>
    <w:rsid w:val="00215E96"/>
    <w:rsid w:val="0021683C"/>
    <w:rsid w:val="0021690D"/>
    <w:rsid w:val="002169A4"/>
    <w:rsid w:val="00216DD5"/>
    <w:rsid w:val="00216E2A"/>
    <w:rsid w:val="00217BE8"/>
    <w:rsid w:val="00220DF3"/>
    <w:rsid w:val="00221235"/>
    <w:rsid w:val="00221871"/>
    <w:rsid w:val="002219E2"/>
    <w:rsid w:val="002220BE"/>
    <w:rsid w:val="002221CE"/>
    <w:rsid w:val="0022233B"/>
    <w:rsid w:val="00222926"/>
    <w:rsid w:val="00222E32"/>
    <w:rsid w:val="002230AA"/>
    <w:rsid w:val="0022412F"/>
    <w:rsid w:val="00224335"/>
    <w:rsid w:val="002247AE"/>
    <w:rsid w:val="00225563"/>
    <w:rsid w:val="00225ED3"/>
    <w:rsid w:val="00226370"/>
    <w:rsid w:val="00226933"/>
    <w:rsid w:val="00226D14"/>
    <w:rsid w:val="00227FD0"/>
    <w:rsid w:val="0023000E"/>
    <w:rsid w:val="00231870"/>
    <w:rsid w:val="00231C5D"/>
    <w:rsid w:val="002338D9"/>
    <w:rsid w:val="00233D91"/>
    <w:rsid w:val="002342A1"/>
    <w:rsid w:val="00234517"/>
    <w:rsid w:val="00235BA0"/>
    <w:rsid w:val="002374DF"/>
    <w:rsid w:val="00237E6C"/>
    <w:rsid w:val="00240AEA"/>
    <w:rsid w:val="00240F46"/>
    <w:rsid w:val="00241B3F"/>
    <w:rsid w:val="002422B1"/>
    <w:rsid w:val="0024285E"/>
    <w:rsid w:val="002429BC"/>
    <w:rsid w:val="00242B24"/>
    <w:rsid w:val="00242E80"/>
    <w:rsid w:val="0024449B"/>
    <w:rsid w:val="00244D1B"/>
    <w:rsid w:val="00244E95"/>
    <w:rsid w:val="00247049"/>
    <w:rsid w:val="00247592"/>
    <w:rsid w:val="00250B60"/>
    <w:rsid w:val="00251F65"/>
    <w:rsid w:val="00252AC5"/>
    <w:rsid w:val="00253194"/>
    <w:rsid w:val="002535A9"/>
    <w:rsid w:val="002545DE"/>
    <w:rsid w:val="0025486B"/>
    <w:rsid w:val="00257884"/>
    <w:rsid w:val="0026048C"/>
    <w:rsid w:val="00261DDF"/>
    <w:rsid w:val="00262545"/>
    <w:rsid w:val="00262E22"/>
    <w:rsid w:val="00262E8B"/>
    <w:rsid w:val="00263A1C"/>
    <w:rsid w:val="002641AC"/>
    <w:rsid w:val="0026465F"/>
    <w:rsid w:val="00264D13"/>
    <w:rsid w:val="00264DE0"/>
    <w:rsid w:val="00265AD0"/>
    <w:rsid w:val="00266429"/>
    <w:rsid w:val="00266DDB"/>
    <w:rsid w:val="00270341"/>
    <w:rsid w:val="0027074D"/>
    <w:rsid w:val="002714E5"/>
    <w:rsid w:val="00271EFC"/>
    <w:rsid w:val="00273113"/>
    <w:rsid w:val="00273500"/>
    <w:rsid w:val="002745B9"/>
    <w:rsid w:val="0027496F"/>
    <w:rsid w:val="00276128"/>
    <w:rsid w:val="00276643"/>
    <w:rsid w:val="0027722A"/>
    <w:rsid w:val="0027756A"/>
    <w:rsid w:val="002776C5"/>
    <w:rsid w:val="00277BE2"/>
    <w:rsid w:val="00277CA3"/>
    <w:rsid w:val="00277F94"/>
    <w:rsid w:val="0028049C"/>
    <w:rsid w:val="00280D6C"/>
    <w:rsid w:val="00281078"/>
    <w:rsid w:val="00282113"/>
    <w:rsid w:val="00282211"/>
    <w:rsid w:val="00282240"/>
    <w:rsid w:val="0028251C"/>
    <w:rsid w:val="00283322"/>
    <w:rsid w:val="002848F9"/>
    <w:rsid w:val="00285909"/>
    <w:rsid w:val="00285C81"/>
    <w:rsid w:val="00285D5D"/>
    <w:rsid w:val="00285E63"/>
    <w:rsid w:val="0029076C"/>
    <w:rsid w:val="00290814"/>
    <w:rsid w:val="002909EA"/>
    <w:rsid w:val="00290B9A"/>
    <w:rsid w:val="0029126E"/>
    <w:rsid w:val="00291A13"/>
    <w:rsid w:val="0029267A"/>
    <w:rsid w:val="00292A81"/>
    <w:rsid w:val="00292E8C"/>
    <w:rsid w:val="00292F37"/>
    <w:rsid w:val="002931FB"/>
    <w:rsid w:val="00293745"/>
    <w:rsid w:val="00293C04"/>
    <w:rsid w:val="00294018"/>
    <w:rsid w:val="002941C8"/>
    <w:rsid w:val="00294C6C"/>
    <w:rsid w:val="00295264"/>
    <w:rsid w:val="00295B9E"/>
    <w:rsid w:val="00296022"/>
    <w:rsid w:val="002969FF"/>
    <w:rsid w:val="00297449"/>
    <w:rsid w:val="002A0559"/>
    <w:rsid w:val="002A1470"/>
    <w:rsid w:val="002A197A"/>
    <w:rsid w:val="002A209A"/>
    <w:rsid w:val="002A20C7"/>
    <w:rsid w:val="002A2618"/>
    <w:rsid w:val="002A2968"/>
    <w:rsid w:val="002A3E0B"/>
    <w:rsid w:val="002A4278"/>
    <w:rsid w:val="002A46A3"/>
    <w:rsid w:val="002A479E"/>
    <w:rsid w:val="002A499E"/>
    <w:rsid w:val="002A4B18"/>
    <w:rsid w:val="002A5645"/>
    <w:rsid w:val="002A5716"/>
    <w:rsid w:val="002A5736"/>
    <w:rsid w:val="002A585D"/>
    <w:rsid w:val="002A5D50"/>
    <w:rsid w:val="002A6A86"/>
    <w:rsid w:val="002A7386"/>
    <w:rsid w:val="002B0B37"/>
    <w:rsid w:val="002B21FB"/>
    <w:rsid w:val="002B2206"/>
    <w:rsid w:val="002B27D7"/>
    <w:rsid w:val="002B2D66"/>
    <w:rsid w:val="002B3631"/>
    <w:rsid w:val="002B425D"/>
    <w:rsid w:val="002B42A8"/>
    <w:rsid w:val="002B4E24"/>
    <w:rsid w:val="002B4E31"/>
    <w:rsid w:val="002B5198"/>
    <w:rsid w:val="002B637C"/>
    <w:rsid w:val="002B6FEA"/>
    <w:rsid w:val="002B76FC"/>
    <w:rsid w:val="002C057A"/>
    <w:rsid w:val="002C07C2"/>
    <w:rsid w:val="002C0A6F"/>
    <w:rsid w:val="002C0C0C"/>
    <w:rsid w:val="002C0E3A"/>
    <w:rsid w:val="002C26C2"/>
    <w:rsid w:val="002C2A3C"/>
    <w:rsid w:val="002C2F88"/>
    <w:rsid w:val="002C31CB"/>
    <w:rsid w:val="002C33D0"/>
    <w:rsid w:val="002C3F6B"/>
    <w:rsid w:val="002C506B"/>
    <w:rsid w:val="002C53DF"/>
    <w:rsid w:val="002C57C7"/>
    <w:rsid w:val="002C5E56"/>
    <w:rsid w:val="002C62B2"/>
    <w:rsid w:val="002C6973"/>
    <w:rsid w:val="002C6B21"/>
    <w:rsid w:val="002C6F53"/>
    <w:rsid w:val="002C7C63"/>
    <w:rsid w:val="002D0C33"/>
    <w:rsid w:val="002D10F2"/>
    <w:rsid w:val="002D1781"/>
    <w:rsid w:val="002D1CA2"/>
    <w:rsid w:val="002D30B1"/>
    <w:rsid w:val="002D33EF"/>
    <w:rsid w:val="002D3980"/>
    <w:rsid w:val="002D3ECE"/>
    <w:rsid w:val="002D4280"/>
    <w:rsid w:val="002D431C"/>
    <w:rsid w:val="002D4B7E"/>
    <w:rsid w:val="002D50CC"/>
    <w:rsid w:val="002D549F"/>
    <w:rsid w:val="002D55BE"/>
    <w:rsid w:val="002D63C6"/>
    <w:rsid w:val="002D78C9"/>
    <w:rsid w:val="002E06B9"/>
    <w:rsid w:val="002E111A"/>
    <w:rsid w:val="002E1559"/>
    <w:rsid w:val="002E192B"/>
    <w:rsid w:val="002E26F9"/>
    <w:rsid w:val="002E2A7F"/>
    <w:rsid w:val="002E2C92"/>
    <w:rsid w:val="002E317D"/>
    <w:rsid w:val="002E393D"/>
    <w:rsid w:val="002E3C39"/>
    <w:rsid w:val="002E3F50"/>
    <w:rsid w:val="002E4062"/>
    <w:rsid w:val="002E4C3D"/>
    <w:rsid w:val="002E64A4"/>
    <w:rsid w:val="002E6A79"/>
    <w:rsid w:val="002E6D42"/>
    <w:rsid w:val="002E7301"/>
    <w:rsid w:val="002E7317"/>
    <w:rsid w:val="002E7B9E"/>
    <w:rsid w:val="002F0159"/>
    <w:rsid w:val="002F0903"/>
    <w:rsid w:val="002F1215"/>
    <w:rsid w:val="002F1864"/>
    <w:rsid w:val="002F1DFC"/>
    <w:rsid w:val="002F26F3"/>
    <w:rsid w:val="002F279A"/>
    <w:rsid w:val="002F3EFE"/>
    <w:rsid w:val="002F5262"/>
    <w:rsid w:val="002F57BD"/>
    <w:rsid w:val="002F5909"/>
    <w:rsid w:val="002F5CAD"/>
    <w:rsid w:val="002F6C6F"/>
    <w:rsid w:val="002F78BB"/>
    <w:rsid w:val="002F7A92"/>
    <w:rsid w:val="0030014D"/>
    <w:rsid w:val="0030039E"/>
    <w:rsid w:val="00302679"/>
    <w:rsid w:val="0030338E"/>
    <w:rsid w:val="0030339C"/>
    <w:rsid w:val="003044D9"/>
    <w:rsid w:val="00304F84"/>
    <w:rsid w:val="00305CB0"/>
    <w:rsid w:val="00305D0A"/>
    <w:rsid w:val="00306784"/>
    <w:rsid w:val="00306952"/>
    <w:rsid w:val="00310525"/>
    <w:rsid w:val="00310697"/>
    <w:rsid w:val="00310BF7"/>
    <w:rsid w:val="00311033"/>
    <w:rsid w:val="003114BC"/>
    <w:rsid w:val="00311CFE"/>
    <w:rsid w:val="00311E06"/>
    <w:rsid w:val="0031260D"/>
    <w:rsid w:val="00312648"/>
    <w:rsid w:val="003128C2"/>
    <w:rsid w:val="00312982"/>
    <w:rsid w:val="00313B0B"/>
    <w:rsid w:val="00313B2D"/>
    <w:rsid w:val="003146EF"/>
    <w:rsid w:val="0031493C"/>
    <w:rsid w:val="00314AF4"/>
    <w:rsid w:val="00314CB6"/>
    <w:rsid w:val="0031546C"/>
    <w:rsid w:val="00316F26"/>
    <w:rsid w:val="003171C8"/>
    <w:rsid w:val="0031758E"/>
    <w:rsid w:val="00317678"/>
    <w:rsid w:val="00317B8E"/>
    <w:rsid w:val="00317D0C"/>
    <w:rsid w:val="0032091F"/>
    <w:rsid w:val="00320FFC"/>
    <w:rsid w:val="00321008"/>
    <w:rsid w:val="00321AA1"/>
    <w:rsid w:val="00321C6B"/>
    <w:rsid w:val="0032219F"/>
    <w:rsid w:val="003225A5"/>
    <w:rsid w:val="00322710"/>
    <w:rsid w:val="0032415C"/>
    <w:rsid w:val="00324521"/>
    <w:rsid w:val="00324563"/>
    <w:rsid w:val="003248DD"/>
    <w:rsid w:val="003249FE"/>
    <w:rsid w:val="00324B3B"/>
    <w:rsid w:val="00324E45"/>
    <w:rsid w:val="00324FF0"/>
    <w:rsid w:val="003251E9"/>
    <w:rsid w:val="003257AD"/>
    <w:rsid w:val="003260E1"/>
    <w:rsid w:val="0032667B"/>
    <w:rsid w:val="003266F5"/>
    <w:rsid w:val="003266FC"/>
    <w:rsid w:val="003268E4"/>
    <w:rsid w:val="00326B7E"/>
    <w:rsid w:val="00327138"/>
    <w:rsid w:val="00327869"/>
    <w:rsid w:val="00327D6F"/>
    <w:rsid w:val="0033205C"/>
    <w:rsid w:val="00332DDB"/>
    <w:rsid w:val="00333304"/>
    <w:rsid w:val="00333512"/>
    <w:rsid w:val="00333A2F"/>
    <w:rsid w:val="003346B2"/>
    <w:rsid w:val="00334C38"/>
    <w:rsid w:val="00334FD6"/>
    <w:rsid w:val="003353ED"/>
    <w:rsid w:val="00335710"/>
    <w:rsid w:val="0033692D"/>
    <w:rsid w:val="0033731B"/>
    <w:rsid w:val="00337CA0"/>
    <w:rsid w:val="00337DBC"/>
    <w:rsid w:val="00340202"/>
    <w:rsid w:val="003402B7"/>
    <w:rsid w:val="00340306"/>
    <w:rsid w:val="003406B1"/>
    <w:rsid w:val="00341553"/>
    <w:rsid w:val="00341913"/>
    <w:rsid w:val="00341F85"/>
    <w:rsid w:val="0034246B"/>
    <w:rsid w:val="00343059"/>
    <w:rsid w:val="003440B0"/>
    <w:rsid w:val="0034593F"/>
    <w:rsid w:val="00345D88"/>
    <w:rsid w:val="00346EDB"/>
    <w:rsid w:val="00347464"/>
    <w:rsid w:val="003474FC"/>
    <w:rsid w:val="00347A42"/>
    <w:rsid w:val="00347D75"/>
    <w:rsid w:val="0035018B"/>
    <w:rsid w:val="0035061D"/>
    <w:rsid w:val="00350AFF"/>
    <w:rsid w:val="00351EED"/>
    <w:rsid w:val="00351FA3"/>
    <w:rsid w:val="003524FE"/>
    <w:rsid w:val="00352A0B"/>
    <w:rsid w:val="00352EE6"/>
    <w:rsid w:val="003533F9"/>
    <w:rsid w:val="00353964"/>
    <w:rsid w:val="003540B0"/>
    <w:rsid w:val="00354CFB"/>
    <w:rsid w:val="00355238"/>
    <w:rsid w:val="00356268"/>
    <w:rsid w:val="00357016"/>
    <w:rsid w:val="00357C6D"/>
    <w:rsid w:val="00360618"/>
    <w:rsid w:val="00360AE1"/>
    <w:rsid w:val="0036194E"/>
    <w:rsid w:val="00361C7A"/>
    <w:rsid w:val="00362008"/>
    <w:rsid w:val="00362336"/>
    <w:rsid w:val="00362DCC"/>
    <w:rsid w:val="00362F1B"/>
    <w:rsid w:val="003634BA"/>
    <w:rsid w:val="00363851"/>
    <w:rsid w:val="00364286"/>
    <w:rsid w:val="003650EE"/>
    <w:rsid w:val="0036585F"/>
    <w:rsid w:val="00365D4A"/>
    <w:rsid w:val="00365D62"/>
    <w:rsid w:val="00366724"/>
    <w:rsid w:val="0036707D"/>
    <w:rsid w:val="0036767B"/>
    <w:rsid w:val="0037032D"/>
    <w:rsid w:val="0037099E"/>
    <w:rsid w:val="0037129E"/>
    <w:rsid w:val="0037160D"/>
    <w:rsid w:val="00372ED0"/>
    <w:rsid w:val="00373440"/>
    <w:rsid w:val="00373BA1"/>
    <w:rsid w:val="00373D3A"/>
    <w:rsid w:val="00374048"/>
    <w:rsid w:val="003745BD"/>
    <w:rsid w:val="00375F18"/>
    <w:rsid w:val="00376F6D"/>
    <w:rsid w:val="00377153"/>
    <w:rsid w:val="0037777A"/>
    <w:rsid w:val="00380061"/>
    <w:rsid w:val="003807AB"/>
    <w:rsid w:val="00380AA0"/>
    <w:rsid w:val="00381A1C"/>
    <w:rsid w:val="003821D2"/>
    <w:rsid w:val="003827CF"/>
    <w:rsid w:val="00383714"/>
    <w:rsid w:val="00383905"/>
    <w:rsid w:val="00383968"/>
    <w:rsid w:val="00383EE8"/>
    <w:rsid w:val="00384751"/>
    <w:rsid w:val="00384D1A"/>
    <w:rsid w:val="003852D7"/>
    <w:rsid w:val="003855AE"/>
    <w:rsid w:val="00385C89"/>
    <w:rsid w:val="00385F98"/>
    <w:rsid w:val="003863B0"/>
    <w:rsid w:val="003864B1"/>
    <w:rsid w:val="00390260"/>
    <w:rsid w:val="003908A3"/>
    <w:rsid w:val="00390B5B"/>
    <w:rsid w:val="00390CE8"/>
    <w:rsid w:val="00391D3A"/>
    <w:rsid w:val="00391D60"/>
    <w:rsid w:val="003931DD"/>
    <w:rsid w:val="003935A1"/>
    <w:rsid w:val="00393773"/>
    <w:rsid w:val="003939B0"/>
    <w:rsid w:val="0039534E"/>
    <w:rsid w:val="003956DC"/>
    <w:rsid w:val="00396A87"/>
    <w:rsid w:val="00396DA5"/>
    <w:rsid w:val="00396DD5"/>
    <w:rsid w:val="00397294"/>
    <w:rsid w:val="0039753B"/>
    <w:rsid w:val="0039760B"/>
    <w:rsid w:val="0039761D"/>
    <w:rsid w:val="003A017D"/>
    <w:rsid w:val="003A1422"/>
    <w:rsid w:val="003A1F96"/>
    <w:rsid w:val="003A2DDF"/>
    <w:rsid w:val="003A3B4C"/>
    <w:rsid w:val="003A3DD8"/>
    <w:rsid w:val="003A42A1"/>
    <w:rsid w:val="003A50F9"/>
    <w:rsid w:val="003A55E7"/>
    <w:rsid w:val="003A5C1F"/>
    <w:rsid w:val="003A6B1F"/>
    <w:rsid w:val="003A6CE3"/>
    <w:rsid w:val="003B0257"/>
    <w:rsid w:val="003B1088"/>
    <w:rsid w:val="003B1539"/>
    <w:rsid w:val="003B1FAD"/>
    <w:rsid w:val="003B2208"/>
    <w:rsid w:val="003B2296"/>
    <w:rsid w:val="003B2B44"/>
    <w:rsid w:val="003B3356"/>
    <w:rsid w:val="003B3AFD"/>
    <w:rsid w:val="003B4F80"/>
    <w:rsid w:val="003B596D"/>
    <w:rsid w:val="003B5E8C"/>
    <w:rsid w:val="003B6C39"/>
    <w:rsid w:val="003B7896"/>
    <w:rsid w:val="003B7EE4"/>
    <w:rsid w:val="003B7F4A"/>
    <w:rsid w:val="003C06AB"/>
    <w:rsid w:val="003C0DFE"/>
    <w:rsid w:val="003C1271"/>
    <w:rsid w:val="003C1906"/>
    <w:rsid w:val="003C208D"/>
    <w:rsid w:val="003C24A6"/>
    <w:rsid w:val="003C28D0"/>
    <w:rsid w:val="003C30FD"/>
    <w:rsid w:val="003C3436"/>
    <w:rsid w:val="003C3624"/>
    <w:rsid w:val="003C4460"/>
    <w:rsid w:val="003C44F1"/>
    <w:rsid w:val="003C4A5A"/>
    <w:rsid w:val="003C4D5E"/>
    <w:rsid w:val="003C537C"/>
    <w:rsid w:val="003C5988"/>
    <w:rsid w:val="003C61DA"/>
    <w:rsid w:val="003C7440"/>
    <w:rsid w:val="003C77F3"/>
    <w:rsid w:val="003D187B"/>
    <w:rsid w:val="003D1A64"/>
    <w:rsid w:val="003D20BD"/>
    <w:rsid w:val="003D325E"/>
    <w:rsid w:val="003D3A88"/>
    <w:rsid w:val="003D48E5"/>
    <w:rsid w:val="003D4D11"/>
    <w:rsid w:val="003D4FF1"/>
    <w:rsid w:val="003D6852"/>
    <w:rsid w:val="003D6ADE"/>
    <w:rsid w:val="003D72DD"/>
    <w:rsid w:val="003D7B66"/>
    <w:rsid w:val="003D7E7B"/>
    <w:rsid w:val="003E01D4"/>
    <w:rsid w:val="003E0CFE"/>
    <w:rsid w:val="003E0DF2"/>
    <w:rsid w:val="003E122E"/>
    <w:rsid w:val="003E24FE"/>
    <w:rsid w:val="003E2635"/>
    <w:rsid w:val="003E2B2B"/>
    <w:rsid w:val="003E2BA4"/>
    <w:rsid w:val="003E2CD0"/>
    <w:rsid w:val="003E3360"/>
    <w:rsid w:val="003E3BE1"/>
    <w:rsid w:val="003E46A5"/>
    <w:rsid w:val="003E48C2"/>
    <w:rsid w:val="003E4C61"/>
    <w:rsid w:val="003E5BA4"/>
    <w:rsid w:val="003E6072"/>
    <w:rsid w:val="003E6199"/>
    <w:rsid w:val="003E6831"/>
    <w:rsid w:val="003E6F60"/>
    <w:rsid w:val="003E7296"/>
    <w:rsid w:val="003E75F8"/>
    <w:rsid w:val="003E7756"/>
    <w:rsid w:val="003F0444"/>
    <w:rsid w:val="003F0454"/>
    <w:rsid w:val="003F0EEF"/>
    <w:rsid w:val="003F1011"/>
    <w:rsid w:val="003F14C1"/>
    <w:rsid w:val="003F1731"/>
    <w:rsid w:val="003F1795"/>
    <w:rsid w:val="003F274E"/>
    <w:rsid w:val="003F3052"/>
    <w:rsid w:val="003F393C"/>
    <w:rsid w:val="003F3A21"/>
    <w:rsid w:val="003F5315"/>
    <w:rsid w:val="003F5F3F"/>
    <w:rsid w:val="003F6127"/>
    <w:rsid w:val="003F63FA"/>
    <w:rsid w:val="00400896"/>
    <w:rsid w:val="00400CD6"/>
    <w:rsid w:val="00401E5F"/>
    <w:rsid w:val="00403176"/>
    <w:rsid w:val="00403992"/>
    <w:rsid w:val="00403C67"/>
    <w:rsid w:val="00404006"/>
    <w:rsid w:val="00405C74"/>
    <w:rsid w:val="00405F52"/>
    <w:rsid w:val="00406969"/>
    <w:rsid w:val="004071F5"/>
    <w:rsid w:val="00407A3B"/>
    <w:rsid w:val="0041178C"/>
    <w:rsid w:val="00411A47"/>
    <w:rsid w:val="00411ADC"/>
    <w:rsid w:val="0041257D"/>
    <w:rsid w:val="004130EE"/>
    <w:rsid w:val="00413E46"/>
    <w:rsid w:val="00414A65"/>
    <w:rsid w:val="00415A34"/>
    <w:rsid w:val="00416E75"/>
    <w:rsid w:val="004173A6"/>
    <w:rsid w:val="004178FA"/>
    <w:rsid w:val="0042010F"/>
    <w:rsid w:val="004201B9"/>
    <w:rsid w:val="00420A40"/>
    <w:rsid w:val="00420CCB"/>
    <w:rsid w:val="0042177D"/>
    <w:rsid w:val="00421B87"/>
    <w:rsid w:val="00422055"/>
    <w:rsid w:val="0042225E"/>
    <w:rsid w:val="00422BFD"/>
    <w:rsid w:val="004234B2"/>
    <w:rsid w:val="00423879"/>
    <w:rsid w:val="00423C85"/>
    <w:rsid w:val="00423F27"/>
    <w:rsid w:val="0042411B"/>
    <w:rsid w:val="00424222"/>
    <w:rsid w:val="004248DB"/>
    <w:rsid w:val="004249CF"/>
    <w:rsid w:val="00425A1E"/>
    <w:rsid w:val="004265D1"/>
    <w:rsid w:val="0042699B"/>
    <w:rsid w:val="00426C71"/>
    <w:rsid w:val="00430401"/>
    <w:rsid w:val="0043132C"/>
    <w:rsid w:val="004316E6"/>
    <w:rsid w:val="0043206D"/>
    <w:rsid w:val="004323E4"/>
    <w:rsid w:val="00433365"/>
    <w:rsid w:val="00435E07"/>
    <w:rsid w:val="00435F89"/>
    <w:rsid w:val="00436919"/>
    <w:rsid w:val="00437072"/>
    <w:rsid w:val="00437E91"/>
    <w:rsid w:val="00440C26"/>
    <w:rsid w:val="00440DE0"/>
    <w:rsid w:val="004418CD"/>
    <w:rsid w:val="0044196D"/>
    <w:rsid w:val="00441FC2"/>
    <w:rsid w:val="00442115"/>
    <w:rsid w:val="00442A8B"/>
    <w:rsid w:val="004430CD"/>
    <w:rsid w:val="004434B2"/>
    <w:rsid w:val="00443516"/>
    <w:rsid w:val="0044355B"/>
    <w:rsid w:val="00443A0B"/>
    <w:rsid w:val="004450D4"/>
    <w:rsid w:val="00445AA2"/>
    <w:rsid w:val="00445BC0"/>
    <w:rsid w:val="00445C20"/>
    <w:rsid w:val="004461C7"/>
    <w:rsid w:val="00446545"/>
    <w:rsid w:val="0044682C"/>
    <w:rsid w:val="004471D7"/>
    <w:rsid w:val="0045008A"/>
    <w:rsid w:val="0045017D"/>
    <w:rsid w:val="00450FC3"/>
    <w:rsid w:val="00451ABE"/>
    <w:rsid w:val="004520EE"/>
    <w:rsid w:val="00452F48"/>
    <w:rsid w:val="00453BBF"/>
    <w:rsid w:val="00454229"/>
    <w:rsid w:val="004542AF"/>
    <w:rsid w:val="00454B46"/>
    <w:rsid w:val="004556BA"/>
    <w:rsid w:val="00455A83"/>
    <w:rsid w:val="00455BC7"/>
    <w:rsid w:val="00455E41"/>
    <w:rsid w:val="00455F00"/>
    <w:rsid w:val="00455F7C"/>
    <w:rsid w:val="00456B0C"/>
    <w:rsid w:val="00456FFB"/>
    <w:rsid w:val="004573E5"/>
    <w:rsid w:val="00457708"/>
    <w:rsid w:val="00457845"/>
    <w:rsid w:val="00457F07"/>
    <w:rsid w:val="00460A10"/>
    <w:rsid w:val="00460C47"/>
    <w:rsid w:val="00460E72"/>
    <w:rsid w:val="00461139"/>
    <w:rsid w:val="00461370"/>
    <w:rsid w:val="004628E7"/>
    <w:rsid w:val="00462BBA"/>
    <w:rsid w:val="00462F7F"/>
    <w:rsid w:val="004635CC"/>
    <w:rsid w:val="00463BDC"/>
    <w:rsid w:val="00464D3A"/>
    <w:rsid w:val="004652E9"/>
    <w:rsid w:val="00466AD9"/>
    <w:rsid w:val="00466C45"/>
    <w:rsid w:val="00466E36"/>
    <w:rsid w:val="00467503"/>
    <w:rsid w:val="004675F0"/>
    <w:rsid w:val="00467E7A"/>
    <w:rsid w:val="0047043C"/>
    <w:rsid w:val="004705B3"/>
    <w:rsid w:val="00470B83"/>
    <w:rsid w:val="00470F49"/>
    <w:rsid w:val="00471544"/>
    <w:rsid w:val="00471B13"/>
    <w:rsid w:val="00471E98"/>
    <w:rsid w:val="00472012"/>
    <w:rsid w:val="00472CBF"/>
    <w:rsid w:val="00473149"/>
    <w:rsid w:val="00473526"/>
    <w:rsid w:val="004736BB"/>
    <w:rsid w:val="00473B1B"/>
    <w:rsid w:val="00473B89"/>
    <w:rsid w:val="00473BE8"/>
    <w:rsid w:val="00474132"/>
    <w:rsid w:val="004756BC"/>
    <w:rsid w:val="00476125"/>
    <w:rsid w:val="004761F3"/>
    <w:rsid w:val="00476797"/>
    <w:rsid w:val="00476A5E"/>
    <w:rsid w:val="00476DF6"/>
    <w:rsid w:val="00476EBE"/>
    <w:rsid w:val="00476F26"/>
    <w:rsid w:val="00476FB3"/>
    <w:rsid w:val="004805B2"/>
    <w:rsid w:val="00480B16"/>
    <w:rsid w:val="00480F19"/>
    <w:rsid w:val="00481784"/>
    <w:rsid w:val="00481A16"/>
    <w:rsid w:val="00483837"/>
    <w:rsid w:val="004839AC"/>
    <w:rsid w:val="00484243"/>
    <w:rsid w:val="00484704"/>
    <w:rsid w:val="0048544B"/>
    <w:rsid w:val="004858F1"/>
    <w:rsid w:val="00486030"/>
    <w:rsid w:val="00486354"/>
    <w:rsid w:val="0048665D"/>
    <w:rsid w:val="004867D8"/>
    <w:rsid w:val="0048768B"/>
    <w:rsid w:val="00487E8A"/>
    <w:rsid w:val="00490179"/>
    <w:rsid w:val="00490B1C"/>
    <w:rsid w:val="004915CA"/>
    <w:rsid w:val="00491775"/>
    <w:rsid w:val="0049241F"/>
    <w:rsid w:val="00493BDE"/>
    <w:rsid w:val="00494A7C"/>
    <w:rsid w:val="00494C16"/>
    <w:rsid w:val="00494F46"/>
    <w:rsid w:val="004955C0"/>
    <w:rsid w:val="00495876"/>
    <w:rsid w:val="00495F66"/>
    <w:rsid w:val="0049604C"/>
    <w:rsid w:val="004970DF"/>
    <w:rsid w:val="00497AC0"/>
    <w:rsid w:val="004A080A"/>
    <w:rsid w:val="004A0F3E"/>
    <w:rsid w:val="004A1110"/>
    <w:rsid w:val="004A1328"/>
    <w:rsid w:val="004A297E"/>
    <w:rsid w:val="004A34B2"/>
    <w:rsid w:val="004A3D03"/>
    <w:rsid w:val="004A4810"/>
    <w:rsid w:val="004A4B13"/>
    <w:rsid w:val="004A5013"/>
    <w:rsid w:val="004A626C"/>
    <w:rsid w:val="004A63AE"/>
    <w:rsid w:val="004A6FB2"/>
    <w:rsid w:val="004A7469"/>
    <w:rsid w:val="004A7A7E"/>
    <w:rsid w:val="004B0460"/>
    <w:rsid w:val="004B0B00"/>
    <w:rsid w:val="004B0FC4"/>
    <w:rsid w:val="004B1C9C"/>
    <w:rsid w:val="004B1EE5"/>
    <w:rsid w:val="004B2323"/>
    <w:rsid w:val="004B2576"/>
    <w:rsid w:val="004B2641"/>
    <w:rsid w:val="004B27DD"/>
    <w:rsid w:val="004B30E4"/>
    <w:rsid w:val="004B368A"/>
    <w:rsid w:val="004B3B2E"/>
    <w:rsid w:val="004B3BCF"/>
    <w:rsid w:val="004B3EF5"/>
    <w:rsid w:val="004B4A13"/>
    <w:rsid w:val="004B4FDC"/>
    <w:rsid w:val="004B5CF5"/>
    <w:rsid w:val="004B63A3"/>
    <w:rsid w:val="004B7030"/>
    <w:rsid w:val="004C0319"/>
    <w:rsid w:val="004C07BB"/>
    <w:rsid w:val="004C1C29"/>
    <w:rsid w:val="004C2E06"/>
    <w:rsid w:val="004C31FE"/>
    <w:rsid w:val="004C3DC9"/>
    <w:rsid w:val="004C42F5"/>
    <w:rsid w:val="004C56DF"/>
    <w:rsid w:val="004C59C6"/>
    <w:rsid w:val="004C5A0F"/>
    <w:rsid w:val="004C6932"/>
    <w:rsid w:val="004C6DAE"/>
    <w:rsid w:val="004C785E"/>
    <w:rsid w:val="004D0609"/>
    <w:rsid w:val="004D06B0"/>
    <w:rsid w:val="004D0704"/>
    <w:rsid w:val="004D0811"/>
    <w:rsid w:val="004D1542"/>
    <w:rsid w:val="004D42F4"/>
    <w:rsid w:val="004D5BF1"/>
    <w:rsid w:val="004D6687"/>
    <w:rsid w:val="004D74AE"/>
    <w:rsid w:val="004D7880"/>
    <w:rsid w:val="004D78B9"/>
    <w:rsid w:val="004D7A57"/>
    <w:rsid w:val="004E0039"/>
    <w:rsid w:val="004E08ED"/>
    <w:rsid w:val="004E2BA1"/>
    <w:rsid w:val="004E328C"/>
    <w:rsid w:val="004E399A"/>
    <w:rsid w:val="004E3C29"/>
    <w:rsid w:val="004E43F2"/>
    <w:rsid w:val="004E4E39"/>
    <w:rsid w:val="004E5CCE"/>
    <w:rsid w:val="004E65C3"/>
    <w:rsid w:val="004E7BA3"/>
    <w:rsid w:val="004E7CF1"/>
    <w:rsid w:val="004F0D99"/>
    <w:rsid w:val="004F14E3"/>
    <w:rsid w:val="004F152B"/>
    <w:rsid w:val="004F15A8"/>
    <w:rsid w:val="004F1B19"/>
    <w:rsid w:val="004F1CEC"/>
    <w:rsid w:val="004F1E14"/>
    <w:rsid w:val="004F2477"/>
    <w:rsid w:val="004F296B"/>
    <w:rsid w:val="004F29DC"/>
    <w:rsid w:val="004F36AC"/>
    <w:rsid w:val="004F3F08"/>
    <w:rsid w:val="004F504E"/>
    <w:rsid w:val="004F5C17"/>
    <w:rsid w:val="004F61D4"/>
    <w:rsid w:val="004F62CD"/>
    <w:rsid w:val="004F62CF"/>
    <w:rsid w:val="004F63FE"/>
    <w:rsid w:val="004F70BE"/>
    <w:rsid w:val="004F75BA"/>
    <w:rsid w:val="004F7929"/>
    <w:rsid w:val="004F7D80"/>
    <w:rsid w:val="00500090"/>
    <w:rsid w:val="00501946"/>
    <w:rsid w:val="0050238A"/>
    <w:rsid w:val="00502A57"/>
    <w:rsid w:val="00503C75"/>
    <w:rsid w:val="00504F48"/>
    <w:rsid w:val="00505241"/>
    <w:rsid w:val="0050695D"/>
    <w:rsid w:val="00506EBC"/>
    <w:rsid w:val="00506FC5"/>
    <w:rsid w:val="00507102"/>
    <w:rsid w:val="00507E76"/>
    <w:rsid w:val="0051088D"/>
    <w:rsid w:val="00512AAB"/>
    <w:rsid w:val="00515E72"/>
    <w:rsid w:val="00516230"/>
    <w:rsid w:val="005163DB"/>
    <w:rsid w:val="00516430"/>
    <w:rsid w:val="00516484"/>
    <w:rsid w:val="005167EA"/>
    <w:rsid w:val="00516AFA"/>
    <w:rsid w:val="00516B8A"/>
    <w:rsid w:val="00516DD2"/>
    <w:rsid w:val="0051738B"/>
    <w:rsid w:val="00517EEB"/>
    <w:rsid w:val="00521462"/>
    <w:rsid w:val="005219DE"/>
    <w:rsid w:val="00521BF7"/>
    <w:rsid w:val="00522079"/>
    <w:rsid w:val="00522589"/>
    <w:rsid w:val="00522803"/>
    <w:rsid w:val="00522B8E"/>
    <w:rsid w:val="00522C5D"/>
    <w:rsid w:val="00522F7F"/>
    <w:rsid w:val="005240B0"/>
    <w:rsid w:val="005240FF"/>
    <w:rsid w:val="005243AF"/>
    <w:rsid w:val="00524E11"/>
    <w:rsid w:val="00525100"/>
    <w:rsid w:val="0052556F"/>
    <w:rsid w:val="0052640B"/>
    <w:rsid w:val="0052706B"/>
    <w:rsid w:val="00530A3E"/>
    <w:rsid w:val="005312D7"/>
    <w:rsid w:val="0053179A"/>
    <w:rsid w:val="00531CAD"/>
    <w:rsid w:val="0053241D"/>
    <w:rsid w:val="0053328F"/>
    <w:rsid w:val="00533A3F"/>
    <w:rsid w:val="0053407C"/>
    <w:rsid w:val="005343E9"/>
    <w:rsid w:val="00534CEE"/>
    <w:rsid w:val="00535201"/>
    <w:rsid w:val="00535605"/>
    <w:rsid w:val="00535ACD"/>
    <w:rsid w:val="00536077"/>
    <w:rsid w:val="0053632F"/>
    <w:rsid w:val="00536740"/>
    <w:rsid w:val="00536E6A"/>
    <w:rsid w:val="00537406"/>
    <w:rsid w:val="00537984"/>
    <w:rsid w:val="00537ECB"/>
    <w:rsid w:val="00540913"/>
    <w:rsid w:val="00541733"/>
    <w:rsid w:val="00541BC2"/>
    <w:rsid w:val="00542234"/>
    <w:rsid w:val="005422A6"/>
    <w:rsid w:val="005425A4"/>
    <w:rsid w:val="00542CC8"/>
    <w:rsid w:val="00542E4F"/>
    <w:rsid w:val="00543B4B"/>
    <w:rsid w:val="00543E47"/>
    <w:rsid w:val="00544322"/>
    <w:rsid w:val="0054436B"/>
    <w:rsid w:val="005447C9"/>
    <w:rsid w:val="00544DB1"/>
    <w:rsid w:val="00546785"/>
    <w:rsid w:val="005509F1"/>
    <w:rsid w:val="00550BC7"/>
    <w:rsid w:val="00550E2B"/>
    <w:rsid w:val="00551B54"/>
    <w:rsid w:val="00552102"/>
    <w:rsid w:val="00554254"/>
    <w:rsid w:val="00554639"/>
    <w:rsid w:val="00554C60"/>
    <w:rsid w:val="00555485"/>
    <w:rsid w:val="005555CA"/>
    <w:rsid w:val="00555611"/>
    <w:rsid w:val="00555B78"/>
    <w:rsid w:val="005560AE"/>
    <w:rsid w:val="005566B9"/>
    <w:rsid w:val="00556AB4"/>
    <w:rsid w:val="00557055"/>
    <w:rsid w:val="00557CC2"/>
    <w:rsid w:val="00560186"/>
    <w:rsid w:val="005608F3"/>
    <w:rsid w:val="0056132E"/>
    <w:rsid w:val="00561B23"/>
    <w:rsid w:val="005623AC"/>
    <w:rsid w:val="0056276F"/>
    <w:rsid w:val="00562CFF"/>
    <w:rsid w:val="00563B1E"/>
    <w:rsid w:val="00563CC7"/>
    <w:rsid w:val="00563DC2"/>
    <w:rsid w:val="005648C6"/>
    <w:rsid w:val="00565164"/>
    <w:rsid w:val="00565CA7"/>
    <w:rsid w:val="005664FF"/>
    <w:rsid w:val="005676D5"/>
    <w:rsid w:val="00567F93"/>
    <w:rsid w:val="005700A2"/>
    <w:rsid w:val="00571BFF"/>
    <w:rsid w:val="0057245F"/>
    <w:rsid w:val="005724F9"/>
    <w:rsid w:val="005725B1"/>
    <w:rsid w:val="00572B91"/>
    <w:rsid w:val="00572ECB"/>
    <w:rsid w:val="00572FA0"/>
    <w:rsid w:val="00572FEB"/>
    <w:rsid w:val="005732DC"/>
    <w:rsid w:val="005732DD"/>
    <w:rsid w:val="00573A48"/>
    <w:rsid w:val="00574537"/>
    <w:rsid w:val="00574E9E"/>
    <w:rsid w:val="00575376"/>
    <w:rsid w:val="00575B5E"/>
    <w:rsid w:val="00576B7C"/>
    <w:rsid w:val="00576F34"/>
    <w:rsid w:val="00576F43"/>
    <w:rsid w:val="00577814"/>
    <w:rsid w:val="00580053"/>
    <w:rsid w:val="005811B2"/>
    <w:rsid w:val="005812D7"/>
    <w:rsid w:val="00581F55"/>
    <w:rsid w:val="005829DE"/>
    <w:rsid w:val="00582FC6"/>
    <w:rsid w:val="0058389D"/>
    <w:rsid w:val="00583D9E"/>
    <w:rsid w:val="005845B0"/>
    <w:rsid w:val="00584B82"/>
    <w:rsid w:val="0058530B"/>
    <w:rsid w:val="00585B50"/>
    <w:rsid w:val="00586DC7"/>
    <w:rsid w:val="00587164"/>
    <w:rsid w:val="00587DD1"/>
    <w:rsid w:val="00590467"/>
    <w:rsid w:val="0059076F"/>
    <w:rsid w:val="005915E8"/>
    <w:rsid w:val="005919FF"/>
    <w:rsid w:val="00591B76"/>
    <w:rsid w:val="005933A6"/>
    <w:rsid w:val="00593F66"/>
    <w:rsid w:val="005951EB"/>
    <w:rsid w:val="0059556F"/>
    <w:rsid w:val="00595C4C"/>
    <w:rsid w:val="005A004C"/>
    <w:rsid w:val="005A04B3"/>
    <w:rsid w:val="005A0CAC"/>
    <w:rsid w:val="005A2DE0"/>
    <w:rsid w:val="005A3134"/>
    <w:rsid w:val="005A3BF2"/>
    <w:rsid w:val="005A43D0"/>
    <w:rsid w:val="005A483C"/>
    <w:rsid w:val="005A5223"/>
    <w:rsid w:val="005A5FC5"/>
    <w:rsid w:val="005A64A1"/>
    <w:rsid w:val="005A66AE"/>
    <w:rsid w:val="005A6F28"/>
    <w:rsid w:val="005A759B"/>
    <w:rsid w:val="005B040F"/>
    <w:rsid w:val="005B0B02"/>
    <w:rsid w:val="005B0C08"/>
    <w:rsid w:val="005B0C40"/>
    <w:rsid w:val="005B0D5A"/>
    <w:rsid w:val="005B19A7"/>
    <w:rsid w:val="005B1A87"/>
    <w:rsid w:val="005B1FEE"/>
    <w:rsid w:val="005B2740"/>
    <w:rsid w:val="005B3CF6"/>
    <w:rsid w:val="005B3F35"/>
    <w:rsid w:val="005B3FF7"/>
    <w:rsid w:val="005B47D5"/>
    <w:rsid w:val="005B4AA1"/>
    <w:rsid w:val="005B6662"/>
    <w:rsid w:val="005B7936"/>
    <w:rsid w:val="005B7F6C"/>
    <w:rsid w:val="005C023E"/>
    <w:rsid w:val="005C093E"/>
    <w:rsid w:val="005C0EE8"/>
    <w:rsid w:val="005C2618"/>
    <w:rsid w:val="005C3104"/>
    <w:rsid w:val="005C35B1"/>
    <w:rsid w:val="005C3E3F"/>
    <w:rsid w:val="005C4F12"/>
    <w:rsid w:val="005C583D"/>
    <w:rsid w:val="005C66C3"/>
    <w:rsid w:val="005C66EA"/>
    <w:rsid w:val="005C6BE4"/>
    <w:rsid w:val="005C6CCF"/>
    <w:rsid w:val="005C6FBF"/>
    <w:rsid w:val="005C791D"/>
    <w:rsid w:val="005C7D00"/>
    <w:rsid w:val="005C7E6F"/>
    <w:rsid w:val="005D00EA"/>
    <w:rsid w:val="005D0D4A"/>
    <w:rsid w:val="005D1C53"/>
    <w:rsid w:val="005D23C3"/>
    <w:rsid w:val="005D2407"/>
    <w:rsid w:val="005D255C"/>
    <w:rsid w:val="005D28A3"/>
    <w:rsid w:val="005D2D4C"/>
    <w:rsid w:val="005D4255"/>
    <w:rsid w:val="005D4309"/>
    <w:rsid w:val="005D4547"/>
    <w:rsid w:val="005D469F"/>
    <w:rsid w:val="005D4BC0"/>
    <w:rsid w:val="005D4EA1"/>
    <w:rsid w:val="005D55AE"/>
    <w:rsid w:val="005D7814"/>
    <w:rsid w:val="005D78C9"/>
    <w:rsid w:val="005D7C4E"/>
    <w:rsid w:val="005D7CF4"/>
    <w:rsid w:val="005D7F53"/>
    <w:rsid w:val="005E00AF"/>
    <w:rsid w:val="005E016E"/>
    <w:rsid w:val="005E0DDB"/>
    <w:rsid w:val="005E178B"/>
    <w:rsid w:val="005E1DE9"/>
    <w:rsid w:val="005E274D"/>
    <w:rsid w:val="005E2CD5"/>
    <w:rsid w:val="005E2DBD"/>
    <w:rsid w:val="005E379A"/>
    <w:rsid w:val="005E40F3"/>
    <w:rsid w:val="005E43E1"/>
    <w:rsid w:val="005E4916"/>
    <w:rsid w:val="005E4A54"/>
    <w:rsid w:val="005E5BF0"/>
    <w:rsid w:val="005E7C92"/>
    <w:rsid w:val="005E7DFB"/>
    <w:rsid w:val="005F0D5B"/>
    <w:rsid w:val="005F15C2"/>
    <w:rsid w:val="005F232B"/>
    <w:rsid w:val="005F2460"/>
    <w:rsid w:val="005F304C"/>
    <w:rsid w:val="005F30F9"/>
    <w:rsid w:val="005F3553"/>
    <w:rsid w:val="005F3AC8"/>
    <w:rsid w:val="005F4D91"/>
    <w:rsid w:val="005F5A5F"/>
    <w:rsid w:val="005F64E3"/>
    <w:rsid w:val="005F6538"/>
    <w:rsid w:val="005F759E"/>
    <w:rsid w:val="005F77D4"/>
    <w:rsid w:val="005F7E7C"/>
    <w:rsid w:val="006000B5"/>
    <w:rsid w:val="006002B3"/>
    <w:rsid w:val="00600F5C"/>
    <w:rsid w:val="006012B2"/>
    <w:rsid w:val="006012FC"/>
    <w:rsid w:val="00601351"/>
    <w:rsid w:val="006018F0"/>
    <w:rsid w:val="00601CA7"/>
    <w:rsid w:val="0060263B"/>
    <w:rsid w:val="00602B30"/>
    <w:rsid w:val="00602CE7"/>
    <w:rsid w:val="00603679"/>
    <w:rsid w:val="00603DE2"/>
    <w:rsid w:val="00604084"/>
    <w:rsid w:val="00604C98"/>
    <w:rsid w:val="00605071"/>
    <w:rsid w:val="00605FF9"/>
    <w:rsid w:val="0060686F"/>
    <w:rsid w:val="006068E0"/>
    <w:rsid w:val="00607683"/>
    <w:rsid w:val="00607C04"/>
    <w:rsid w:val="0061026D"/>
    <w:rsid w:val="0061026E"/>
    <w:rsid w:val="0061074F"/>
    <w:rsid w:val="00612130"/>
    <w:rsid w:val="00612900"/>
    <w:rsid w:val="0061377D"/>
    <w:rsid w:val="00613A48"/>
    <w:rsid w:val="00613BC9"/>
    <w:rsid w:val="00613FB4"/>
    <w:rsid w:val="00614066"/>
    <w:rsid w:val="006141DE"/>
    <w:rsid w:val="0061422A"/>
    <w:rsid w:val="006150B7"/>
    <w:rsid w:val="006156D1"/>
    <w:rsid w:val="00615B44"/>
    <w:rsid w:val="00615F75"/>
    <w:rsid w:val="006160E7"/>
    <w:rsid w:val="00616424"/>
    <w:rsid w:val="006170C1"/>
    <w:rsid w:val="00617AEC"/>
    <w:rsid w:val="0062014D"/>
    <w:rsid w:val="006201B8"/>
    <w:rsid w:val="00620393"/>
    <w:rsid w:val="00620A93"/>
    <w:rsid w:val="00620DE0"/>
    <w:rsid w:val="00620E54"/>
    <w:rsid w:val="00622362"/>
    <w:rsid w:val="0062355D"/>
    <w:rsid w:val="006239E7"/>
    <w:rsid w:val="00623AB9"/>
    <w:rsid w:val="00623DE2"/>
    <w:rsid w:val="00623F92"/>
    <w:rsid w:val="00624108"/>
    <w:rsid w:val="006248B1"/>
    <w:rsid w:val="006260C4"/>
    <w:rsid w:val="00626CC1"/>
    <w:rsid w:val="00627870"/>
    <w:rsid w:val="00627A16"/>
    <w:rsid w:val="00627E9E"/>
    <w:rsid w:val="00630AB5"/>
    <w:rsid w:val="00630BC0"/>
    <w:rsid w:val="00631356"/>
    <w:rsid w:val="00631A92"/>
    <w:rsid w:val="00632880"/>
    <w:rsid w:val="0063310C"/>
    <w:rsid w:val="00633151"/>
    <w:rsid w:val="006331AC"/>
    <w:rsid w:val="0063349D"/>
    <w:rsid w:val="006337EC"/>
    <w:rsid w:val="0063464F"/>
    <w:rsid w:val="00634807"/>
    <w:rsid w:val="00634BC9"/>
    <w:rsid w:val="00634C06"/>
    <w:rsid w:val="006350F7"/>
    <w:rsid w:val="00635179"/>
    <w:rsid w:val="00635549"/>
    <w:rsid w:val="006360D2"/>
    <w:rsid w:val="00636638"/>
    <w:rsid w:val="006369CF"/>
    <w:rsid w:val="006371C6"/>
    <w:rsid w:val="00637997"/>
    <w:rsid w:val="00637CFC"/>
    <w:rsid w:val="00637D02"/>
    <w:rsid w:val="006403BC"/>
    <w:rsid w:val="006403D4"/>
    <w:rsid w:val="00640731"/>
    <w:rsid w:val="00640E02"/>
    <w:rsid w:val="00642004"/>
    <w:rsid w:val="0064278F"/>
    <w:rsid w:val="00642859"/>
    <w:rsid w:val="00643DBB"/>
    <w:rsid w:val="006449EB"/>
    <w:rsid w:val="00644A35"/>
    <w:rsid w:val="00644A69"/>
    <w:rsid w:val="00645011"/>
    <w:rsid w:val="0064531A"/>
    <w:rsid w:val="00645968"/>
    <w:rsid w:val="0064598C"/>
    <w:rsid w:val="00645F18"/>
    <w:rsid w:val="00645F8B"/>
    <w:rsid w:val="006467C5"/>
    <w:rsid w:val="00646A4E"/>
    <w:rsid w:val="00646F43"/>
    <w:rsid w:val="00647810"/>
    <w:rsid w:val="00647B33"/>
    <w:rsid w:val="006504CF"/>
    <w:rsid w:val="00650A26"/>
    <w:rsid w:val="00650F2E"/>
    <w:rsid w:val="00650FA1"/>
    <w:rsid w:val="00652007"/>
    <w:rsid w:val="00652084"/>
    <w:rsid w:val="00652B04"/>
    <w:rsid w:val="00652E42"/>
    <w:rsid w:val="0065367E"/>
    <w:rsid w:val="00654003"/>
    <w:rsid w:val="006542FC"/>
    <w:rsid w:val="00655ACA"/>
    <w:rsid w:val="00656D0C"/>
    <w:rsid w:val="006570FD"/>
    <w:rsid w:val="00657567"/>
    <w:rsid w:val="00657998"/>
    <w:rsid w:val="006605A0"/>
    <w:rsid w:val="00660638"/>
    <w:rsid w:val="006617F1"/>
    <w:rsid w:val="00661A66"/>
    <w:rsid w:val="00661E39"/>
    <w:rsid w:val="006624E8"/>
    <w:rsid w:val="00662B1D"/>
    <w:rsid w:val="00663184"/>
    <w:rsid w:val="00663463"/>
    <w:rsid w:val="006636AF"/>
    <w:rsid w:val="006637D1"/>
    <w:rsid w:val="00663975"/>
    <w:rsid w:val="00663F5D"/>
    <w:rsid w:val="00665012"/>
    <w:rsid w:val="00666128"/>
    <w:rsid w:val="0066649C"/>
    <w:rsid w:val="00666DAF"/>
    <w:rsid w:val="00666E4D"/>
    <w:rsid w:val="00666F28"/>
    <w:rsid w:val="006673B2"/>
    <w:rsid w:val="00667499"/>
    <w:rsid w:val="006674C0"/>
    <w:rsid w:val="00670969"/>
    <w:rsid w:val="00670EBA"/>
    <w:rsid w:val="00670F28"/>
    <w:rsid w:val="00671F98"/>
    <w:rsid w:val="00672325"/>
    <w:rsid w:val="00672953"/>
    <w:rsid w:val="00672FE0"/>
    <w:rsid w:val="006732B4"/>
    <w:rsid w:val="00673BBE"/>
    <w:rsid w:val="00673F67"/>
    <w:rsid w:val="00673FBF"/>
    <w:rsid w:val="0067497C"/>
    <w:rsid w:val="00675319"/>
    <w:rsid w:val="00675795"/>
    <w:rsid w:val="00675902"/>
    <w:rsid w:val="00676780"/>
    <w:rsid w:val="006770E1"/>
    <w:rsid w:val="006774CD"/>
    <w:rsid w:val="00677A13"/>
    <w:rsid w:val="00677C60"/>
    <w:rsid w:val="006813D4"/>
    <w:rsid w:val="0068141C"/>
    <w:rsid w:val="00681A72"/>
    <w:rsid w:val="00681AEC"/>
    <w:rsid w:val="00682247"/>
    <w:rsid w:val="006836D7"/>
    <w:rsid w:val="00683A5F"/>
    <w:rsid w:val="006843D3"/>
    <w:rsid w:val="0068443C"/>
    <w:rsid w:val="00684793"/>
    <w:rsid w:val="00684B85"/>
    <w:rsid w:val="00685448"/>
    <w:rsid w:val="006857C6"/>
    <w:rsid w:val="00685D07"/>
    <w:rsid w:val="00685DA8"/>
    <w:rsid w:val="00686597"/>
    <w:rsid w:val="006868D0"/>
    <w:rsid w:val="006874A9"/>
    <w:rsid w:val="006904CD"/>
    <w:rsid w:val="00690692"/>
    <w:rsid w:val="006908D8"/>
    <w:rsid w:val="0069314B"/>
    <w:rsid w:val="00693B3A"/>
    <w:rsid w:val="00693B4F"/>
    <w:rsid w:val="00693E97"/>
    <w:rsid w:val="006952F8"/>
    <w:rsid w:val="00695691"/>
    <w:rsid w:val="00695B4C"/>
    <w:rsid w:val="00695F29"/>
    <w:rsid w:val="006965FE"/>
    <w:rsid w:val="00696D47"/>
    <w:rsid w:val="00697CFA"/>
    <w:rsid w:val="00697FDF"/>
    <w:rsid w:val="006A002F"/>
    <w:rsid w:val="006A0471"/>
    <w:rsid w:val="006A0E7B"/>
    <w:rsid w:val="006A1032"/>
    <w:rsid w:val="006A182D"/>
    <w:rsid w:val="006A1B34"/>
    <w:rsid w:val="006A2289"/>
    <w:rsid w:val="006A258E"/>
    <w:rsid w:val="006A302A"/>
    <w:rsid w:val="006A34A3"/>
    <w:rsid w:val="006A4507"/>
    <w:rsid w:val="006A45C8"/>
    <w:rsid w:val="006A4D74"/>
    <w:rsid w:val="006A55FD"/>
    <w:rsid w:val="006A61D7"/>
    <w:rsid w:val="006A6E66"/>
    <w:rsid w:val="006A6E6B"/>
    <w:rsid w:val="006A748C"/>
    <w:rsid w:val="006A7C2C"/>
    <w:rsid w:val="006B006A"/>
    <w:rsid w:val="006B04D5"/>
    <w:rsid w:val="006B159D"/>
    <w:rsid w:val="006B1C33"/>
    <w:rsid w:val="006B22F9"/>
    <w:rsid w:val="006B3383"/>
    <w:rsid w:val="006B3412"/>
    <w:rsid w:val="006B3F68"/>
    <w:rsid w:val="006B3FCC"/>
    <w:rsid w:val="006B4433"/>
    <w:rsid w:val="006B4725"/>
    <w:rsid w:val="006B5E7A"/>
    <w:rsid w:val="006B70EE"/>
    <w:rsid w:val="006B744E"/>
    <w:rsid w:val="006B776A"/>
    <w:rsid w:val="006C083C"/>
    <w:rsid w:val="006C221E"/>
    <w:rsid w:val="006C23CD"/>
    <w:rsid w:val="006C2555"/>
    <w:rsid w:val="006C374F"/>
    <w:rsid w:val="006C4FE6"/>
    <w:rsid w:val="006C658E"/>
    <w:rsid w:val="006C7609"/>
    <w:rsid w:val="006D0D55"/>
    <w:rsid w:val="006D0FE0"/>
    <w:rsid w:val="006D126F"/>
    <w:rsid w:val="006D204D"/>
    <w:rsid w:val="006D240B"/>
    <w:rsid w:val="006D3684"/>
    <w:rsid w:val="006D3D80"/>
    <w:rsid w:val="006D473D"/>
    <w:rsid w:val="006D516B"/>
    <w:rsid w:val="006D5F75"/>
    <w:rsid w:val="006D6F95"/>
    <w:rsid w:val="006D71C0"/>
    <w:rsid w:val="006D71CF"/>
    <w:rsid w:val="006D7FBE"/>
    <w:rsid w:val="006D7FDA"/>
    <w:rsid w:val="006E0A5E"/>
    <w:rsid w:val="006E0CA9"/>
    <w:rsid w:val="006E0F79"/>
    <w:rsid w:val="006E10A8"/>
    <w:rsid w:val="006E1549"/>
    <w:rsid w:val="006E1FA6"/>
    <w:rsid w:val="006E37BE"/>
    <w:rsid w:val="006E3B9F"/>
    <w:rsid w:val="006E49B4"/>
    <w:rsid w:val="006E4D18"/>
    <w:rsid w:val="006E52DA"/>
    <w:rsid w:val="006E5378"/>
    <w:rsid w:val="006E5701"/>
    <w:rsid w:val="006E5902"/>
    <w:rsid w:val="006E5B28"/>
    <w:rsid w:val="006E5CFB"/>
    <w:rsid w:val="006E5D2B"/>
    <w:rsid w:val="006E6446"/>
    <w:rsid w:val="006E6859"/>
    <w:rsid w:val="006E73E4"/>
    <w:rsid w:val="006E75DC"/>
    <w:rsid w:val="006E7785"/>
    <w:rsid w:val="006E7F31"/>
    <w:rsid w:val="006F1612"/>
    <w:rsid w:val="006F177E"/>
    <w:rsid w:val="006F292C"/>
    <w:rsid w:val="006F2BB1"/>
    <w:rsid w:val="006F32AC"/>
    <w:rsid w:val="006F36E9"/>
    <w:rsid w:val="006F4C56"/>
    <w:rsid w:val="006F528C"/>
    <w:rsid w:val="006F558C"/>
    <w:rsid w:val="006F576B"/>
    <w:rsid w:val="006F5C02"/>
    <w:rsid w:val="006F5DB7"/>
    <w:rsid w:val="006F5E1E"/>
    <w:rsid w:val="006F6090"/>
    <w:rsid w:val="006F68A5"/>
    <w:rsid w:val="006F6991"/>
    <w:rsid w:val="006F70B5"/>
    <w:rsid w:val="006F7C55"/>
    <w:rsid w:val="00700C2F"/>
    <w:rsid w:val="0070163E"/>
    <w:rsid w:val="00701735"/>
    <w:rsid w:val="00701F67"/>
    <w:rsid w:val="00702848"/>
    <w:rsid w:val="00702B2C"/>
    <w:rsid w:val="00702B7E"/>
    <w:rsid w:val="00702FFB"/>
    <w:rsid w:val="00703BCE"/>
    <w:rsid w:val="007052BC"/>
    <w:rsid w:val="0070555C"/>
    <w:rsid w:val="00707103"/>
    <w:rsid w:val="0071021E"/>
    <w:rsid w:val="007105CE"/>
    <w:rsid w:val="00710C23"/>
    <w:rsid w:val="007113EF"/>
    <w:rsid w:val="007114A3"/>
    <w:rsid w:val="007129F5"/>
    <w:rsid w:val="00712DE8"/>
    <w:rsid w:val="00713176"/>
    <w:rsid w:val="0071325F"/>
    <w:rsid w:val="00714DB4"/>
    <w:rsid w:val="00714FBC"/>
    <w:rsid w:val="00716977"/>
    <w:rsid w:val="00717B92"/>
    <w:rsid w:val="00720150"/>
    <w:rsid w:val="007207BE"/>
    <w:rsid w:val="00720EE9"/>
    <w:rsid w:val="00721316"/>
    <w:rsid w:val="00721A59"/>
    <w:rsid w:val="00721A5B"/>
    <w:rsid w:val="00721F3F"/>
    <w:rsid w:val="00722539"/>
    <w:rsid w:val="0072313C"/>
    <w:rsid w:val="0072344D"/>
    <w:rsid w:val="00723F12"/>
    <w:rsid w:val="007246C8"/>
    <w:rsid w:val="00724A8F"/>
    <w:rsid w:val="00724CFB"/>
    <w:rsid w:val="00725038"/>
    <w:rsid w:val="007259C0"/>
    <w:rsid w:val="00725B31"/>
    <w:rsid w:val="00726335"/>
    <w:rsid w:val="00726900"/>
    <w:rsid w:val="00726934"/>
    <w:rsid w:val="00726B93"/>
    <w:rsid w:val="00726FF8"/>
    <w:rsid w:val="00730CCB"/>
    <w:rsid w:val="007319EA"/>
    <w:rsid w:val="00731CF2"/>
    <w:rsid w:val="007323D2"/>
    <w:rsid w:val="007331C3"/>
    <w:rsid w:val="00733A9C"/>
    <w:rsid w:val="0073432F"/>
    <w:rsid w:val="00735D5C"/>
    <w:rsid w:val="00736307"/>
    <w:rsid w:val="007366B0"/>
    <w:rsid w:val="00736E92"/>
    <w:rsid w:val="00737016"/>
    <w:rsid w:val="00737125"/>
    <w:rsid w:val="007406AB"/>
    <w:rsid w:val="00741915"/>
    <w:rsid w:val="00741E99"/>
    <w:rsid w:val="00742615"/>
    <w:rsid w:val="00743A3A"/>
    <w:rsid w:val="007463C4"/>
    <w:rsid w:val="00746934"/>
    <w:rsid w:val="00746A17"/>
    <w:rsid w:val="00746D39"/>
    <w:rsid w:val="007501CF"/>
    <w:rsid w:val="007503C5"/>
    <w:rsid w:val="00752D35"/>
    <w:rsid w:val="007532D8"/>
    <w:rsid w:val="007534E8"/>
    <w:rsid w:val="0075453E"/>
    <w:rsid w:val="00754E30"/>
    <w:rsid w:val="00754F11"/>
    <w:rsid w:val="00755602"/>
    <w:rsid w:val="0075594B"/>
    <w:rsid w:val="007571DA"/>
    <w:rsid w:val="0075727E"/>
    <w:rsid w:val="00757685"/>
    <w:rsid w:val="00757C89"/>
    <w:rsid w:val="00760345"/>
    <w:rsid w:val="00760420"/>
    <w:rsid w:val="00761647"/>
    <w:rsid w:val="00761AFF"/>
    <w:rsid w:val="00761C40"/>
    <w:rsid w:val="00761DA7"/>
    <w:rsid w:val="00761EB7"/>
    <w:rsid w:val="00761FC5"/>
    <w:rsid w:val="00762334"/>
    <w:rsid w:val="00762396"/>
    <w:rsid w:val="007627A0"/>
    <w:rsid w:val="00762EA3"/>
    <w:rsid w:val="007630ED"/>
    <w:rsid w:val="007639C4"/>
    <w:rsid w:val="00763B47"/>
    <w:rsid w:val="00763E6A"/>
    <w:rsid w:val="007668CF"/>
    <w:rsid w:val="00767381"/>
    <w:rsid w:val="00770092"/>
    <w:rsid w:val="007700FC"/>
    <w:rsid w:val="0077040E"/>
    <w:rsid w:val="00771C38"/>
    <w:rsid w:val="00771DDC"/>
    <w:rsid w:val="00771E99"/>
    <w:rsid w:val="007728DC"/>
    <w:rsid w:val="00773215"/>
    <w:rsid w:val="00773AF8"/>
    <w:rsid w:val="007741A1"/>
    <w:rsid w:val="0077436B"/>
    <w:rsid w:val="00774EB9"/>
    <w:rsid w:val="00775E26"/>
    <w:rsid w:val="00776094"/>
    <w:rsid w:val="00776B79"/>
    <w:rsid w:val="0077770A"/>
    <w:rsid w:val="007777EC"/>
    <w:rsid w:val="007827D2"/>
    <w:rsid w:val="00783D52"/>
    <w:rsid w:val="007844B8"/>
    <w:rsid w:val="00785277"/>
    <w:rsid w:val="00785359"/>
    <w:rsid w:val="00785CDE"/>
    <w:rsid w:val="0078682F"/>
    <w:rsid w:val="00786AEF"/>
    <w:rsid w:val="0078726D"/>
    <w:rsid w:val="007901D6"/>
    <w:rsid w:val="0079160E"/>
    <w:rsid w:val="00791BD2"/>
    <w:rsid w:val="00791DBF"/>
    <w:rsid w:val="0079208B"/>
    <w:rsid w:val="0079211E"/>
    <w:rsid w:val="007925CE"/>
    <w:rsid w:val="00792AD4"/>
    <w:rsid w:val="00792B84"/>
    <w:rsid w:val="00792CC2"/>
    <w:rsid w:val="0079300F"/>
    <w:rsid w:val="00793C35"/>
    <w:rsid w:val="00793DD3"/>
    <w:rsid w:val="00793FD6"/>
    <w:rsid w:val="007941C8"/>
    <w:rsid w:val="0079529B"/>
    <w:rsid w:val="007955B0"/>
    <w:rsid w:val="007958CC"/>
    <w:rsid w:val="00796085"/>
    <w:rsid w:val="00796EE8"/>
    <w:rsid w:val="0079714D"/>
    <w:rsid w:val="007A0413"/>
    <w:rsid w:val="007A1C2D"/>
    <w:rsid w:val="007A23C7"/>
    <w:rsid w:val="007A2A01"/>
    <w:rsid w:val="007A3012"/>
    <w:rsid w:val="007A35AA"/>
    <w:rsid w:val="007A3752"/>
    <w:rsid w:val="007A4387"/>
    <w:rsid w:val="007A43E9"/>
    <w:rsid w:val="007A496C"/>
    <w:rsid w:val="007A5952"/>
    <w:rsid w:val="007A5B18"/>
    <w:rsid w:val="007A6340"/>
    <w:rsid w:val="007A6711"/>
    <w:rsid w:val="007A6721"/>
    <w:rsid w:val="007A6CA4"/>
    <w:rsid w:val="007A6E6D"/>
    <w:rsid w:val="007A76D4"/>
    <w:rsid w:val="007A7FDD"/>
    <w:rsid w:val="007B0145"/>
    <w:rsid w:val="007B202A"/>
    <w:rsid w:val="007B2EF2"/>
    <w:rsid w:val="007B31B8"/>
    <w:rsid w:val="007B3E9A"/>
    <w:rsid w:val="007B4971"/>
    <w:rsid w:val="007B4E78"/>
    <w:rsid w:val="007B501A"/>
    <w:rsid w:val="007B51BB"/>
    <w:rsid w:val="007B6168"/>
    <w:rsid w:val="007B6272"/>
    <w:rsid w:val="007B68DF"/>
    <w:rsid w:val="007B6C46"/>
    <w:rsid w:val="007B7755"/>
    <w:rsid w:val="007B7EB5"/>
    <w:rsid w:val="007C089A"/>
    <w:rsid w:val="007C1109"/>
    <w:rsid w:val="007C1217"/>
    <w:rsid w:val="007C1570"/>
    <w:rsid w:val="007C1F7C"/>
    <w:rsid w:val="007C2A6B"/>
    <w:rsid w:val="007C2CB5"/>
    <w:rsid w:val="007C3C01"/>
    <w:rsid w:val="007C4636"/>
    <w:rsid w:val="007C4781"/>
    <w:rsid w:val="007C4BEE"/>
    <w:rsid w:val="007C4C12"/>
    <w:rsid w:val="007C50C0"/>
    <w:rsid w:val="007C54B6"/>
    <w:rsid w:val="007C5612"/>
    <w:rsid w:val="007C6817"/>
    <w:rsid w:val="007C6A38"/>
    <w:rsid w:val="007C6CF6"/>
    <w:rsid w:val="007C7560"/>
    <w:rsid w:val="007C7690"/>
    <w:rsid w:val="007C7942"/>
    <w:rsid w:val="007C7BC1"/>
    <w:rsid w:val="007C7C73"/>
    <w:rsid w:val="007D0377"/>
    <w:rsid w:val="007D0EBE"/>
    <w:rsid w:val="007D10CC"/>
    <w:rsid w:val="007D2A9A"/>
    <w:rsid w:val="007D30F2"/>
    <w:rsid w:val="007D338C"/>
    <w:rsid w:val="007D35AA"/>
    <w:rsid w:val="007D40B6"/>
    <w:rsid w:val="007D4CFF"/>
    <w:rsid w:val="007D585E"/>
    <w:rsid w:val="007D7524"/>
    <w:rsid w:val="007D7879"/>
    <w:rsid w:val="007D7D89"/>
    <w:rsid w:val="007D7FFC"/>
    <w:rsid w:val="007E00C0"/>
    <w:rsid w:val="007E0FB8"/>
    <w:rsid w:val="007E12C7"/>
    <w:rsid w:val="007E2787"/>
    <w:rsid w:val="007E35E7"/>
    <w:rsid w:val="007E4626"/>
    <w:rsid w:val="007E497B"/>
    <w:rsid w:val="007E54C1"/>
    <w:rsid w:val="007E5986"/>
    <w:rsid w:val="007E5AA6"/>
    <w:rsid w:val="007E5D8D"/>
    <w:rsid w:val="007E5E37"/>
    <w:rsid w:val="007E6C91"/>
    <w:rsid w:val="007E6D28"/>
    <w:rsid w:val="007E6F68"/>
    <w:rsid w:val="007E7890"/>
    <w:rsid w:val="007E7D83"/>
    <w:rsid w:val="007F0329"/>
    <w:rsid w:val="007F03FD"/>
    <w:rsid w:val="007F0A0E"/>
    <w:rsid w:val="007F0DA4"/>
    <w:rsid w:val="007F1DFA"/>
    <w:rsid w:val="007F2218"/>
    <w:rsid w:val="007F2BD7"/>
    <w:rsid w:val="007F38BB"/>
    <w:rsid w:val="007F44E6"/>
    <w:rsid w:val="007F4BA7"/>
    <w:rsid w:val="007F525B"/>
    <w:rsid w:val="007F565C"/>
    <w:rsid w:val="007F6370"/>
    <w:rsid w:val="007F64C8"/>
    <w:rsid w:val="007F656F"/>
    <w:rsid w:val="007F6A79"/>
    <w:rsid w:val="007F6AC4"/>
    <w:rsid w:val="007F6AF1"/>
    <w:rsid w:val="007F79DF"/>
    <w:rsid w:val="00802D32"/>
    <w:rsid w:val="00802F29"/>
    <w:rsid w:val="00803049"/>
    <w:rsid w:val="0080323A"/>
    <w:rsid w:val="0080333C"/>
    <w:rsid w:val="0080369B"/>
    <w:rsid w:val="008042B5"/>
    <w:rsid w:val="008043A8"/>
    <w:rsid w:val="00804B37"/>
    <w:rsid w:val="00804D44"/>
    <w:rsid w:val="00804F63"/>
    <w:rsid w:val="0080583A"/>
    <w:rsid w:val="00805F04"/>
    <w:rsid w:val="00806305"/>
    <w:rsid w:val="008069BB"/>
    <w:rsid w:val="0080776A"/>
    <w:rsid w:val="00810347"/>
    <w:rsid w:val="00810DEB"/>
    <w:rsid w:val="00810F1B"/>
    <w:rsid w:val="00811C6C"/>
    <w:rsid w:val="00812DF4"/>
    <w:rsid w:val="0081340E"/>
    <w:rsid w:val="0081445C"/>
    <w:rsid w:val="00814E08"/>
    <w:rsid w:val="008154A2"/>
    <w:rsid w:val="008165FB"/>
    <w:rsid w:val="008178E4"/>
    <w:rsid w:val="008207FB"/>
    <w:rsid w:val="00821265"/>
    <w:rsid w:val="0082133A"/>
    <w:rsid w:val="00821D65"/>
    <w:rsid w:val="00823287"/>
    <w:rsid w:val="008235A8"/>
    <w:rsid w:val="00823DDF"/>
    <w:rsid w:val="0082437F"/>
    <w:rsid w:val="00824C2F"/>
    <w:rsid w:val="008251F7"/>
    <w:rsid w:val="008256AA"/>
    <w:rsid w:val="0082582F"/>
    <w:rsid w:val="00825D37"/>
    <w:rsid w:val="008268D8"/>
    <w:rsid w:val="00827EB4"/>
    <w:rsid w:val="00830F8D"/>
    <w:rsid w:val="00831F1F"/>
    <w:rsid w:val="00832008"/>
    <w:rsid w:val="00832B35"/>
    <w:rsid w:val="00832BF4"/>
    <w:rsid w:val="00832CD8"/>
    <w:rsid w:val="0083451F"/>
    <w:rsid w:val="00835069"/>
    <w:rsid w:val="008372A2"/>
    <w:rsid w:val="00840283"/>
    <w:rsid w:val="00840303"/>
    <w:rsid w:val="00840F3A"/>
    <w:rsid w:val="00841237"/>
    <w:rsid w:val="0084160E"/>
    <w:rsid w:val="00841A17"/>
    <w:rsid w:val="008429D8"/>
    <w:rsid w:val="00842BDF"/>
    <w:rsid w:val="0084366A"/>
    <w:rsid w:val="008446AB"/>
    <w:rsid w:val="0084501C"/>
    <w:rsid w:val="008450C5"/>
    <w:rsid w:val="00845FAB"/>
    <w:rsid w:val="0084683B"/>
    <w:rsid w:val="00847698"/>
    <w:rsid w:val="00847932"/>
    <w:rsid w:val="00847A7F"/>
    <w:rsid w:val="00847B03"/>
    <w:rsid w:val="00847DB5"/>
    <w:rsid w:val="008502E0"/>
    <w:rsid w:val="00851DFE"/>
    <w:rsid w:val="00851E08"/>
    <w:rsid w:val="00852083"/>
    <w:rsid w:val="008522D4"/>
    <w:rsid w:val="00852D9B"/>
    <w:rsid w:val="008538D9"/>
    <w:rsid w:val="00853A34"/>
    <w:rsid w:val="00853A6A"/>
    <w:rsid w:val="00854090"/>
    <w:rsid w:val="00854ED5"/>
    <w:rsid w:val="00855A80"/>
    <w:rsid w:val="00855AD0"/>
    <w:rsid w:val="00855EC5"/>
    <w:rsid w:val="00855FB4"/>
    <w:rsid w:val="00855FC9"/>
    <w:rsid w:val="00857F42"/>
    <w:rsid w:val="008602D2"/>
    <w:rsid w:val="008606C0"/>
    <w:rsid w:val="00860AB1"/>
    <w:rsid w:val="00860D4E"/>
    <w:rsid w:val="00861175"/>
    <w:rsid w:val="00862201"/>
    <w:rsid w:val="008622CB"/>
    <w:rsid w:val="0086233F"/>
    <w:rsid w:val="0086266E"/>
    <w:rsid w:val="00863389"/>
    <w:rsid w:val="0086352F"/>
    <w:rsid w:val="00865BF7"/>
    <w:rsid w:val="00865CC9"/>
    <w:rsid w:val="00866500"/>
    <w:rsid w:val="00867065"/>
    <w:rsid w:val="008670F3"/>
    <w:rsid w:val="00867833"/>
    <w:rsid w:val="00867CF3"/>
    <w:rsid w:val="00870D0F"/>
    <w:rsid w:val="00870F95"/>
    <w:rsid w:val="00871195"/>
    <w:rsid w:val="0087162B"/>
    <w:rsid w:val="00871A54"/>
    <w:rsid w:val="00871DF7"/>
    <w:rsid w:val="00872B2A"/>
    <w:rsid w:val="00872E64"/>
    <w:rsid w:val="00873361"/>
    <w:rsid w:val="008742C5"/>
    <w:rsid w:val="00874ECE"/>
    <w:rsid w:val="008756D0"/>
    <w:rsid w:val="008757F5"/>
    <w:rsid w:val="0087594A"/>
    <w:rsid w:val="00875D71"/>
    <w:rsid w:val="0087681D"/>
    <w:rsid w:val="0087691D"/>
    <w:rsid w:val="0087769F"/>
    <w:rsid w:val="00877706"/>
    <w:rsid w:val="00877E48"/>
    <w:rsid w:val="00880190"/>
    <w:rsid w:val="008807F1"/>
    <w:rsid w:val="00880D4F"/>
    <w:rsid w:val="00881271"/>
    <w:rsid w:val="008815F3"/>
    <w:rsid w:val="008821F7"/>
    <w:rsid w:val="0088226B"/>
    <w:rsid w:val="008822DB"/>
    <w:rsid w:val="008829E2"/>
    <w:rsid w:val="00882A21"/>
    <w:rsid w:val="00882E3D"/>
    <w:rsid w:val="00883598"/>
    <w:rsid w:val="0088413D"/>
    <w:rsid w:val="00884D12"/>
    <w:rsid w:val="0088543F"/>
    <w:rsid w:val="008858FE"/>
    <w:rsid w:val="00885E5B"/>
    <w:rsid w:val="008861D4"/>
    <w:rsid w:val="008862E2"/>
    <w:rsid w:val="00886D85"/>
    <w:rsid w:val="0088726E"/>
    <w:rsid w:val="00887A88"/>
    <w:rsid w:val="00890815"/>
    <w:rsid w:val="008914E5"/>
    <w:rsid w:val="00891A57"/>
    <w:rsid w:val="00891CF6"/>
    <w:rsid w:val="00891E9B"/>
    <w:rsid w:val="008921E0"/>
    <w:rsid w:val="008923EB"/>
    <w:rsid w:val="008928F3"/>
    <w:rsid w:val="0089333F"/>
    <w:rsid w:val="00893A01"/>
    <w:rsid w:val="00893E82"/>
    <w:rsid w:val="008948CC"/>
    <w:rsid w:val="00894BF0"/>
    <w:rsid w:val="0089530C"/>
    <w:rsid w:val="00895438"/>
    <w:rsid w:val="008955C8"/>
    <w:rsid w:val="00897387"/>
    <w:rsid w:val="00897A5E"/>
    <w:rsid w:val="00897C54"/>
    <w:rsid w:val="00897E67"/>
    <w:rsid w:val="008A05C9"/>
    <w:rsid w:val="008A0CBC"/>
    <w:rsid w:val="008A1858"/>
    <w:rsid w:val="008A18B1"/>
    <w:rsid w:val="008A1C2A"/>
    <w:rsid w:val="008A395C"/>
    <w:rsid w:val="008A3F37"/>
    <w:rsid w:val="008A42D7"/>
    <w:rsid w:val="008A4474"/>
    <w:rsid w:val="008A5717"/>
    <w:rsid w:val="008A5AFE"/>
    <w:rsid w:val="008A60DE"/>
    <w:rsid w:val="008A6901"/>
    <w:rsid w:val="008A7195"/>
    <w:rsid w:val="008A77BB"/>
    <w:rsid w:val="008B1AF9"/>
    <w:rsid w:val="008B2BFE"/>
    <w:rsid w:val="008B2C66"/>
    <w:rsid w:val="008B350D"/>
    <w:rsid w:val="008B3872"/>
    <w:rsid w:val="008B3FD1"/>
    <w:rsid w:val="008B58CA"/>
    <w:rsid w:val="008B5FE8"/>
    <w:rsid w:val="008B6D44"/>
    <w:rsid w:val="008B7227"/>
    <w:rsid w:val="008B7273"/>
    <w:rsid w:val="008B75C9"/>
    <w:rsid w:val="008B792E"/>
    <w:rsid w:val="008B7BB0"/>
    <w:rsid w:val="008C0852"/>
    <w:rsid w:val="008C0F89"/>
    <w:rsid w:val="008C1377"/>
    <w:rsid w:val="008C1446"/>
    <w:rsid w:val="008C17CC"/>
    <w:rsid w:val="008C1B96"/>
    <w:rsid w:val="008C2017"/>
    <w:rsid w:val="008C38D7"/>
    <w:rsid w:val="008C3C4C"/>
    <w:rsid w:val="008C4701"/>
    <w:rsid w:val="008C4FE1"/>
    <w:rsid w:val="008C55A6"/>
    <w:rsid w:val="008C5626"/>
    <w:rsid w:val="008C56ED"/>
    <w:rsid w:val="008C628C"/>
    <w:rsid w:val="008C6940"/>
    <w:rsid w:val="008C69DA"/>
    <w:rsid w:val="008C6B35"/>
    <w:rsid w:val="008C7216"/>
    <w:rsid w:val="008C79E5"/>
    <w:rsid w:val="008C7EE3"/>
    <w:rsid w:val="008D06A8"/>
    <w:rsid w:val="008D0F1D"/>
    <w:rsid w:val="008D1327"/>
    <w:rsid w:val="008D133C"/>
    <w:rsid w:val="008D177B"/>
    <w:rsid w:val="008D28B9"/>
    <w:rsid w:val="008D2A67"/>
    <w:rsid w:val="008D2D3E"/>
    <w:rsid w:val="008D2DB4"/>
    <w:rsid w:val="008D30E2"/>
    <w:rsid w:val="008D31AF"/>
    <w:rsid w:val="008D3E4A"/>
    <w:rsid w:val="008D43C0"/>
    <w:rsid w:val="008D44CB"/>
    <w:rsid w:val="008D4903"/>
    <w:rsid w:val="008D49C1"/>
    <w:rsid w:val="008D518E"/>
    <w:rsid w:val="008D5433"/>
    <w:rsid w:val="008D65F1"/>
    <w:rsid w:val="008D695C"/>
    <w:rsid w:val="008D6FF5"/>
    <w:rsid w:val="008D71CF"/>
    <w:rsid w:val="008D7544"/>
    <w:rsid w:val="008D75E2"/>
    <w:rsid w:val="008D7BDC"/>
    <w:rsid w:val="008D7F16"/>
    <w:rsid w:val="008E0331"/>
    <w:rsid w:val="008E0FFB"/>
    <w:rsid w:val="008E2107"/>
    <w:rsid w:val="008E217E"/>
    <w:rsid w:val="008E2690"/>
    <w:rsid w:val="008E288F"/>
    <w:rsid w:val="008E3883"/>
    <w:rsid w:val="008E4076"/>
    <w:rsid w:val="008E5EE0"/>
    <w:rsid w:val="008E6010"/>
    <w:rsid w:val="008E6714"/>
    <w:rsid w:val="008F02C2"/>
    <w:rsid w:val="008F03D1"/>
    <w:rsid w:val="008F137B"/>
    <w:rsid w:val="008F1584"/>
    <w:rsid w:val="008F2034"/>
    <w:rsid w:val="008F21E7"/>
    <w:rsid w:val="008F2D0A"/>
    <w:rsid w:val="008F3D17"/>
    <w:rsid w:val="008F4408"/>
    <w:rsid w:val="008F45BA"/>
    <w:rsid w:val="008F4A90"/>
    <w:rsid w:val="008F5820"/>
    <w:rsid w:val="008F6CE1"/>
    <w:rsid w:val="008F6F32"/>
    <w:rsid w:val="008F763B"/>
    <w:rsid w:val="008F7A44"/>
    <w:rsid w:val="008F7CF0"/>
    <w:rsid w:val="008F7F90"/>
    <w:rsid w:val="00900410"/>
    <w:rsid w:val="00901013"/>
    <w:rsid w:val="00902040"/>
    <w:rsid w:val="009021F5"/>
    <w:rsid w:val="00902388"/>
    <w:rsid w:val="00902820"/>
    <w:rsid w:val="009036F7"/>
    <w:rsid w:val="00903991"/>
    <w:rsid w:val="0090456C"/>
    <w:rsid w:val="009060AA"/>
    <w:rsid w:val="00906131"/>
    <w:rsid w:val="00906EE7"/>
    <w:rsid w:val="00906F5C"/>
    <w:rsid w:val="00907A28"/>
    <w:rsid w:val="00907E0F"/>
    <w:rsid w:val="0091009C"/>
    <w:rsid w:val="00910DF6"/>
    <w:rsid w:val="0091209A"/>
    <w:rsid w:val="0091258C"/>
    <w:rsid w:val="00912F19"/>
    <w:rsid w:val="00913387"/>
    <w:rsid w:val="00913D6B"/>
    <w:rsid w:val="00913F82"/>
    <w:rsid w:val="009141B3"/>
    <w:rsid w:val="009144C1"/>
    <w:rsid w:val="009152C3"/>
    <w:rsid w:val="009156AC"/>
    <w:rsid w:val="009156BD"/>
    <w:rsid w:val="0091585F"/>
    <w:rsid w:val="00917428"/>
    <w:rsid w:val="009207D2"/>
    <w:rsid w:val="009207EF"/>
    <w:rsid w:val="00921062"/>
    <w:rsid w:val="009210A9"/>
    <w:rsid w:val="00921299"/>
    <w:rsid w:val="0092134B"/>
    <w:rsid w:val="0092174E"/>
    <w:rsid w:val="009223AB"/>
    <w:rsid w:val="00922972"/>
    <w:rsid w:val="00923A20"/>
    <w:rsid w:val="0092434F"/>
    <w:rsid w:val="00924D9F"/>
    <w:rsid w:val="00926FDB"/>
    <w:rsid w:val="00927C5F"/>
    <w:rsid w:val="00927FE7"/>
    <w:rsid w:val="009301A3"/>
    <w:rsid w:val="00930575"/>
    <w:rsid w:val="009306E8"/>
    <w:rsid w:val="00930746"/>
    <w:rsid w:val="00930C5C"/>
    <w:rsid w:val="00931498"/>
    <w:rsid w:val="00932126"/>
    <w:rsid w:val="009331B6"/>
    <w:rsid w:val="0093388A"/>
    <w:rsid w:val="009342E5"/>
    <w:rsid w:val="00934503"/>
    <w:rsid w:val="0093454E"/>
    <w:rsid w:val="009352F0"/>
    <w:rsid w:val="00935F5A"/>
    <w:rsid w:val="00935FD9"/>
    <w:rsid w:val="00936172"/>
    <w:rsid w:val="00936B89"/>
    <w:rsid w:val="00936E6B"/>
    <w:rsid w:val="00937392"/>
    <w:rsid w:val="009377F4"/>
    <w:rsid w:val="00937FD7"/>
    <w:rsid w:val="00940339"/>
    <w:rsid w:val="00940900"/>
    <w:rsid w:val="00940D07"/>
    <w:rsid w:val="009415B7"/>
    <w:rsid w:val="00941837"/>
    <w:rsid w:val="00941CCD"/>
    <w:rsid w:val="00942D14"/>
    <w:rsid w:val="00942EC1"/>
    <w:rsid w:val="009430B2"/>
    <w:rsid w:val="0094329E"/>
    <w:rsid w:val="00944A83"/>
    <w:rsid w:val="00944F2D"/>
    <w:rsid w:val="0094595B"/>
    <w:rsid w:val="0094629D"/>
    <w:rsid w:val="00947E28"/>
    <w:rsid w:val="009501CD"/>
    <w:rsid w:val="0095071F"/>
    <w:rsid w:val="009513C9"/>
    <w:rsid w:val="00951548"/>
    <w:rsid w:val="00951BC4"/>
    <w:rsid w:val="009521FB"/>
    <w:rsid w:val="00952437"/>
    <w:rsid w:val="0095310D"/>
    <w:rsid w:val="0095387E"/>
    <w:rsid w:val="00955A1A"/>
    <w:rsid w:val="009561D9"/>
    <w:rsid w:val="009568E3"/>
    <w:rsid w:val="00957015"/>
    <w:rsid w:val="00960141"/>
    <w:rsid w:val="009602A4"/>
    <w:rsid w:val="009605B6"/>
    <w:rsid w:val="00960861"/>
    <w:rsid w:val="00960A0D"/>
    <w:rsid w:val="00961476"/>
    <w:rsid w:val="00961520"/>
    <w:rsid w:val="00961C1F"/>
    <w:rsid w:val="00961D43"/>
    <w:rsid w:val="00962AEF"/>
    <w:rsid w:val="00962D0D"/>
    <w:rsid w:val="00963371"/>
    <w:rsid w:val="00963A79"/>
    <w:rsid w:val="00963B0F"/>
    <w:rsid w:val="009645E9"/>
    <w:rsid w:val="00964CB4"/>
    <w:rsid w:val="00965DDA"/>
    <w:rsid w:val="00966008"/>
    <w:rsid w:val="00967568"/>
    <w:rsid w:val="00967F69"/>
    <w:rsid w:val="0097034B"/>
    <w:rsid w:val="00970503"/>
    <w:rsid w:val="0097055D"/>
    <w:rsid w:val="009710FA"/>
    <w:rsid w:val="00971257"/>
    <w:rsid w:val="00971776"/>
    <w:rsid w:val="00971DE0"/>
    <w:rsid w:val="00972913"/>
    <w:rsid w:val="009731CF"/>
    <w:rsid w:val="009732EB"/>
    <w:rsid w:val="009732EE"/>
    <w:rsid w:val="00973961"/>
    <w:rsid w:val="009756DF"/>
    <w:rsid w:val="00975B12"/>
    <w:rsid w:val="009764C6"/>
    <w:rsid w:val="00980194"/>
    <w:rsid w:val="0098130B"/>
    <w:rsid w:val="009819F1"/>
    <w:rsid w:val="009823FE"/>
    <w:rsid w:val="009833BB"/>
    <w:rsid w:val="0098353C"/>
    <w:rsid w:val="009835BC"/>
    <w:rsid w:val="00983C3B"/>
    <w:rsid w:val="00983F63"/>
    <w:rsid w:val="00986439"/>
    <w:rsid w:val="009864FC"/>
    <w:rsid w:val="00986FA3"/>
    <w:rsid w:val="00987B93"/>
    <w:rsid w:val="00990207"/>
    <w:rsid w:val="00990439"/>
    <w:rsid w:val="00990B26"/>
    <w:rsid w:val="00991143"/>
    <w:rsid w:val="00991F9D"/>
    <w:rsid w:val="00992CB3"/>
    <w:rsid w:val="00993705"/>
    <w:rsid w:val="00993F10"/>
    <w:rsid w:val="009943EA"/>
    <w:rsid w:val="009946CD"/>
    <w:rsid w:val="00994702"/>
    <w:rsid w:val="00994841"/>
    <w:rsid w:val="00994FA7"/>
    <w:rsid w:val="00996B54"/>
    <w:rsid w:val="00997F79"/>
    <w:rsid w:val="009A020C"/>
    <w:rsid w:val="009A084A"/>
    <w:rsid w:val="009A0D05"/>
    <w:rsid w:val="009A1990"/>
    <w:rsid w:val="009A25F3"/>
    <w:rsid w:val="009A2C7D"/>
    <w:rsid w:val="009A351D"/>
    <w:rsid w:val="009A3894"/>
    <w:rsid w:val="009A39A6"/>
    <w:rsid w:val="009A42CA"/>
    <w:rsid w:val="009A4430"/>
    <w:rsid w:val="009A46E9"/>
    <w:rsid w:val="009A488B"/>
    <w:rsid w:val="009A50C0"/>
    <w:rsid w:val="009A577A"/>
    <w:rsid w:val="009A5BB8"/>
    <w:rsid w:val="009A5F69"/>
    <w:rsid w:val="009A6FF5"/>
    <w:rsid w:val="009A745C"/>
    <w:rsid w:val="009A7549"/>
    <w:rsid w:val="009A7C5B"/>
    <w:rsid w:val="009A7CA4"/>
    <w:rsid w:val="009A7F68"/>
    <w:rsid w:val="009B00C1"/>
    <w:rsid w:val="009B016A"/>
    <w:rsid w:val="009B0AB8"/>
    <w:rsid w:val="009B16A6"/>
    <w:rsid w:val="009B1EE1"/>
    <w:rsid w:val="009B22E6"/>
    <w:rsid w:val="009B3396"/>
    <w:rsid w:val="009B386E"/>
    <w:rsid w:val="009B45FF"/>
    <w:rsid w:val="009B47A2"/>
    <w:rsid w:val="009B59AF"/>
    <w:rsid w:val="009B5B44"/>
    <w:rsid w:val="009B5F5A"/>
    <w:rsid w:val="009B6500"/>
    <w:rsid w:val="009B780E"/>
    <w:rsid w:val="009B7E08"/>
    <w:rsid w:val="009C0C1B"/>
    <w:rsid w:val="009C0FD4"/>
    <w:rsid w:val="009C1046"/>
    <w:rsid w:val="009C2252"/>
    <w:rsid w:val="009C229A"/>
    <w:rsid w:val="009C2D7E"/>
    <w:rsid w:val="009C32FF"/>
    <w:rsid w:val="009C35D6"/>
    <w:rsid w:val="009C3828"/>
    <w:rsid w:val="009C3ABF"/>
    <w:rsid w:val="009C3C9D"/>
    <w:rsid w:val="009C4027"/>
    <w:rsid w:val="009C4AA5"/>
    <w:rsid w:val="009C4D8C"/>
    <w:rsid w:val="009C5961"/>
    <w:rsid w:val="009C5DBC"/>
    <w:rsid w:val="009C6956"/>
    <w:rsid w:val="009C6CFC"/>
    <w:rsid w:val="009C7224"/>
    <w:rsid w:val="009C7477"/>
    <w:rsid w:val="009C7D97"/>
    <w:rsid w:val="009D002B"/>
    <w:rsid w:val="009D184A"/>
    <w:rsid w:val="009D1B14"/>
    <w:rsid w:val="009D220F"/>
    <w:rsid w:val="009D2EC5"/>
    <w:rsid w:val="009D3C06"/>
    <w:rsid w:val="009D4A9D"/>
    <w:rsid w:val="009D590E"/>
    <w:rsid w:val="009D7173"/>
    <w:rsid w:val="009D73AA"/>
    <w:rsid w:val="009D7513"/>
    <w:rsid w:val="009D7D9D"/>
    <w:rsid w:val="009E0117"/>
    <w:rsid w:val="009E035D"/>
    <w:rsid w:val="009E0E0E"/>
    <w:rsid w:val="009E0F65"/>
    <w:rsid w:val="009E1390"/>
    <w:rsid w:val="009E340D"/>
    <w:rsid w:val="009E3A2C"/>
    <w:rsid w:val="009E50F9"/>
    <w:rsid w:val="009E55AF"/>
    <w:rsid w:val="009E5CB6"/>
    <w:rsid w:val="009E5F4D"/>
    <w:rsid w:val="009E6063"/>
    <w:rsid w:val="009E6688"/>
    <w:rsid w:val="009E6C5B"/>
    <w:rsid w:val="009E72F4"/>
    <w:rsid w:val="009E7685"/>
    <w:rsid w:val="009E7B57"/>
    <w:rsid w:val="009F06B8"/>
    <w:rsid w:val="009F06E0"/>
    <w:rsid w:val="009F150A"/>
    <w:rsid w:val="009F1B18"/>
    <w:rsid w:val="009F2479"/>
    <w:rsid w:val="009F321D"/>
    <w:rsid w:val="009F3431"/>
    <w:rsid w:val="009F5415"/>
    <w:rsid w:val="009F5998"/>
    <w:rsid w:val="009F5C59"/>
    <w:rsid w:val="009F60B9"/>
    <w:rsid w:val="009F72BE"/>
    <w:rsid w:val="009F743E"/>
    <w:rsid w:val="009F7E76"/>
    <w:rsid w:val="00A011DF"/>
    <w:rsid w:val="00A018FB"/>
    <w:rsid w:val="00A0198A"/>
    <w:rsid w:val="00A019CD"/>
    <w:rsid w:val="00A0248C"/>
    <w:rsid w:val="00A0271A"/>
    <w:rsid w:val="00A02EA0"/>
    <w:rsid w:val="00A02F17"/>
    <w:rsid w:val="00A03BE9"/>
    <w:rsid w:val="00A03EE9"/>
    <w:rsid w:val="00A04721"/>
    <w:rsid w:val="00A0482E"/>
    <w:rsid w:val="00A04AB3"/>
    <w:rsid w:val="00A04BC6"/>
    <w:rsid w:val="00A04C91"/>
    <w:rsid w:val="00A05045"/>
    <w:rsid w:val="00A057CA"/>
    <w:rsid w:val="00A05BC7"/>
    <w:rsid w:val="00A05F3E"/>
    <w:rsid w:val="00A061E6"/>
    <w:rsid w:val="00A0647A"/>
    <w:rsid w:val="00A06DBA"/>
    <w:rsid w:val="00A06DBB"/>
    <w:rsid w:val="00A0719D"/>
    <w:rsid w:val="00A0785B"/>
    <w:rsid w:val="00A078FC"/>
    <w:rsid w:val="00A07AD7"/>
    <w:rsid w:val="00A07E16"/>
    <w:rsid w:val="00A1062A"/>
    <w:rsid w:val="00A118B1"/>
    <w:rsid w:val="00A11FAD"/>
    <w:rsid w:val="00A13921"/>
    <w:rsid w:val="00A13B37"/>
    <w:rsid w:val="00A13BE1"/>
    <w:rsid w:val="00A1689C"/>
    <w:rsid w:val="00A169A1"/>
    <w:rsid w:val="00A16B59"/>
    <w:rsid w:val="00A16F23"/>
    <w:rsid w:val="00A17522"/>
    <w:rsid w:val="00A176A7"/>
    <w:rsid w:val="00A20BE0"/>
    <w:rsid w:val="00A20F41"/>
    <w:rsid w:val="00A212AC"/>
    <w:rsid w:val="00A21769"/>
    <w:rsid w:val="00A218FD"/>
    <w:rsid w:val="00A219AC"/>
    <w:rsid w:val="00A21A7B"/>
    <w:rsid w:val="00A22010"/>
    <w:rsid w:val="00A2213D"/>
    <w:rsid w:val="00A23222"/>
    <w:rsid w:val="00A234C0"/>
    <w:rsid w:val="00A2365F"/>
    <w:rsid w:val="00A2394D"/>
    <w:rsid w:val="00A23BDC"/>
    <w:rsid w:val="00A24178"/>
    <w:rsid w:val="00A24E32"/>
    <w:rsid w:val="00A24EA9"/>
    <w:rsid w:val="00A25890"/>
    <w:rsid w:val="00A25BCA"/>
    <w:rsid w:val="00A264F4"/>
    <w:rsid w:val="00A27380"/>
    <w:rsid w:val="00A2768B"/>
    <w:rsid w:val="00A30274"/>
    <w:rsid w:val="00A3038C"/>
    <w:rsid w:val="00A30592"/>
    <w:rsid w:val="00A30A6D"/>
    <w:rsid w:val="00A31281"/>
    <w:rsid w:val="00A32062"/>
    <w:rsid w:val="00A321A2"/>
    <w:rsid w:val="00A33450"/>
    <w:rsid w:val="00A3368D"/>
    <w:rsid w:val="00A338DA"/>
    <w:rsid w:val="00A3411E"/>
    <w:rsid w:val="00A3570F"/>
    <w:rsid w:val="00A36B01"/>
    <w:rsid w:val="00A36F68"/>
    <w:rsid w:val="00A40296"/>
    <w:rsid w:val="00A40502"/>
    <w:rsid w:val="00A4074C"/>
    <w:rsid w:val="00A40941"/>
    <w:rsid w:val="00A411A7"/>
    <w:rsid w:val="00A416F4"/>
    <w:rsid w:val="00A41912"/>
    <w:rsid w:val="00A41AA5"/>
    <w:rsid w:val="00A41EDF"/>
    <w:rsid w:val="00A425AB"/>
    <w:rsid w:val="00A425BB"/>
    <w:rsid w:val="00A44129"/>
    <w:rsid w:val="00A441C3"/>
    <w:rsid w:val="00A44899"/>
    <w:rsid w:val="00A44959"/>
    <w:rsid w:val="00A4542C"/>
    <w:rsid w:val="00A45DF4"/>
    <w:rsid w:val="00A45EDD"/>
    <w:rsid w:val="00A46A4B"/>
    <w:rsid w:val="00A47176"/>
    <w:rsid w:val="00A471C3"/>
    <w:rsid w:val="00A50128"/>
    <w:rsid w:val="00A50F1B"/>
    <w:rsid w:val="00A516C0"/>
    <w:rsid w:val="00A51BB4"/>
    <w:rsid w:val="00A51EE0"/>
    <w:rsid w:val="00A52697"/>
    <w:rsid w:val="00A52D9D"/>
    <w:rsid w:val="00A53047"/>
    <w:rsid w:val="00A5305E"/>
    <w:rsid w:val="00A530B6"/>
    <w:rsid w:val="00A53519"/>
    <w:rsid w:val="00A561F6"/>
    <w:rsid w:val="00A566B8"/>
    <w:rsid w:val="00A56B11"/>
    <w:rsid w:val="00A57B2E"/>
    <w:rsid w:val="00A57B96"/>
    <w:rsid w:val="00A606F4"/>
    <w:rsid w:val="00A60D2E"/>
    <w:rsid w:val="00A619D2"/>
    <w:rsid w:val="00A62A43"/>
    <w:rsid w:val="00A62C0F"/>
    <w:rsid w:val="00A62DD6"/>
    <w:rsid w:val="00A63A6A"/>
    <w:rsid w:val="00A63DBA"/>
    <w:rsid w:val="00A652F1"/>
    <w:rsid w:val="00A65C62"/>
    <w:rsid w:val="00A65D4B"/>
    <w:rsid w:val="00A664EB"/>
    <w:rsid w:val="00A67EF8"/>
    <w:rsid w:val="00A7055E"/>
    <w:rsid w:val="00A7058C"/>
    <w:rsid w:val="00A7076B"/>
    <w:rsid w:val="00A70CDA"/>
    <w:rsid w:val="00A70D26"/>
    <w:rsid w:val="00A716B1"/>
    <w:rsid w:val="00A71B8B"/>
    <w:rsid w:val="00A72AED"/>
    <w:rsid w:val="00A73466"/>
    <w:rsid w:val="00A73DD0"/>
    <w:rsid w:val="00A73DFE"/>
    <w:rsid w:val="00A73F51"/>
    <w:rsid w:val="00A74E31"/>
    <w:rsid w:val="00A753AB"/>
    <w:rsid w:val="00A754D6"/>
    <w:rsid w:val="00A756D1"/>
    <w:rsid w:val="00A765E1"/>
    <w:rsid w:val="00A76F07"/>
    <w:rsid w:val="00A77548"/>
    <w:rsid w:val="00A77A7D"/>
    <w:rsid w:val="00A77BEF"/>
    <w:rsid w:val="00A80768"/>
    <w:rsid w:val="00A80AD8"/>
    <w:rsid w:val="00A80B33"/>
    <w:rsid w:val="00A81BF8"/>
    <w:rsid w:val="00A82E77"/>
    <w:rsid w:val="00A83018"/>
    <w:rsid w:val="00A84534"/>
    <w:rsid w:val="00A86085"/>
    <w:rsid w:val="00A86AA1"/>
    <w:rsid w:val="00A86B34"/>
    <w:rsid w:val="00A86BDF"/>
    <w:rsid w:val="00A8744F"/>
    <w:rsid w:val="00A87606"/>
    <w:rsid w:val="00A8795C"/>
    <w:rsid w:val="00A90390"/>
    <w:rsid w:val="00A90F42"/>
    <w:rsid w:val="00A910A6"/>
    <w:rsid w:val="00A918F1"/>
    <w:rsid w:val="00A93109"/>
    <w:rsid w:val="00A94830"/>
    <w:rsid w:val="00A94F6C"/>
    <w:rsid w:val="00A954DA"/>
    <w:rsid w:val="00A95CF1"/>
    <w:rsid w:val="00A95EAB"/>
    <w:rsid w:val="00A96E6F"/>
    <w:rsid w:val="00A9788D"/>
    <w:rsid w:val="00A97BCE"/>
    <w:rsid w:val="00A97D6A"/>
    <w:rsid w:val="00A97EA1"/>
    <w:rsid w:val="00AA0D44"/>
    <w:rsid w:val="00AA10FD"/>
    <w:rsid w:val="00AA110E"/>
    <w:rsid w:val="00AA1BDB"/>
    <w:rsid w:val="00AA206C"/>
    <w:rsid w:val="00AA3D66"/>
    <w:rsid w:val="00AA442E"/>
    <w:rsid w:val="00AA472C"/>
    <w:rsid w:val="00AA5211"/>
    <w:rsid w:val="00AA5C0E"/>
    <w:rsid w:val="00AA5DA0"/>
    <w:rsid w:val="00AA6112"/>
    <w:rsid w:val="00AA6329"/>
    <w:rsid w:val="00AA75C6"/>
    <w:rsid w:val="00AA7774"/>
    <w:rsid w:val="00AA7E8E"/>
    <w:rsid w:val="00AB05AA"/>
    <w:rsid w:val="00AB0A23"/>
    <w:rsid w:val="00AB1382"/>
    <w:rsid w:val="00AB1E48"/>
    <w:rsid w:val="00AB252C"/>
    <w:rsid w:val="00AB2ACA"/>
    <w:rsid w:val="00AB2CF4"/>
    <w:rsid w:val="00AB3712"/>
    <w:rsid w:val="00AB4B7D"/>
    <w:rsid w:val="00AB4DEB"/>
    <w:rsid w:val="00AB4E93"/>
    <w:rsid w:val="00AB5B65"/>
    <w:rsid w:val="00AB6017"/>
    <w:rsid w:val="00AB6BD6"/>
    <w:rsid w:val="00AB7831"/>
    <w:rsid w:val="00AB7908"/>
    <w:rsid w:val="00AB7986"/>
    <w:rsid w:val="00AC02B3"/>
    <w:rsid w:val="00AC04CA"/>
    <w:rsid w:val="00AC05E3"/>
    <w:rsid w:val="00AC140E"/>
    <w:rsid w:val="00AC1E7F"/>
    <w:rsid w:val="00AC201C"/>
    <w:rsid w:val="00AC2477"/>
    <w:rsid w:val="00AC267E"/>
    <w:rsid w:val="00AC3267"/>
    <w:rsid w:val="00AC3D2B"/>
    <w:rsid w:val="00AC4463"/>
    <w:rsid w:val="00AC4680"/>
    <w:rsid w:val="00AC4EEB"/>
    <w:rsid w:val="00AC4FB0"/>
    <w:rsid w:val="00AC57D6"/>
    <w:rsid w:val="00AC5D15"/>
    <w:rsid w:val="00AC5D70"/>
    <w:rsid w:val="00AC63DC"/>
    <w:rsid w:val="00AC6F73"/>
    <w:rsid w:val="00AC7261"/>
    <w:rsid w:val="00AD03FA"/>
    <w:rsid w:val="00AD04F2"/>
    <w:rsid w:val="00AD04FD"/>
    <w:rsid w:val="00AD0708"/>
    <w:rsid w:val="00AD0810"/>
    <w:rsid w:val="00AD1199"/>
    <w:rsid w:val="00AD2117"/>
    <w:rsid w:val="00AD2EE8"/>
    <w:rsid w:val="00AD31B1"/>
    <w:rsid w:val="00AD5E50"/>
    <w:rsid w:val="00AD69BC"/>
    <w:rsid w:val="00AD70C6"/>
    <w:rsid w:val="00AD792B"/>
    <w:rsid w:val="00AE0F88"/>
    <w:rsid w:val="00AE1475"/>
    <w:rsid w:val="00AE1752"/>
    <w:rsid w:val="00AE2EC1"/>
    <w:rsid w:val="00AE3169"/>
    <w:rsid w:val="00AE32AA"/>
    <w:rsid w:val="00AE3FA9"/>
    <w:rsid w:val="00AE41C5"/>
    <w:rsid w:val="00AE43B9"/>
    <w:rsid w:val="00AE45F4"/>
    <w:rsid w:val="00AE494D"/>
    <w:rsid w:val="00AE4AAF"/>
    <w:rsid w:val="00AE4C85"/>
    <w:rsid w:val="00AE529E"/>
    <w:rsid w:val="00AE5866"/>
    <w:rsid w:val="00AE5E33"/>
    <w:rsid w:val="00AE67BC"/>
    <w:rsid w:val="00AE7085"/>
    <w:rsid w:val="00AE7526"/>
    <w:rsid w:val="00AE79BE"/>
    <w:rsid w:val="00AE7B38"/>
    <w:rsid w:val="00AF0233"/>
    <w:rsid w:val="00AF0D62"/>
    <w:rsid w:val="00AF1CBD"/>
    <w:rsid w:val="00AF21AF"/>
    <w:rsid w:val="00AF3DB7"/>
    <w:rsid w:val="00AF46BB"/>
    <w:rsid w:val="00AF4D57"/>
    <w:rsid w:val="00AF594C"/>
    <w:rsid w:val="00AF5DF7"/>
    <w:rsid w:val="00AF7579"/>
    <w:rsid w:val="00AF7A85"/>
    <w:rsid w:val="00AF7ADC"/>
    <w:rsid w:val="00B0042D"/>
    <w:rsid w:val="00B007F2"/>
    <w:rsid w:val="00B00D5F"/>
    <w:rsid w:val="00B01CED"/>
    <w:rsid w:val="00B01E54"/>
    <w:rsid w:val="00B020EC"/>
    <w:rsid w:val="00B02282"/>
    <w:rsid w:val="00B022B3"/>
    <w:rsid w:val="00B02950"/>
    <w:rsid w:val="00B0425E"/>
    <w:rsid w:val="00B04861"/>
    <w:rsid w:val="00B048C7"/>
    <w:rsid w:val="00B04C0F"/>
    <w:rsid w:val="00B05245"/>
    <w:rsid w:val="00B05BDE"/>
    <w:rsid w:val="00B06070"/>
    <w:rsid w:val="00B060A9"/>
    <w:rsid w:val="00B06A86"/>
    <w:rsid w:val="00B070D9"/>
    <w:rsid w:val="00B0737A"/>
    <w:rsid w:val="00B0779D"/>
    <w:rsid w:val="00B07CF1"/>
    <w:rsid w:val="00B1072B"/>
    <w:rsid w:val="00B11414"/>
    <w:rsid w:val="00B11CE9"/>
    <w:rsid w:val="00B11FBF"/>
    <w:rsid w:val="00B1256F"/>
    <w:rsid w:val="00B13058"/>
    <w:rsid w:val="00B13194"/>
    <w:rsid w:val="00B139F4"/>
    <w:rsid w:val="00B13D96"/>
    <w:rsid w:val="00B1420F"/>
    <w:rsid w:val="00B1495E"/>
    <w:rsid w:val="00B15B20"/>
    <w:rsid w:val="00B161A2"/>
    <w:rsid w:val="00B16498"/>
    <w:rsid w:val="00B16C41"/>
    <w:rsid w:val="00B17774"/>
    <w:rsid w:val="00B17EF0"/>
    <w:rsid w:val="00B17FB3"/>
    <w:rsid w:val="00B20110"/>
    <w:rsid w:val="00B202B8"/>
    <w:rsid w:val="00B21DA6"/>
    <w:rsid w:val="00B225EE"/>
    <w:rsid w:val="00B243B7"/>
    <w:rsid w:val="00B24D25"/>
    <w:rsid w:val="00B25573"/>
    <w:rsid w:val="00B26537"/>
    <w:rsid w:val="00B27448"/>
    <w:rsid w:val="00B27688"/>
    <w:rsid w:val="00B27858"/>
    <w:rsid w:val="00B30E14"/>
    <w:rsid w:val="00B33203"/>
    <w:rsid w:val="00B34072"/>
    <w:rsid w:val="00B34345"/>
    <w:rsid w:val="00B34A4C"/>
    <w:rsid w:val="00B34AA7"/>
    <w:rsid w:val="00B3528F"/>
    <w:rsid w:val="00B35553"/>
    <w:rsid w:val="00B357DE"/>
    <w:rsid w:val="00B36338"/>
    <w:rsid w:val="00B3638C"/>
    <w:rsid w:val="00B374DB"/>
    <w:rsid w:val="00B40753"/>
    <w:rsid w:val="00B40907"/>
    <w:rsid w:val="00B40B32"/>
    <w:rsid w:val="00B40C4D"/>
    <w:rsid w:val="00B40F2B"/>
    <w:rsid w:val="00B41008"/>
    <w:rsid w:val="00B4343A"/>
    <w:rsid w:val="00B43756"/>
    <w:rsid w:val="00B43968"/>
    <w:rsid w:val="00B43D19"/>
    <w:rsid w:val="00B43F38"/>
    <w:rsid w:val="00B440F1"/>
    <w:rsid w:val="00B44390"/>
    <w:rsid w:val="00B4461D"/>
    <w:rsid w:val="00B44991"/>
    <w:rsid w:val="00B46088"/>
    <w:rsid w:val="00B460D7"/>
    <w:rsid w:val="00B46342"/>
    <w:rsid w:val="00B470EE"/>
    <w:rsid w:val="00B47A41"/>
    <w:rsid w:val="00B47F59"/>
    <w:rsid w:val="00B502B7"/>
    <w:rsid w:val="00B50425"/>
    <w:rsid w:val="00B505B4"/>
    <w:rsid w:val="00B50E12"/>
    <w:rsid w:val="00B51FA9"/>
    <w:rsid w:val="00B520E2"/>
    <w:rsid w:val="00B52642"/>
    <w:rsid w:val="00B5467D"/>
    <w:rsid w:val="00B5475B"/>
    <w:rsid w:val="00B5487A"/>
    <w:rsid w:val="00B54CEB"/>
    <w:rsid w:val="00B54FF1"/>
    <w:rsid w:val="00B553EB"/>
    <w:rsid w:val="00B555C5"/>
    <w:rsid w:val="00B55754"/>
    <w:rsid w:val="00B5581E"/>
    <w:rsid w:val="00B573AE"/>
    <w:rsid w:val="00B57AB5"/>
    <w:rsid w:val="00B57D64"/>
    <w:rsid w:val="00B61355"/>
    <w:rsid w:val="00B61AB8"/>
    <w:rsid w:val="00B6222F"/>
    <w:rsid w:val="00B62405"/>
    <w:rsid w:val="00B63022"/>
    <w:rsid w:val="00B631E8"/>
    <w:rsid w:val="00B636F7"/>
    <w:rsid w:val="00B63A6E"/>
    <w:rsid w:val="00B65008"/>
    <w:rsid w:val="00B66CBC"/>
    <w:rsid w:val="00B6797E"/>
    <w:rsid w:val="00B67A8E"/>
    <w:rsid w:val="00B67E92"/>
    <w:rsid w:val="00B67EDD"/>
    <w:rsid w:val="00B67F50"/>
    <w:rsid w:val="00B70706"/>
    <w:rsid w:val="00B718A3"/>
    <w:rsid w:val="00B71EBC"/>
    <w:rsid w:val="00B7217E"/>
    <w:rsid w:val="00B72964"/>
    <w:rsid w:val="00B72A74"/>
    <w:rsid w:val="00B73565"/>
    <w:rsid w:val="00B736D5"/>
    <w:rsid w:val="00B737B9"/>
    <w:rsid w:val="00B7380B"/>
    <w:rsid w:val="00B752B9"/>
    <w:rsid w:val="00B75326"/>
    <w:rsid w:val="00B7636D"/>
    <w:rsid w:val="00B76611"/>
    <w:rsid w:val="00B7674E"/>
    <w:rsid w:val="00B76E85"/>
    <w:rsid w:val="00B77A2B"/>
    <w:rsid w:val="00B80933"/>
    <w:rsid w:val="00B809C0"/>
    <w:rsid w:val="00B80EA1"/>
    <w:rsid w:val="00B80FB6"/>
    <w:rsid w:val="00B828C0"/>
    <w:rsid w:val="00B82C1F"/>
    <w:rsid w:val="00B8321E"/>
    <w:rsid w:val="00B83E8D"/>
    <w:rsid w:val="00B84B2A"/>
    <w:rsid w:val="00B84D17"/>
    <w:rsid w:val="00B859E1"/>
    <w:rsid w:val="00B86481"/>
    <w:rsid w:val="00B86D2A"/>
    <w:rsid w:val="00B8750E"/>
    <w:rsid w:val="00B8754E"/>
    <w:rsid w:val="00B906EA"/>
    <w:rsid w:val="00B90932"/>
    <w:rsid w:val="00B90AB7"/>
    <w:rsid w:val="00B91324"/>
    <w:rsid w:val="00B91E2D"/>
    <w:rsid w:val="00B92718"/>
    <w:rsid w:val="00B92B39"/>
    <w:rsid w:val="00B934FC"/>
    <w:rsid w:val="00B93EE6"/>
    <w:rsid w:val="00B95242"/>
    <w:rsid w:val="00B95982"/>
    <w:rsid w:val="00B95999"/>
    <w:rsid w:val="00B959EC"/>
    <w:rsid w:val="00B96B7D"/>
    <w:rsid w:val="00B9709A"/>
    <w:rsid w:val="00B97CB0"/>
    <w:rsid w:val="00B97E50"/>
    <w:rsid w:val="00B97F9E"/>
    <w:rsid w:val="00BA0096"/>
    <w:rsid w:val="00BA03A2"/>
    <w:rsid w:val="00BA06C9"/>
    <w:rsid w:val="00BA0FCF"/>
    <w:rsid w:val="00BA1077"/>
    <w:rsid w:val="00BA1086"/>
    <w:rsid w:val="00BA2321"/>
    <w:rsid w:val="00BA2F93"/>
    <w:rsid w:val="00BA308C"/>
    <w:rsid w:val="00BA3E2B"/>
    <w:rsid w:val="00BA44E9"/>
    <w:rsid w:val="00BA4A86"/>
    <w:rsid w:val="00BA657E"/>
    <w:rsid w:val="00BA6936"/>
    <w:rsid w:val="00BA6C36"/>
    <w:rsid w:val="00BA6E75"/>
    <w:rsid w:val="00BA7059"/>
    <w:rsid w:val="00BA7D6D"/>
    <w:rsid w:val="00BB0F3C"/>
    <w:rsid w:val="00BB1506"/>
    <w:rsid w:val="00BB2342"/>
    <w:rsid w:val="00BB23F8"/>
    <w:rsid w:val="00BB2B11"/>
    <w:rsid w:val="00BB3071"/>
    <w:rsid w:val="00BB3DB2"/>
    <w:rsid w:val="00BB4825"/>
    <w:rsid w:val="00BB51F6"/>
    <w:rsid w:val="00BB53D8"/>
    <w:rsid w:val="00BB57F4"/>
    <w:rsid w:val="00BB5B26"/>
    <w:rsid w:val="00BB5C3D"/>
    <w:rsid w:val="00BB6499"/>
    <w:rsid w:val="00BB6875"/>
    <w:rsid w:val="00BB6CB3"/>
    <w:rsid w:val="00BB6DB9"/>
    <w:rsid w:val="00BB702B"/>
    <w:rsid w:val="00BB70F5"/>
    <w:rsid w:val="00BB7F3D"/>
    <w:rsid w:val="00BC0399"/>
    <w:rsid w:val="00BC0BA3"/>
    <w:rsid w:val="00BC11E4"/>
    <w:rsid w:val="00BC23E2"/>
    <w:rsid w:val="00BC2C06"/>
    <w:rsid w:val="00BC2C84"/>
    <w:rsid w:val="00BC3B74"/>
    <w:rsid w:val="00BC4F5E"/>
    <w:rsid w:val="00BC52DB"/>
    <w:rsid w:val="00BC581F"/>
    <w:rsid w:val="00BC5F3C"/>
    <w:rsid w:val="00BC6863"/>
    <w:rsid w:val="00BC6EFB"/>
    <w:rsid w:val="00BC7337"/>
    <w:rsid w:val="00BC7719"/>
    <w:rsid w:val="00BC7824"/>
    <w:rsid w:val="00BC7C19"/>
    <w:rsid w:val="00BC7C20"/>
    <w:rsid w:val="00BD0824"/>
    <w:rsid w:val="00BD0869"/>
    <w:rsid w:val="00BD26A0"/>
    <w:rsid w:val="00BD2955"/>
    <w:rsid w:val="00BD298E"/>
    <w:rsid w:val="00BD2D83"/>
    <w:rsid w:val="00BD361B"/>
    <w:rsid w:val="00BD4383"/>
    <w:rsid w:val="00BD4A36"/>
    <w:rsid w:val="00BD4A3A"/>
    <w:rsid w:val="00BD583B"/>
    <w:rsid w:val="00BD6D97"/>
    <w:rsid w:val="00BD6F4F"/>
    <w:rsid w:val="00BD7343"/>
    <w:rsid w:val="00BD768B"/>
    <w:rsid w:val="00BD7B53"/>
    <w:rsid w:val="00BE00F4"/>
    <w:rsid w:val="00BE161C"/>
    <w:rsid w:val="00BE3CED"/>
    <w:rsid w:val="00BE474D"/>
    <w:rsid w:val="00BE4C85"/>
    <w:rsid w:val="00BE567A"/>
    <w:rsid w:val="00BE5A62"/>
    <w:rsid w:val="00BE5C9B"/>
    <w:rsid w:val="00BE5FD4"/>
    <w:rsid w:val="00BE721B"/>
    <w:rsid w:val="00BF030E"/>
    <w:rsid w:val="00BF06BB"/>
    <w:rsid w:val="00BF07D6"/>
    <w:rsid w:val="00BF0D6D"/>
    <w:rsid w:val="00BF0E66"/>
    <w:rsid w:val="00BF1F09"/>
    <w:rsid w:val="00BF1F76"/>
    <w:rsid w:val="00BF2926"/>
    <w:rsid w:val="00BF3ABC"/>
    <w:rsid w:val="00BF445E"/>
    <w:rsid w:val="00BF53DC"/>
    <w:rsid w:val="00BF56A3"/>
    <w:rsid w:val="00BF6F2D"/>
    <w:rsid w:val="00BF73B3"/>
    <w:rsid w:val="00BF75EA"/>
    <w:rsid w:val="00BF7994"/>
    <w:rsid w:val="00C008A4"/>
    <w:rsid w:val="00C00C5A"/>
    <w:rsid w:val="00C0155C"/>
    <w:rsid w:val="00C01C7A"/>
    <w:rsid w:val="00C01DE1"/>
    <w:rsid w:val="00C02ADC"/>
    <w:rsid w:val="00C02E2D"/>
    <w:rsid w:val="00C02E72"/>
    <w:rsid w:val="00C02FFA"/>
    <w:rsid w:val="00C03D26"/>
    <w:rsid w:val="00C042A9"/>
    <w:rsid w:val="00C0434B"/>
    <w:rsid w:val="00C04D32"/>
    <w:rsid w:val="00C06969"/>
    <w:rsid w:val="00C073D1"/>
    <w:rsid w:val="00C07AA8"/>
    <w:rsid w:val="00C1152C"/>
    <w:rsid w:val="00C123A7"/>
    <w:rsid w:val="00C13DA4"/>
    <w:rsid w:val="00C14209"/>
    <w:rsid w:val="00C14335"/>
    <w:rsid w:val="00C14BEC"/>
    <w:rsid w:val="00C15DFC"/>
    <w:rsid w:val="00C16600"/>
    <w:rsid w:val="00C169EA"/>
    <w:rsid w:val="00C16FD0"/>
    <w:rsid w:val="00C170BF"/>
    <w:rsid w:val="00C17526"/>
    <w:rsid w:val="00C20613"/>
    <w:rsid w:val="00C211CB"/>
    <w:rsid w:val="00C21DAC"/>
    <w:rsid w:val="00C220F8"/>
    <w:rsid w:val="00C226A8"/>
    <w:rsid w:val="00C228A7"/>
    <w:rsid w:val="00C23049"/>
    <w:rsid w:val="00C2329B"/>
    <w:rsid w:val="00C23438"/>
    <w:rsid w:val="00C23A7B"/>
    <w:rsid w:val="00C24479"/>
    <w:rsid w:val="00C24CF7"/>
    <w:rsid w:val="00C24E4D"/>
    <w:rsid w:val="00C254D7"/>
    <w:rsid w:val="00C25899"/>
    <w:rsid w:val="00C26362"/>
    <w:rsid w:val="00C27644"/>
    <w:rsid w:val="00C30685"/>
    <w:rsid w:val="00C3132C"/>
    <w:rsid w:val="00C315F3"/>
    <w:rsid w:val="00C31CFC"/>
    <w:rsid w:val="00C324D9"/>
    <w:rsid w:val="00C34B39"/>
    <w:rsid w:val="00C35845"/>
    <w:rsid w:val="00C35DD4"/>
    <w:rsid w:val="00C36053"/>
    <w:rsid w:val="00C36CF2"/>
    <w:rsid w:val="00C36EF0"/>
    <w:rsid w:val="00C407DE"/>
    <w:rsid w:val="00C40A0C"/>
    <w:rsid w:val="00C40D0E"/>
    <w:rsid w:val="00C41722"/>
    <w:rsid w:val="00C41BB1"/>
    <w:rsid w:val="00C42F14"/>
    <w:rsid w:val="00C43065"/>
    <w:rsid w:val="00C433E6"/>
    <w:rsid w:val="00C4370F"/>
    <w:rsid w:val="00C43E8D"/>
    <w:rsid w:val="00C4448E"/>
    <w:rsid w:val="00C4492D"/>
    <w:rsid w:val="00C4576D"/>
    <w:rsid w:val="00C45AE2"/>
    <w:rsid w:val="00C47057"/>
    <w:rsid w:val="00C476CB"/>
    <w:rsid w:val="00C47FCF"/>
    <w:rsid w:val="00C50153"/>
    <w:rsid w:val="00C50D9E"/>
    <w:rsid w:val="00C5142B"/>
    <w:rsid w:val="00C52C7E"/>
    <w:rsid w:val="00C531A4"/>
    <w:rsid w:val="00C53593"/>
    <w:rsid w:val="00C53602"/>
    <w:rsid w:val="00C53623"/>
    <w:rsid w:val="00C541DE"/>
    <w:rsid w:val="00C54899"/>
    <w:rsid w:val="00C549E3"/>
    <w:rsid w:val="00C54B7F"/>
    <w:rsid w:val="00C5635F"/>
    <w:rsid w:val="00C573E9"/>
    <w:rsid w:val="00C57B92"/>
    <w:rsid w:val="00C6052C"/>
    <w:rsid w:val="00C60F53"/>
    <w:rsid w:val="00C6186B"/>
    <w:rsid w:val="00C62007"/>
    <w:rsid w:val="00C6274A"/>
    <w:rsid w:val="00C629A4"/>
    <w:rsid w:val="00C629E7"/>
    <w:rsid w:val="00C63885"/>
    <w:rsid w:val="00C639E5"/>
    <w:rsid w:val="00C64C54"/>
    <w:rsid w:val="00C653C3"/>
    <w:rsid w:val="00C655FE"/>
    <w:rsid w:val="00C65D3A"/>
    <w:rsid w:val="00C6615A"/>
    <w:rsid w:val="00C664B7"/>
    <w:rsid w:val="00C667F6"/>
    <w:rsid w:val="00C669C2"/>
    <w:rsid w:val="00C67030"/>
    <w:rsid w:val="00C67099"/>
    <w:rsid w:val="00C672BD"/>
    <w:rsid w:val="00C674C7"/>
    <w:rsid w:val="00C67E5A"/>
    <w:rsid w:val="00C70B6A"/>
    <w:rsid w:val="00C70F47"/>
    <w:rsid w:val="00C70FCD"/>
    <w:rsid w:val="00C715CA"/>
    <w:rsid w:val="00C715FD"/>
    <w:rsid w:val="00C722FE"/>
    <w:rsid w:val="00C73681"/>
    <w:rsid w:val="00C739BA"/>
    <w:rsid w:val="00C742D3"/>
    <w:rsid w:val="00C742D5"/>
    <w:rsid w:val="00C751C8"/>
    <w:rsid w:val="00C75A4C"/>
    <w:rsid w:val="00C76019"/>
    <w:rsid w:val="00C761F9"/>
    <w:rsid w:val="00C7657A"/>
    <w:rsid w:val="00C76932"/>
    <w:rsid w:val="00C80060"/>
    <w:rsid w:val="00C80C0B"/>
    <w:rsid w:val="00C80DF3"/>
    <w:rsid w:val="00C817C5"/>
    <w:rsid w:val="00C81A91"/>
    <w:rsid w:val="00C81D8A"/>
    <w:rsid w:val="00C83F53"/>
    <w:rsid w:val="00C847FC"/>
    <w:rsid w:val="00C8482A"/>
    <w:rsid w:val="00C84AB7"/>
    <w:rsid w:val="00C84D27"/>
    <w:rsid w:val="00C84F14"/>
    <w:rsid w:val="00C85052"/>
    <w:rsid w:val="00C86E41"/>
    <w:rsid w:val="00C87508"/>
    <w:rsid w:val="00C8757E"/>
    <w:rsid w:val="00C8772A"/>
    <w:rsid w:val="00C87A67"/>
    <w:rsid w:val="00C901DC"/>
    <w:rsid w:val="00C907EF"/>
    <w:rsid w:val="00C9250A"/>
    <w:rsid w:val="00C92538"/>
    <w:rsid w:val="00C92694"/>
    <w:rsid w:val="00C92E86"/>
    <w:rsid w:val="00C92F2D"/>
    <w:rsid w:val="00C93424"/>
    <w:rsid w:val="00C93794"/>
    <w:rsid w:val="00C93C42"/>
    <w:rsid w:val="00C945B6"/>
    <w:rsid w:val="00C9585D"/>
    <w:rsid w:val="00C9595E"/>
    <w:rsid w:val="00C95FDF"/>
    <w:rsid w:val="00C96BCC"/>
    <w:rsid w:val="00C96D94"/>
    <w:rsid w:val="00CA024F"/>
    <w:rsid w:val="00CA069B"/>
    <w:rsid w:val="00CA1F0B"/>
    <w:rsid w:val="00CA231D"/>
    <w:rsid w:val="00CA24A2"/>
    <w:rsid w:val="00CA25FC"/>
    <w:rsid w:val="00CA34B9"/>
    <w:rsid w:val="00CA4086"/>
    <w:rsid w:val="00CA4121"/>
    <w:rsid w:val="00CA446A"/>
    <w:rsid w:val="00CA49F6"/>
    <w:rsid w:val="00CA4AF7"/>
    <w:rsid w:val="00CA4DF7"/>
    <w:rsid w:val="00CA4E1D"/>
    <w:rsid w:val="00CA5277"/>
    <w:rsid w:val="00CA612F"/>
    <w:rsid w:val="00CA6B07"/>
    <w:rsid w:val="00CA7217"/>
    <w:rsid w:val="00CA7508"/>
    <w:rsid w:val="00CB025B"/>
    <w:rsid w:val="00CB0377"/>
    <w:rsid w:val="00CB04EB"/>
    <w:rsid w:val="00CB0C93"/>
    <w:rsid w:val="00CB0CD7"/>
    <w:rsid w:val="00CB0DEE"/>
    <w:rsid w:val="00CB22C0"/>
    <w:rsid w:val="00CB2830"/>
    <w:rsid w:val="00CB2E3C"/>
    <w:rsid w:val="00CB3907"/>
    <w:rsid w:val="00CB46BE"/>
    <w:rsid w:val="00CB4CC6"/>
    <w:rsid w:val="00CB4D41"/>
    <w:rsid w:val="00CB5144"/>
    <w:rsid w:val="00CB55DA"/>
    <w:rsid w:val="00CB5CEF"/>
    <w:rsid w:val="00CB699E"/>
    <w:rsid w:val="00CB6CE4"/>
    <w:rsid w:val="00CB723D"/>
    <w:rsid w:val="00CB773D"/>
    <w:rsid w:val="00CB78EB"/>
    <w:rsid w:val="00CB7A7D"/>
    <w:rsid w:val="00CC040B"/>
    <w:rsid w:val="00CC0F42"/>
    <w:rsid w:val="00CC1133"/>
    <w:rsid w:val="00CC1193"/>
    <w:rsid w:val="00CC19BE"/>
    <w:rsid w:val="00CC1B46"/>
    <w:rsid w:val="00CC396E"/>
    <w:rsid w:val="00CC441D"/>
    <w:rsid w:val="00CC4EBB"/>
    <w:rsid w:val="00CC5506"/>
    <w:rsid w:val="00CC654A"/>
    <w:rsid w:val="00CC6670"/>
    <w:rsid w:val="00CC681C"/>
    <w:rsid w:val="00CC6A30"/>
    <w:rsid w:val="00CC6F44"/>
    <w:rsid w:val="00CC76CE"/>
    <w:rsid w:val="00CC7CB5"/>
    <w:rsid w:val="00CD00C7"/>
    <w:rsid w:val="00CD083F"/>
    <w:rsid w:val="00CD0A1D"/>
    <w:rsid w:val="00CD0E24"/>
    <w:rsid w:val="00CD1068"/>
    <w:rsid w:val="00CD237D"/>
    <w:rsid w:val="00CD276C"/>
    <w:rsid w:val="00CD330B"/>
    <w:rsid w:val="00CD3BA9"/>
    <w:rsid w:val="00CD3DE4"/>
    <w:rsid w:val="00CD418E"/>
    <w:rsid w:val="00CD5AC2"/>
    <w:rsid w:val="00CD602F"/>
    <w:rsid w:val="00CD6975"/>
    <w:rsid w:val="00CD6CCB"/>
    <w:rsid w:val="00CD6D9D"/>
    <w:rsid w:val="00CD7192"/>
    <w:rsid w:val="00CD7787"/>
    <w:rsid w:val="00CE04FB"/>
    <w:rsid w:val="00CE086B"/>
    <w:rsid w:val="00CE0D05"/>
    <w:rsid w:val="00CE0D07"/>
    <w:rsid w:val="00CE1521"/>
    <w:rsid w:val="00CE190C"/>
    <w:rsid w:val="00CE1C9E"/>
    <w:rsid w:val="00CE2136"/>
    <w:rsid w:val="00CE3D88"/>
    <w:rsid w:val="00CE3DEF"/>
    <w:rsid w:val="00CE3F06"/>
    <w:rsid w:val="00CE495E"/>
    <w:rsid w:val="00CE4B8E"/>
    <w:rsid w:val="00CE6226"/>
    <w:rsid w:val="00CE623D"/>
    <w:rsid w:val="00CE6313"/>
    <w:rsid w:val="00CE6CDA"/>
    <w:rsid w:val="00CE7068"/>
    <w:rsid w:val="00CE7FA6"/>
    <w:rsid w:val="00CF1795"/>
    <w:rsid w:val="00CF21B0"/>
    <w:rsid w:val="00CF2843"/>
    <w:rsid w:val="00CF2E2F"/>
    <w:rsid w:val="00CF32F8"/>
    <w:rsid w:val="00CF38F2"/>
    <w:rsid w:val="00CF3F4A"/>
    <w:rsid w:val="00CF4124"/>
    <w:rsid w:val="00CF4E44"/>
    <w:rsid w:val="00CF50E2"/>
    <w:rsid w:val="00CF51E8"/>
    <w:rsid w:val="00CF57A9"/>
    <w:rsid w:val="00CF58B9"/>
    <w:rsid w:val="00CF5E05"/>
    <w:rsid w:val="00CF620D"/>
    <w:rsid w:val="00CF62B1"/>
    <w:rsid w:val="00CF71E5"/>
    <w:rsid w:val="00CF7BD9"/>
    <w:rsid w:val="00D00508"/>
    <w:rsid w:val="00D00859"/>
    <w:rsid w:val="00D011C9"/>
    <w:rsid w:val="00D014CC"/>
    <w:rsid w:val="00D01605"/>
    <w:rsid w:val="00D01705"/>
    <w:rsid w:val="00D030FF"/>
    <w:rsid w:val="00D037C5"/>
    <w:rsid w:val="00D03A55"/>
    <w:rsid w:val="00D03CAA"/>
    <w:rsid w:val="00D043B6"/>
    <w:rsid w:val="00D04567"/>
    <w:rsid w:val="00D047D3"/>
    <w:rsid w:val="00D04CBC"/>
    <w:rsid w:val="00D057FC"/>
    <w:rsid w:val="00D05B81"/>
    <w:rsid w:val="00D05D9C"/>
    <w:rsid w:val="00D0743D"/>
    <w:rsid w:val="00D0746C"/>
    <w:rsid w:val="00D07C39"/>
    <w:rsid w:val="00D07FB2"/>
    <w:rsid w:val="00D1023E"/>
    <w:rsid w:val="00D1057F"/>
    <w:rsid w:val="00D10DBA"/>
    <w:rsid w:val="00D1180B"/>
    <w:rsid w:val="00D118A5"/>
    <w:rsid w:val="00D11C36"/>
    <w:rsid w:val="00D11C7D"/>
    <w:rsid w:val="00D124E3"/>
    <w:rsid w:val="00D12F91"/>
    <w:rsid w:val="00D13BE3"/>
    <w:rsid w:val="00D1453D"/>
    <w:rsid w:val="00D14794"/>
    <w:rsid w:val="00D14982"/>
    <w:rsid w:val="00D14B10"/>
    <w:rsid w:val="00D14FCA"/>
    <w:rsid w:val="00D15FBD"/>
    <w:rsid w:val="00D16157"/>
    <w:rsid w:val="00D1652B"/>
    <w:rsid w:val="00D1667B"/>
    <w:rsid w:val="00D1696A"/>
    <w:rsid w:val="00D170D6"/>
    <w:rsid w:val="00D1762B"/>
    <w:rsid w:val="00D17997"/>
    <w:rsid w:val="00D20A5B"/>
    <w:rsid w:val="00D20ADA"/>
    <w:rsid w:val="00D20BFB"/>
    <w:rsid w:val="00D20DA6"/>
    <w:rsid w:val="00D20E2F"/>
    <w:rsid w:val="00D20EDB"/>
    <w:rsid w:val="00D21057"/>
    <w:rsid w:val="00D21E88"/>
    <w:rsid w:val="00D225AE"/>
    <w:rsid w:val="00D2267F"/>
    <w:rsid w:val="00D22A29"/>
    <w:rsid w:val="00D22EA7"/>
    <w:rsid w:val="00D2345A"/>
    <w:rsid w:val="00D23605"/>
    <w:rsid w:val="00D239C0"/>
    <w:rsid w:val="00D244CC"/>
    <w:rsid w:val="00D247AE"/>
    <w:rsid w:val="00D24AC3"/>
    <w:rsid w:val="00D25064"/>
    <w:rsid w:val="00D250E3"/>
    <w:rsid w:val="00D267FA"/>
    <w:rsid w:val="00D2733F"/>
    <w:rsid w:val="00D273EB"/>
    <w:rsid w:val="00D275C9"/>
    <w:rsid w:val="00D279BB"/>
    <w:rsid w:val="00D27BFE"/>
    <w:rsid w:val="00D30077"/>
    <w:rsid w:val="00D30398"/>
    <w:rsid w:val="00D30A84"/>
    <w:rsid w:val="00D31438"/>
    <w:rsid w:val="00D316EE"/>
    <w:rsid w:val="00D318FA"/>
    <w:rsid w:val="00D31FD7"/>
    <w:rsid w:val="00D320E5"/>
    <w:rsid w:val="00D32DCD"/>
    <w:rsid w:val="00D32E76"/>
    <w:rsid w:val="00D33F6B"/>
    <w:rsid w:val="00D3431A"/>
    <w:rsid w:val="00D34AE8"/>
    <w:rsid w:val="00D34B0F"/>
    <w:rsid w:val="00D34C9B"/>
    <w:rsid w:val="00D34E64"/>
    <w:rsid w:val="00D36A41"/>
    <w:rsid w:val="00D37399"/>
    <w:rsid w:val="00D375E2"/>
    <w:rsid w:val="00D376E0"/>
    <w:rsid w:val="00D3773F"/>
    <w:rsid w:val="00D37B89"/>
    <w:rsid w:val="00D40048"/>
    <w:rsid w:val="00D40557"/>
    <w:rsid w:val="00D40923"/>
    <w:rsid w:val="00D41594"/>
    <w:rsid w:val="00D41813"/>
    <w:rsid w:val="00D4261D"/>
    <w:rsid w:val="00D427DB"/>
    <w:rsid w:val="00D42FF1"/>
    <w:rsid w:val="00D4328A"/>
    <w:rsid w:val="00D433E6"/>
    <w:rsid w:val="00D43B2F"/>
    <w:rsid w:val="00D43B43"/>
    <w:rsid w:val="00D443A2"/>
    <w:rsid w:val="00D44CB6"/>
    <w:rsid w:val="00D451CB"/>
    <w:rsid w:val="00D456D1"/>
    <w:rsid w:val="00D458EC"/>
    <w:rsid w:val="00D459CC"/>
    <w:rsid w:val="00D45AAD"/>
    <w:rsid w:val="00D45F87"/>
    <w:rsid w:val="00D4625C"/>
    <w:rsid w:val="00D4677D"/>
    <w:rsid w:val="00D469CD"/>
    <w:rsid w:val="00D46D56"/>
    <w:rsid w:val="00D47465"/>
    <w:rsid w:val="00D5029C"/>
    <w:rsid w:val="00D50ACC"/>
    <w:rsid w:val="00D525AD"/>
    <w:rsid w:val="00D52774"/>
    <w:rsid w:val="00D52BA8"/>
    <w:rsid w:val="00D536BC"/>
    <w:rsid w:val="00D539B5"/>
    <w:rsid w:val="00D54838"/>
    <w:rsid w:val="00D556FF"/>
    <w:rsid w:val="00D55DA1"/>
    <w:rsid w:val="00D56637"/>
    <w:rsid w:val="00D571E5"/>
    <w:rsid w:val="00D5738B"/>
    <w:rsid w:val="00D57A54"/>
    <w:rsid w:val="00D6077C"/>
    <w:rsid w:val="00D6096F"/>
    <w:rsid w:val="00D60CBC"/>
    <w:rsid w:val="00D60E46"/>
    <w:rsid w:val="00D61D99"/>
    <w:rsid w:val="00D61EDB"/>
    <w:rsid w:val="00D61F61"/>
    <w:rsid w:val="00D624BA"/>
    <w:rsid w:val="00D62861"/>
    <w:rsid w:val="00D63243"/>
    <w:rsid w:val="00D63341"/>
    <w:rsid w:val="00D63B2F"/>
    <w:rsid w:val="00D641F0"/>
    <w:rsid w:val="00D64451"/>
    <w:rsid w:val="00D64742"/>
    <w:rsid w:val="00D64BAF"/>
    <w:rsid w:val="00D6551F"/>
    <w:rsid w:val="00D668EA"/>
    <w:rsid w:val="00D669AF"/>
    <w:rsid w:val="00D66CA6"/>
    <w:rsid w:val="00D67679"/>
    <w:rsid w:val="00D70B7A"/>
    <w:rsid w:val="00D70CFE"/>
    <w:rsid w:val="00D7281C"/>
    <w:rsid w:val="00D73F06"/>
    <w:rsid w:val="00D7481D"/>
    <w:rsid w:val="00D75102"/>
    <w:rsid w:val="00D763DE"/>
    <w:rsid w:val="00D764BC"/>
    <w:rsid w:val="00D76F92"/>
    <w:rsid w:val="00D770B8"/>
    <w:rsid w:val="00D7743E"/>
    <w:rsid w:val="00D77997"/>
    <w:rsid w:val="00D806D3"/>
    <w:rsid w:val="00D808D1"/>
    <w:rsid w:val="00D81146"/>
    <w:rsid w:val="00D81546"/>
    <w:rsid w:val="00D81CCD"/>
    <w:rsid w:val="00D8248D"/>
    <w:rsid w:val="00D826E3"/>
    <w:rsid w:val="00D82BD5"/>
    <w:rsid w:val="00D83039"/>
    <w:rsid w:val="00D83565"/>
    <w:rsid w:val="00D849F1"/>
    <w:rsid w:val="00D85C95"/>
    <w:rsid w:val="00D85F2E"/>
    <w:rsid w:val="00D85F36"/>
    <w:rsid w:val="00D86220"/>
    <w:rsid w:val="00D87131"/>
    <w:rsid w:val="00D87D9C"/>
    <w:rsid w:val="00D90177"/>
    <w:rsid w:val="00D9048B"/>
    <w:rsid w:val="00D90D72"/>
    <w:rsid w:val="00D9104A"/>
    <w:rsid w:val="00D912A3"/>
    <w:rsid w:val="00D914F5"/>
    <w:rsid w:val="00D917EF"/>
    <w:rsid w:val="00D9207F"/>
    <w:rsid w:val="00D927A4"/>
    <w:rsid w:val="00D9281B"/>
    <w:rsid w:val="00D9373D"/>
    <w:rsid w:val="00D941E2"/>
    <w:rsid w:val="00D943AA"/>
    <w:rsid w:val="00D94BC2"/>
    <w:rsid w:val="00D95703"/>
    <w:rsid w:val="00D95E59"/>
    <w:rsid w:val="00D95F9E"/>
    <w:rsid w:val="00D961A3"/>
    <w:rsid w:val="00D96387"/>
    <w:rsid w:val="00D96636"/>
    <w:rsid w:val="00D971B6"/>
    <w:rsid w:val="00D97E0A"/>
    <w:rsid w:val="00DA032A"/>
    <w:rsid w:val="00DA040F"/>
    <w:rsid w:val="00DA1117"/>
    <w:rsid w:val="00DA1144"/>
    <w:rsid w:val="00DA1177"/>
    <w:rsid w:val="00DA12BE"/>
    <w:rsid w:val="00DA1442"/>
    <w:rsid w:val="00DA1506"/>
    <w:rsid w:val="00DA1BB6"/>
    <w:rsid w:val="00DA1BBD"/>
    <w:rsid w:val="00DA2A77"/>
    <w:rsid w:val="00DA2F3E"/>
    <w:rsid w:val="00DA3102"/>
    <w:rsid w:val="00DA32EF"/>
    <w:rsid w:val="00DA34E1"/>
    <w:rsid w:val="00DA3C09"/>
    <w:rsid w:val="00DA3D12"/>
    <w:rsid w:val="00DA43CC"/>
    <w:rsid w:val="00DA5104"/>
    <w:rsid w:val="00DA57D2"/>
    <w:rsid w:val="00DA679F"/>
    <w:rsid w:val="00DA6BB0"/>
    <w:rsid w:val="00DA6F0A"/>
    <w:rsid w:val="00DA6F86"/>
    <w:rsid w:val="00DA6FCE"/>
    <w:rsid w:val="00DA73F8"/>
    <w:rsid w:val="00DB02D9"/>
    <w:rsid w:val="00DB0AF7"/>
    <w:rsid w:val="00DB142F"/>
    <w:rsid w:val="00DB1CC3"/>
    <w:rsid w:val="00DB1D29"/>
    <w:rsid w:val="00DB2761"/>
    <w:rsid w:val="00DB288E"/>
    <w:rsid w:val="00DB2DC6"/>
    <w:rsid w:val="00DB30C1"/>
    <w:rsid w:val="00DB3735"/>
    <w:rsid w:val="00DB41D8"/>
    <w:rsid w:val="00DB5B4A"/>
    <w:rsid w:val="00DB5E8B"/>
    <w:rsid w:val="00DB66C1"/>
    <w:rsid w:val="00DC0D86"/>
    <w:rsid w:val="00DC1134"/>
    <w:rsid w:val="00DC192E"/>
    <w:rsid w:val="00DC2618"/>
    <w:rsid w:val="00DC2D11"/>
    <w:rsid w:val="00DC33CE"/>
    <w:rsid w:val="00DC38CA"/>
    <w:rsid w:val="00DC4071"/>
    <w:rsid w:val="00DC467B"/>
    <w:rsid w:val="00DC4719"/>
    <w:rsid w:val="00DC52F3"/>
    <w:rsid w:val="00DC56DB"/>
    <w:rsid w:val="00DC5E27"/>
    <w:rsid w:val="00DC60FF"/>
    <w:rsid w:val="00DC61AC"/>
    <w:rsid w:val="00DC63E0"/>
    <w:rsid w:val="00DC6F72"/>
    <w:rsid w:val="00DC79C0"/>
    <w:rsid w:val="00DD08B6"/>
    <w:rsid w:val="00DD2715"/>
    <w:rsid w:val="00DD2860"/>
    <w:rsid w:val="00DD3604"/>
    <w:rsid w:val="00DD398E"/>
    <w:rsid w:val="00DD4078"/>
    <w:rsid w:val="00DD43D8"/>
    <w:rsid w:val="00DD48AE"/>
    <w:rsid w:val="00DD49D0"/>
    <w:rsid w:val="00DD4CD9"/>
    <w:rsid w:val="00DD56B9"/>
    <w:rsid w:val="00DD5B0C"/>
    <w:rsid w:val="00DD5FE2"/>
    <w:rsid w:val="00DD62CC"/>
    <w:rsid w:val="00DD6AEF"/>
    <w:rsid w:val="00DD6B82"/>
    <w:rsid w:val="00DD6F54"/>
    <w:rsid w:val="00DD7B88"/>
    <w:rsid w:val="00DD7EED"/>
    <w:rsid w:val="00DD7F1A"/>
    <w:rsid w:val="00DE06C8"/>
    <w:rsid w:val="00DE08CB"/>
    <w:rsid w:val="00DE1741"/>
    <w:rsid w:val="00DE1CB8"/>
    <w:rsid w:val="00DE25E3"/>
    <w:rsid w:val="00DE3553"/>
    <w:rsid w:val="00DE39E9"/>
    <w:rsid w:val="00DE3AFD"/>
    <w:rsid w:val="00DE4E81"/>
    <w:rsid w:val="00DE56A8"/>
    <w:rsid w:val="00DE5931"/>
    <w:rsid w:val="00DE5CEF"/>
    <w:rsid w:val="00DE5DA6"/>
    <w:rsid w:val="00DE6105"/>
    <w:rsid w:val="00DE6786"/>
    <w:rsid w:val="00DF0D12"/>
    <w:rsid w:val="00DF1034"/>
    <w:rsid w:val="00DF1119"/>
    <w:rsid w:val="00DF189F"/>
    <w:rsid w:val="00DF1B98"/>
    <w:rsid w:val="00DF1D14"/>
    <w:rsid w:val="00DF1E71"/>
    <w:rsid w:val="00DF1F45"/>
    <w:rsid w:val="00DF1FAC"/>
    <w:rsid w:val="00DF2520"/>
    <w:rsid w:val="00DF280A"/>
    <w:rsid w:val="00DF2841"/>
    <w:rsid w:val="00DF3384"/>
    <w:rsid w:val="00DF3422"/>
    <w:rsid w:val="00DF38A3"/>
    <w:rsid w:val="00DF3EF5"/>
    <w:rsid w:val="00DF4237"/>
    <w:rsid w:val="00DF4C8A"/>
    <w:rsid w:val="00DF6936"/>
    <w:rsid w:val="00DF6B6E"/>
    <w:rsid w:val="00DF71F4"/>
    <w:rsid w:val="00DF7D29"/>
    <w:rsid w:val="00E000C9"/>
    <w:rsid w:val="00E008FD"/>
    <w:rsid w:val="00E00E5E"/>
    <w:rsid w:val="00E024F8"/>
    <w:rsid w:val="00E03098"/>
    <w:rsid w:val="00E03454"/>
    <w:rsid w:val="00E043E8"/>
    <w:rsid w:val="00E04CE2"/>
    <w:rsid w:val="00E05296"/>
    <w:rsid w:val="00E05881"/>
    <w:rsid w:val="00E067AF"/>
    <w:rsid w:val="00E06944"/>
    <w:rsid w:val="00E1018C"/>
    <w:rsid w:val="00E10D7C"/>
    <w:rsid w:val="00E11C69"/>
    <w:rsid w:val="00E122D6"/>
    <w:rsid w:val="00E12D68"/>
    <w:rsid w:val="00E12E7D"/>
    <w:rsid w:val="00E12FAD"/>
    <w:rsid w:val="00E12FC1"/>
    <w:rsid w:val="00E13729"/>
    <w:rsid w:val="00E146C3"/>
    <w:rsid w:val="00E14EEB"/>
    <w:rsid w:val="00E164D3"/>
    <w:rsid w:val="00E16C2A"/>
    <w:rsid w:val="00E17384"/>
    <w:rsid w:val="00E179E4"/>
    <w:rsid w:val="00E17B6E"/>
    <w:rsid w:val="00E2042E"/>
    <w:rsid w:val="00E21346"/>
    <w:rsid w:val="00E21B9C"/>
    <w:rsid w:val="00E21C81"/>
    <w:rsid w:val="00E22A5D"/>
    <w:rsid w:val="00E22CF1"/>
    <w:rsid w:val="00E235C6"/>
    <w:rsid w:val="00E238D6"/>
    <w:rsid w:val="00E24479"/>
    <w:rsid w:val="00E2466C"/>
    <w:rsid w:val="00E24BAF"/>
    <w:rsid w:val="00E24D0D"/>
    <w:rsid w:val="00E25376"/>
    <w:rsid w:val="00E268DE"/>
    <w:rsid w:val="00E269F1"/>
    <w:rsid w:val="00E272C8"/>
    <w:rsid w:val="00E277F6"/>
    <w:rsid w:val="00E301E1"/>
    <w:rsid w:val="00E30239"/>
    <w:rsid w:val="00E310CE"/>
    <w:rsid w:val="00E3137C"/>
    <w:rsid w:val="00E3141F"/>
    <w:rsid w:val="00E3189B"/>
    <w:rsid w:val="00E31EDD"/>
    <w:rsid w:val="00E323E7"/>
    <w:rsid w:val="00E329D3"/>
    <w:rsid w:val="00E32F92"/>
    <w:rsid w:val="00E333DE"/>
    <w:rsid w:val="00E337CC"/>
    <w:rsid w:val="00E3414B"/>
    <w:rsid w:val="00E34BBF"/>
    <w:rsid w:val="00E353FA"/>
    <w:rsid w:val="00E35A23"/>
    <w:rsid w:val="00E35A5E"/>
    <w:rsid w:val="00E35B1A"/>
    <w:rsid w:val="00E36978"/>
    <w:rsid w:val="00E36CC5"/>
    <w:rsid w:val="00E36CF8"/>
    <w:rsid w:val="00E36F22"/>
    <w:rsid w:val="00E37256"/>
    <w:rsid w:val="00E37E9B"/>
    <w:rsid w:val="00E37EE0"/>
    <w:rsid w:val="00E40ADE"/>
    <w:rsid w:val="00E4245E"/>
    <w:rsid w:val="00E42528"/>
    <w:rsid w:val="00E42730"/>
    <w:rsid w:val="00E42A78"/>
    <w:rsid w:val="00E437BC"/>
    <w:rsid w:val="00E4418B"/>
    <w:rsid w:val="00E44EE9"/>
    <w:rsid w:val="00E45292"/>
    <w:rsid w:val="00E452DA"/>
    <w:rsid w:val="00E45B42"/>
    <w:rsid w:val="00E463A4"/>
    <w:rsid w:val="00E4703D"/>
    <w:rsid w:val="00E4754E"/>
    <w:rsid w:val="00E476EE"/>
    <w:rsid w:val="00E47F12"/>
    <w:rsid w:val="00E50178"/>
    <w:rsid w:val="00E50270"/>
    <w:rsid w:val="00E5039F"/>
    <w:rsid w:val="00E50DEE"/>
    <w:rsid w:val="00E50F61"/>
    <w:rsid w:val="00E513CC"/>
    <w:rsid w:val="00E515CC"/>
    <w:rsid w:val="00E538FB"/>
    <w:rsid w:val="00E53BBE"/>
    <w:rsid w:val="00E54071"/>
    <w:rsid w:val="00E54600"/>
    <w:rsid w:val="00E54E3A"/>
    <w:rsid w:val="00E5515B"/>
    <w:rsid w:val="00E5521A"/>
    <w:rsid w:val="00E56B75"/>
    <w:rsid w:val="00E56E74"/>
    <w:rsid w:val="00E607AC"/>
    <w:rsid w:val="00E60998"/>
    <w:rsid w:val="00E60D1A"/>
    <w:rsid w:val="00E60E32"/>
    <w:rsid w:val="00E60F74"/>
    <w:rsid w:val="00E63495"/>
    <w:rsid w:val="00E63874"/>
    <w:rsid w:val="00E64751"/>
    <w:rsid w:val="00E64789"/>
    <w:rsid w:val="00E65B18"/>
    <w:rsid w:val="00E65B6E"/>
    <w:rsid w:val="00E6724F"/>
    <w:rsid w:val="00E6760B"/>
    <w:rsid w:val="00E67D64"/>
    <w:rsid w:val="00E70693"/>
    <w:rsid w:val="00E70AF5"/>
    <w:rsid w:val="00E7105A"/>
    <w:rsid w:val="00E7152B"/>
    <w:rsid w:val="00E71821"/>
    <w:rsid w:val="00E71A99"/>
    <w:rsid w:val="00E71B1A"/>
    <w:rsid w:val="00E733BB"/>
    <w:rsid w:val="00E74126"/>
    <w:rsid w:val="00E750BD"/>
    <w:rsid w:val="00E7516B"/>
    <w:rsid w:val="00E75C2C"/>
    <w:rsid w:val="00E75C2F"/>
    <w:rsid w:val="00E76C98"/>
    <w:rsid w:val="00E77282"/>
    <w:rsid w:val="00E77A89"/>
    <w:rsid w:val="00E80315"/>
    <w:rsid w:val="00E805E9"/>
    <w:rsid w:val="00E8108E"/>
    <w:rsid w:val="00E820D7"/>
    <w:rsid w:val="00E8393C"/>
    <w:rsid w:val="00E83F14"/>
    <w:rsid w:val="00E84091"/>
    <w:rsid w:val="00E843E0"/>
    <w:rsid w:val="00E8467B"/>
    <w:rsid w:val="00E84A48"/>
    <w:rsid w:val="00E8562E"/>
    <w:rsid w:val="00E85923"/>
    <w:rsid w:val="00E85C35"/>
    <w:rsid w:val="00E85ECC"/>
    <w:rsid w:val="00E86495"/>
    <w:rsid w:val="00E87AA4"/>
    <w:rsid w:val="00E87CD2"/>
    <w:rsid w:val="00E90430"/>
    <w:rsid w:val="00E9111C"/>
    <w:rsid w:val="00E915A8"/>
    <w:rsid w:val="00E917ED"/>
    <w:rsid w:val="00E91A4D"/>
    <w:rsid w:val="00E92A11"/>
    <w:rsid w:val="00E92F28"/>
    <w:rsid w:val="00E9318A"/>
    <w:rsid w:val="00E93A13"/>
    <w:rsid w:val="00E93A30"/>
    <w:rsid w:val="00E946CA"/>
    <w:rsid w:val="00E9548C"/>
    <w:rsid w:val="00E958CC"/>
    <w:rsid w:val="00E968E6"/>
    <w:rsid w:val="00E96B9C"/>
    <w:rsid w:val="00E97AFF"/>
    <w:rsid w:val="00E97CFC"/>
    <w:rsid w:val="00E97ECA"/>
    <w:rsid w:val="00EA06B8"/>
    <w:rsid w:val="00EA0AB8"/>
    <w:rsid w:val="00EA1A5E"/>
    <w:rsid w:val="00EA25F6"/>
    <w:rsid w:val="00EA2CB0"/>
    <w:rsid w:val="00EA3E1B"/>
    <w:rsid w:val="00EA445F"/>
    <w:rsid w:val="00EA50D4"/>
    <w:rsid w:val="00EA523B"/>
    <w:rsid w:val="00EA5F16"/>
    <w:rsid w:val="00EA6986"/>
    <w:rsid w:val="00EA74E0"/>
    <w:rsid w:val="00EA75B1"/>
    <w:rsid w:val="00EA78FF"/>
    <w:rsid w:val="00EA7AD9"/>
    <w:rsid w:val="00EB042A"/>
    <w:rsid w:val="00EB12F5"/>
    <w:rsid w:val="00EB13B8"/>
    <w:rsid w:val="00EB23A3"/>
    <w:rsid w:val="00EB24F4"/>
    <w:rsid w:val="00EB2554"/>
    <w:rsid w:val="00EB2EFB"/>
    <w:rsid w:val="00EB3AF5"/>
    <w:rsid w:val="00EB3BF3"/>
    <w:rsid w:val="00EB3D69"/>
    <w:rsid w:val="00EB494B"/>
    <w:rsid w:val="00EB51A7"/>
    <w:rsid w:val="00EB54CE"/>
    <w:rsid w:val="00EB5806"/>
    <w:rsid w:val="00EB61B0"/>
    <w:rsid w:val="00EB6435"/>
    <w:rsid w:val="00EB72E1"/>
    <w:rsid w:val="00EB7453"/>
    <w:rsid w:val="00EC01E9"/>
    <w:rsid w:val="00EC1130"/>
    <w:rsid w:val="00EC1470"/>
    <w:rsid w:val="00EC1C78"/>
    <w:rsid w:val="00EC2550"/>
    <w:rsid w:val="00EC27D1"/>
    <w:rsid w:val="00EC2839"/>
    <w:rsid w:val="00EC4554"/>
    <w:rsid w:val="00EC48DE"/>
    <w:rsid w:val="00EC5F27"/>
    <w:rsid w:val="00EC5FC9"/>
    <w:rsid w:val="00EC607D"/>
    <w:rsid w:val="00EC6406"/>
    <w:rsid w:val="00EC658F"/>
    <w:rsid w:val="00EC6821"/>
    <w:rsid w:val="00EC6DDB"/>
    <w:rsid w:val="00EC6DEF"/>
    <w:rsid w:val="00EC7783"/>
    <w:rsid w:val="00ED05BF"/>
    <w:rsid w:val="00ED0D1B"/>
    <w:rsid w:val="00ED1725"/>
    <w:rsid w:val="00ED23AD"/>
    <w:rsid w:val="00ED2F6B"/>
    <w:rsid w:val="00ED39D4"/>
    <w:rsid w:val="00ED4C45"/>
    <w:rsid w:val="00ED5093"/>
    <w:rsid w:val="00ED5F59"/>
    <w:rsid w:val="00ED651B"/>
    <w:rsid w:val="00ED725F"/>
    <w:rsid w:val="00ED7AE4"/>
    <w:rsid w:val="00ED7F50"/>
    <w:rsid w:val="00ED7FFB"/>
    <w:rsid w:val="00EE01B2"/>
    <w:rsid w:val="00EE076D"/>
    <w:rsid w:val="00EE0B1A"/>
    <w:rsid w:val="00EE13B9"/>
    <w:rsid w:val="00EE1679"/>
    <w:rsid w:val="00EE17CF"/>
    <w:rsid w:val="00EE1EC0"/>
    <w:rsid w:val="00EE2344"/>
    <w:rsid w:val="00EE2A05"/>
    <w:rsid w:val="00EE2EA3"/>
    <w:rsid w:val="00EE38FC"/>
    <w:rsid w:val="00EE3B02"/>
    <w:rsid w:val="00EE3D61"/>
    <w:rsid w:val="00EE3F15"/>
    <w:rsid w:val="00EE3F65"/>
    <w:rsid w:val="00EE4A6C"/>
    <w:rsid w:val="00EE4F79"/>
    <w:rsid w:val="00EE5986"/>
    <w:rsid w:val="00EE725B"/>
    <w:rsid w:val="00EE77EA"/>
    <w:rsid w:val="00EF070F"/>
    <w:rsid w:val="00EF101A"/>
    <w:rsid w:val="00EF1398"/>
    <w:rsid w:val="00EF1757"/>
    <w:rsid w:val="00EF236D"/>
    <w:rsid w:val="00EF26B5"/>
    <w:rsid w:val="00EF271F"/>
    <w:rsid w:val="00EF3393"/>
    <w:rsid w:val="00EF4283"/>
    <w:rsid w:val="00EF4423"/>
    <w:rsid w:val="00EF44DD"/>
    <w:rsid w:val="00EF4601"/>
    <w:rsid w:val="00EF52E8"/>
    <w:rsid w:val="00EF64EA"/>
    <w:rsid w:val="00EF6701"/>
    <w:rsid w:val="00EF6E2E"/>
    <w:rsid w:val="00EF6F0C"/>
    <w:rsid w:val="00EF71C1"/>
    <w:rsid w:val="00EF7527"/>
    <w:rsid w:val="00EF7940"/>
    <w:rsid w:val="00F00D79"/>
    <w:rsid w:val="00F010B7"/>
    <w:rsid w:val="00F014E0"/>
    <w:rsid w:val="00F0181E"/>
    <w:rsid w:val="00F01DB3"/>
    <w:rsid w:val="00F02593"/>
    <w:rsid w:val="00F02A6C"/>
    <w:rsid w:val="00F02BD1"/>
    <w:rsid w:val="00F03434"/>
    <w:rsid w:val="00F04DC6"/>
    <w:rsid w:val="00F04F05"/>
    <w:rsid w:val="00F05608"/>
    <w:rsid w:val="00F07A47"/>
    <w:rsid w:val="00F07FE5"/>
    <w:rsid w:val="00F102A3"/>
    <w:rsid w:val="00F10A48"/>
    <w:rsid w:val="00F11E1F"/>
    <w:rsid w:val="00F11EC5"/>
    <w:rsid w:val="00F12299"/>
    <w:rsid w:val="00F12390"/>
    <w:rsid w:val="00F1242D"/>
    <w:rsid w:val="00F124C6"/>
    <w:rsid w:val="00F12A9C"/>
    <w:rsid w:val="00F12AA5"/>
    <w:rsid w:val="00F13768"/>
    <w:rsid w:val="00F13A20"/>
    <w:rsid w:val="00F141FE"/>
    <w:rsid w:val="00F14AE5"/>
    <w:rsid w:val="00F157DA"/>
    <w:rsid w:val="00F1599D"/>
    <w:rsid w:val="00F159AA"/>
    <w:rsid w:val="00F15B21"/>
    <w:rsid w:val="00F16E2E"/>
    <w:rsid w:val="00F17850"/>
    <w:rsid w:val="00F2015A"/>
    <w:rsid w:val="00F2091C"/>
    <w:rsid w:val="00F20ADF"/>
    <w:rsid w:val="00F2129A"/>
    <w:rsid w:val="00F213CF"/>
    <w:rsid w:val="00F21889"/>
    <w:rsid w:val="00F22275"/>
    <w:rsid w:val="00F22396"/>
    <w:rsid w:val="00F22DBD"/>
    <w:rsid w:val="00F23196"/>
    <w:rsid w:val="00F2337E"/>
    <w:rsid w:val="00F23D13"/>
    <w:rsid w:val="00F242E2"/>
    <w:rsid w:val="00F2436C"/>
    <w:rsid w:val="00F24533"/>
    <w:rsid w:val="00F2485D"/>
    <w:rsid w:val="00F24E7C"/>
    <w:rsid w:val="00F259E8"/>
    <w:rsid w:val="00F25A67"/>
    <w:rsid w:val="00F261E9"/>
    <w:rsid w:val="00F26AD8"/>
    <w:rsid w:val="00F2724A"/>
    <w:rsid w:val="00F278C5"/>
    <w:rsid w:val="00F27E0C"/>
    <w:rsid w:val="00F30074"/>
    <w:rsid w:val="00F3260E"/>
    <w:rsid w:val="00F338E0"/>
    <w:rsid w:val="00F338F1"/>
    <w:rsid w:val="00F338F5"/>
    <w:rsid w:val="00F34469"/>
    <w:rsid w:val="00F34978"/>
    <w:rsid w:val="00F34B6A"/>
    <w:rsid w:val="00F34C8B"/>
    <w:rsid w:val="00F34CF4"/>
    <w:rsid w:val="00F3514E"/>
    <w:rsid w:val="00F354E4"/>
    <w:rsid w:val="00F35A51"/>
    <w:rsid w:val="00F35D39"/>
    <w:rsid w:val="00F365C9"/>
    <w:rsid w:val="00F369EC"/>
    <w:rsid w:val="00F37148"/>
    <w:rsid w:val="00F378FA"/>
    <w:rsid w:val="00F37A04"/>
    <w:rsid w:val="00F37B4E"/>
    <w:rsid w:val="00F4051C"/>
    <w:rsid w:val="00F40BB6"/>
    <w:rsid w:val="00F41216"/>
    <w:rsid w:val="00F4142A"/>
    <w:rsid w:val="00F41BF8"/>
    <w:rsid w:val="00F429B1"/>
    <w:rsid w:val="00F42A6B"/>
    <w:rsid w:val="00F42B9C"/>
    <w:rsid w:val="00F43244"/>
    <w:rsid w:val="00F43372"/>
    <w:rsid w:val="00F43CE0"/>
    <w:rsid w:val="00F441BA"/>
    <w:rsid w:val="00F4428C"/>
    <w:rsid w:val="00F4475B"/>
    <w:rsid w:val="00F45476"/>
    <w:rsid w:val="00F458F7"/>
    <w:rsid w:val="00F45BCD"/>
    <w:rsid w:val="00F46467"/>
    <w:rsid w:val="00F46D34"/>
    <w:rsid w:val="00F47ED7"/>
    <w:rsid w:val="00F50107"/>
    <w:rsid w:val="00F501F2"/>
    <w:rsid w:val="00F518F8"/>
    <w:rsid w:val="00F51AC3"/>
    <w:rsid w:val="00F52583"/>
    <w:rsid w:val="00F5299A"/>
    <w:rsid w:val="00F53106"/>
    <w:rsid w:val="00F533FE"/>
    <w:rsid w:val="00F53B39"/>
    <w:rsid w:val="00F53C45"/>
    <w:rsid w:val="00F547A7"/>
    <w:rsid w:val="00F54A2F"/>
    <w:rsid w:val="00F54C13"/>
    <w:rsid w:val="00F56114"/>
    <w:rsid w:val="00F56294"/>
    <w:rsid w:val="00F566EC"/>
    <w:rsid w:val="00F5789A"/>
    <w:rsid w:val="00F57A46"/>
    <w:rsid w:val="00F57B1D"/>
    <w:rsid w:val="00F57B4E"/>
    <w:rsid w:val="00F60275"/>
    <w:rsid w:val="00F603DA"/>
    <w:rsid w:val="00F60B0A"/>
    <w:rsid w:val="00F60D3E"/>
    <w:rsid w:val="00F610C6"/>
    <w:rsid w:val="00F61229"/>
    <w:rsid w:val="00F6178B"/>
    <w:rsid w:val="00F61FEA"/>
    <w:rsid w:val="00F62183"/>
    <w:rsid w:val="00F6269F"/>
    <w:rsid w:val="00F6395E"/>
    <w:rsid w:val="00F63EF0"/>
    <w:rsid w:val="00F64BBC"/>
    <w:rsid w:val="00F669C8"/>
    <w:rsid w:val="00F6761E"/>
    <w:rsid w:val="00F6768B"/>
    <w:rsid w:val="00F67ED9"/>
    <w:rsid w:val="00F70136"/>
    <w:rsid w:val="00F70FE0"/>
    <w:rsid w:val="00F71DE8"/>
    <w:rsid w:val="00F738C7"/>
    <w:rsid w:val="00F738D9"/>
    <w:rsid w:val="00F74A9A"/>
    <w:rsid w:val="00F74D3F"/>
    <w:rsid w:val="00F75326"/>
    <w:rsid w:val="00F75BB9"/>
    <w:rsid w:val="00F76428"/>
    <w:rsid w:val="00F76890"/>
    <w:rsid w:val="00F76F34"/>
    <w:rsid w:val="00F77054"/>
    <w:rsid w:val="00F772C4"/>
    <w:rsid w:val="00F778FF"/>
    <w:rsid w:val="00F77D5E"/>
    <w:rsid w:val="00F8032F"/>
    <w:rsid w:val="00F80961"/>
    <w:rsid w:val="00F815CE"/>
    <w:rsid w:val="00F8182C"/>
    <w:rsid w:val="00F81ABB"/>
    <w:rsid w:val="00F82D83"/>
    <w:rsid w:val="00F83312"/>
    <w:rsid w:val="00F83D94"/>
    <w:rsid w:val="00F844BF"/>
    <w:rsid w:val="00F8451B"/>
    <w:rsid w:val="00F84A75"/>
    <w:rsid w:val="00F85881"/>
    <w:rsid w:val="00F85D45"/>
    <w:rsid w:val="00F85E70"/>
    <w:rsid w:val="00F87632"/>
    <w:rsid w:val="00F90448"/>
    <w:rsid w:val="00F90479"/>
    <w:rsid w:val="00F907E5"/>
    <w:rsid w:val="00F9097B"/>
    <w:rsid w:val="00F9159C"/>
    <w:rsid w:val="00F91E71"/>
    <w:rsid w:val="00F92D18"/>
    <w:rsid w:val="00F92E10"/>
    <w:rsid w:val="00F92FEC"/>
    <w:rsid w:val="00F9314F"/>
    <w:rsid w:val="00F93655"/>
    <w:rsid w:val="00F93E04"/>
    <w:rsid w:val="00F9405D"/>
    <w:rsid w:val="00F941FC"/>
    <w:rsid w:val="00F946B0"/>
    <w:rsid w:val="00F94754"/>
    <w:rsid w:val="00F94943"/>
    <w:rsid w:val="00F955BA"/>
    <w:rsid w:val="00F964C6"/>
    <w:rsid w:val="00F9658A"/>
    <w:rsid w:val="00F96A5F"/>
    <w:rsid w:val="00F971B6"/>
    <w:rsid w:val="00F97EF2"/>
    <w:rsid w:val="00FA03C5"/>
    <w:rsid w:val="00FA0C4D"/>
    <w:rsid w:val="00FA10A6"/>
    <w:rsid w:val="00FA1576"/>
    <w:rsid w:val="00FA15B9"/>
    <w:rsid w:val="00FA173B"/>
    <w:rsid w:val="00FA306F"/>
    <w:rsid w:val="00FA33A4"/>
    <w:rsid w:val="00FA33F5"/>
    <w:rsid w:val="00FA34EE"/>
    <w:rsid w:val="00FA4271"/>
    <w:rsid w:val="00FA4F7A"/>
    <w:rsid w:val="00FA5CB4"/>
    <w:rsid w:val="00FA5DFB"/>
    <w:rsid w:val="00FA73C5"/>
    <w:rsid w:val="00FA7840"/>
    <w:rsid w:val="00FA79E3"/>
    <w:rsid w:val="00FB042B"/>
    <w:rsid w:val="00FB0BC7"/>
    <w:rsid w:val="00FB14FD"/>
    <w:rsid w:val="00FB1544"/>
    <w:rsid w:val="00FB1865"/>
    <w:rsid w:val="00FB1AF5"/>
    <w:rsid w:val="00FB201A"/>
    <w:rsid w:val="00FB2746"/>
    <w:rsid w:val="00FB44C1"/>
    <w:rsid w:val="00FB5639"/>
    <w:rsid w:val="00FB5F0F"/>
    <w:rsid w:val="00FB660F"/>
    <w:rsid w:val="00FB6BC9"/>
    <w:rsid w:val="00FB6FAB"/>
    <w:rsid w:val="00FB71CB"/>
    <w:rsid w:val="00FB7659"/>
    <w:rsid w:val="00FB77C4"/>
    <w:rsid w:val="00FB786E"/>
    <w:rsid w:val="00FB7959"/>
    <w:rsid w:val="00FC04C1"/>
    <w:rsid w:val="00FC075A"/>
    <w:rsid w:val="00FC30E6"/>
    <w:rsid w:val="00FC328A"/>
    <w:rsid w:val="00FC4C56"/>
    <w:rsid w:val="00FC617E"/>
    <w:rsid w:val="00FC641D"/>
    <w:rsid w:val="00FC6994"/>
    <w:rsid w:val="00FC71CF"/>
    <w:rsid w:val="00FC7200"/>
    <w:rsid w:val="00FC7B6A"/>
    <w:rsid w:val="00FD04BF"/>
    <w:rsid w:val="00FD0A23"/>
    <w:rsid w:val="00FD15DD"/>
    <w:rsid w:val="00FD16D7"/>
    <w:rsid w:val="00FD1A2E"/>
    <w:rsid w:val="00FD1F18"/>
    <w:rsid w:val="00FD1FDC"/>
    <w:rsid w:val="00FD2054"/>
    <w:rsid w:val="00FD2674"/>
    <w:rsid w:val="00FD304F"/>
    <w:rsid w:val="00FD3F11"/>
    <w:rsid w:val="00FD487E"/>
    <w:rsid w:val="00FD4DDB"/>
    <w:rsid w:val="00FD51EC"/>
    <w:rsid w:val="00FD556F"/>
    <w:rsid w:val="00FD58CC"/>
    <w:rsid w:val="00FD5C36"/>
    <w:rsid w:val="00FD5CF9"/>
    <w:rsid w:val="00FD61C1"/>
    <w:rsid w:val="00FD755B"/>
    <w:rsid w:val="00FD76A6"/>
    <w:rsid w:val="00FD7B87"/>
    <w:rsid w:val="00FE012F"/>
    <w:rsid w:val="00FE052E"/>
    <w:rsid w:val="00FE082F"/>
    <w:rsid w:val="00FE1182"/>
    <w:rsid w:val="00FE13DC"/>
    <w:rsid w:val="00FE19D3"/>
    <w:rsid w:val="00FE280D"/>
    <w:rsid w:val="00FE2B6A"/>
    <w:rsid w:val="00FE31F5"/>
    <w:rsid w:val="00FE37A2"/>
    <w:rsid w:val="00FE3C21"/>
    <w:rsid w:val="00FE3C7D"/>
    <w:rsid w:val="00FE423D"/>
    <w:rsid w:val="00FE4360"/>
    <w:rsid w:val="00FE4F9D"/>
    <w:rsid w:val="00FE59D8"/>
    <w:rsid w:val="00FE62A6"/>
    <w:rsid w:val="00FE6745"/>
    <w:rsid w:val="00FE710B"/>
    <w:rsid w:val="00FE71D8"/>
    <w:rsid w:val="00FE754A"/>
    <w:rsid w:val="00FF1440"/>
    <w:rsid w:val="00FF17F9"/>
    <w:rsid w:val="00FF1E51"/>
    <w:rsid w:val="00FF20CD"/>
    <w:rsid w:val="00FF20F1"/>
    <w:rsid w:val="00FF2B80"/>
    <w:rsid w:val="00FF2DEA"/>
    <w:rsid w:val="00FF305F"/>
    <w:rsid w:val="00FF3334"/>
    <w:rsid w:val="00FF4685"/>
    <w:rsid w:val="00FF47B0"/>
    <w:rsid w:val="00FF4CF0"/>
    <w:rsid w:val="00FF5EAE"/>
    <w:rsid w:val="00FF6005"/>
    <w:rsid w:val="00FF68AF"/>
    <w:rsid w:val="00FF6EB3"/>
    <w:rsid w:val="00FF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enu v:ext="edit" fillcolor="none [66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endnote tex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7B"/>
    <w:pPr>
      <w:tabs>
        <w:tab w:val="left" w:pos="709"/>
      </w:tabs>
      <w:spacing w:before="0" w:after="0" w:line="276" w:lineRule="auto"/>
      <w:ind w:left="720" w:hanging="11"/>
      <w:jc w:val="both"/>
    </w:pPr>
    <w:rPr>
      <w:rFonts w:ascii="Arial" w:eastAsia="Times New Roman" w:hAnsi="Arial" w:cs="Arial"/>
      <w:sz w:val="24"/>
      <w:szCs w:val="24"/>
    </w:rPr>
  </w:style>
  <w:style w:type="paragraph" w:styleId="Heading1">
    <w:name w:val="heading 1"/>
    <w:basedOn w:val="Normal"/>
    <w:next w:val="Normal"/>
    <w:link w:val="Heading1Char"/>
    <w:qFormat/>
    <w:rsid w:val="003D72DD"/>
    <w:pPr>
      <w:widowControl w:val="0"/>
      <w:tabs>
        <w:tab w:val="left" w:pos="567"/>
      </w:tabs>
      <w:ind w:right="-50"/>
      <w:outlineLvl w:val="0"/>
    </w:pPr>
    <w:rPr>
      <w:b/>
      <w:bCs/>
      <w:color w:val="000066"/>
      <w:sz w:val="22"/>
      <w:szCs w:val="22"/>
    </w:rPr>
  </w:style>
  <w:style w:type="paragraph" w:styleId="Heading2">
    <w:name w:val="heading 2"/>
    <w:basedOn w:val="Normal"/>
    <w:link w:val="Heading2Char"/>
    <w:qFormat/>
    <w:rsid w:val="00CD276C"/>
    <w:pPr>
      <w:tabs>
        <w:tab w:val="left" w:pos="567"/>
      </w:tabs>
      <w:ind w:left="0" w:firstLine="0"/>
      <w:outlineLvl w:val="1"/>
    </w:pPr>
    <w:rPr>
      <w:b/>
      <w:color w:val="000066"/>
    </w:rPr>
  </w:style>
  <w:style w:type="paragraph" w:styleId="Heading3">
    <w:name w:val="heading 3"/>
    <w:basedOn w:val="Normal"/>
    <w:next w:val="Normal"/>
    <w:link w:val="Heading3Char"/>
    <w:qFormat/>
    <w:rsid w:val="009223AB"/>
    <w:pPr>
      <w:keepNext/>
      <w:numPr>
        <w:ilvl w:val="2"/>
        <w:numId w:val="1"/>
      </w:numPr>
      <w:tabs>
        <w:tab w:val="clear" w:pos="709"/>
        <w:tab w:val="clear" w:pos="1288"/>
        <w:tab w:val="num" w:pos="720"/>
      </w:tabs>
      <w:ind w:left="720"/>
      <w:outlineLvl w:val="2"/>
    </w:pPr>
    <w:rPr>
      <w:b/>
      <w:color w:val="000066"/>
    </w:rPr>
  </w:style>
  <w:style w:type="paragraph" w:styleId="Heading4">
    <w:name w:val="heading 4"/>
    <w:basedOn w:val="Normal"/>
    <w:next w:val="Normal"/>
    <w:link w:val="Heading4Char"/>
    <w:qFormat/>
    <w:rsid w:val="0080583A"/>
    <w:pPr>
      <w:keepNext/>
      <w:numPr>
        <w:ilvl w:val="3"/>
        <w:numId w:val="1"/>
      </w:numPr>
      <w:tabs>
        <w:tab w:val="clear" w:pos="709"/>
        <w:tab w:val="left" w:pos="720"/>
        <w:tab w:val="left" w:pos="1440"/>
        <w:tab w:val="left" w:pos="2160"/>
      </w:tabs>
      <w:outlineLvl w:val="3"/>
    </w:pPr>
    <w:rPr>
      <w:b/>
    </w:rPr>
  </w:style>
  <w:style w:type="paragraph" w:styleId="Heading5">
    <w:name w:val="heading 5"/>
    <w:basedOn w:val="Normal"/>
    <w:next w:val="Normal"/>
    <w:link w:val="Heading5Char"/>
    <w:qFormat/>
    <w:rsid w:val="0080583A"/>
    <w:pPr>
      <w:keepNext/>
      <w:numPr>
        <w:ilvl w:val="4"/>
        <w:numId w:val="1"/>
      </w:numPr>
      <w:tabs>
        <w:tab w:val="clear" w:pos="709"/>
        <w:tab w:val="left" w:pos="720"/>
        <w:tab w:val="left" w:pos="1440"/>
        <w:tab w:val="left" w:pos="2160"/>
      </w:tabs>
      <w:outlineLvl w:val="4"/>
    </w:pPr>
    <w:rPr>
      <w:sz w:val="28"/>
    </w:rPr>
  </w:style>
  <w:style w:type="paragraph" w:styleId="Heading6">
    <w:name w:val="heading 6"/>
    <w:basedOn w:val="Normal"/>
    <w:next w:val="Normal"/>
    <w:link w:val="Heading6Char"/>
    <w:qFormat/>
    <w:rsid w:val="0080583A"/>
    <w:pPr>
      <w:keepNext/>
      <w:numPr>
        <w:ilvl w:val="5"/>
        <w:numId w:val="1"/>
      </w:numPr>
      <w:tabs>
        <w:tab w:val="clear" w:pos="709"/>
        <w:tab w:val="left" w:pos="720"/>
        <w:tab w:val="left" w:pos="1440"/>
        <w:tab w:val="left" w:pos="2160"/>
      </w:tabs>
      <w:outlineLvl w:val="5"/>
    </w:pPr>
    <w:rPr>
      <w:b/>
      <w:i/>
      <w:sz w:val="28"/>
    </w:rPr>
  </w:style>
  <w:style w:type="paragraph" w:styleId="Heading7">
    <w:name w:val="heading 7"/>
    <w:basedOn w:val="Normal"/>
    <w:next w:val="Normal"/>
    <w:link w:val="Heading7Char"/>
    <w:qFormat/>
    <w:rsid w:val="0080583A"/>
    <w:pPr>
      <w:keepNext/>
      <w:numPr>
        <w:ilvl w:val="6"/>
        <w:numId w:val="1"/>
      </w:numPr>
      <w:tabs>
        <w:tab w:val="clear" w:pos="709"/>
        <w:tab w:val="left" w:pos="720"/>
        <w:tab w:val="left" w:pos="1440"/>
        <w:tab w:val="left" w:pos="2160"/>
      </w:tabs>
      <w:jc w:val="center"/>
      <w:outlineLvl w:val="6"/>
    </w:pPr>
    <w:rPr>
      <w:b/>
      <w:sz w:val="20"/>
    </w:rPr>
  </w:style>
  <w:style w:type="paragraph" w:styleId="Heading8">
    <w:name w:val="heading 8"/>
    <w:basedOn w:val="Normal"/>
    <w:next w:val="Normal"/>
    <w:link w:val="Heading8Char"/>
    <w:qFormat/>
    <w:rsid w:val="0080583A"/>
    <w:pPr>
      <w:keepNext/>
      <w:numPr>
        <w:ilvl w:val="7"/>
        <w:numId w:val="1"/>
      </w:numPr>
      <w:tabs>
        <w:tab w:val="clear" w:pos="709"/>
        <w:tab w:val="left" w:pos="720"/>
        <w:tab w:val="left" w:pos="2160"/>
      </w:tabs>
      <w:ind w:right="119"/>
      <w:outlineLvl w:val="7"/>
    </w:pPr>
    <w:rPr>
      <w:b/>
    </w:rPr>
  </w:style>
  <w:style w:type="paragraph" w:styleId="Heading9">
    <w:name w:val="heading 9"/>
    <w:basedOn w:val="Normal"/>
    <w:next w:val="Normal"/>
    <w:link w:val="Heading9Char"/>
    <w:qFormat/>
    <w:rsid w:val="0080583A"/>
    <w:pPr>
      <w:keepNext/>
      <w:numPr>
        <w:ilvl w:val="8"/>
        <w:numId w:val="1"/>
      </w:numPr>
      <w:tabs>
        <w:tab w:val="clear" w:pos="709"/>
        <w:tab w:val="left" w:pos="720"/>
        <w:tab w:val="left" w:pos="1440"/>
        <w:tab w:val="left" w:pos="2160"/>
      </w:tabs>
      <w:ind w:right="209"/>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2DD"/>
    <w:rPr>
      <w:rFonts w:ascii="Arial" w:eastAsia="Times New Roman" w:hAnsi="Arial" w:cs="Arial"/>
      <w:b/>
      <w:bCs/>
      <w:color w:val="000066"/>
    </w:rPr>
  </w:style>
  <w:style w:type="character" w:customStyle="1" w:styleId="Heading2Char">
    <w:name w:val="Heading 2 Char"/>
    <w:basedOn w:val="DefaultParagraphFont"/>
    <w:link w:val="Heading2"/>
    <w:rsid w:val="00CD276C"/>
    <w:rPr>
      <w:rFonts w:ascii="Arial" w:eastAsia="Times New Roman" w:hAnsi="Arial" w:cs="Arial"/>
      <w:b/>
      <w:color w:val="000066"/>
      <w:sz w:val="24"/>
      <w:szCs w:val="24"/>
    </w:rPr>
  </w:style>
  <w:style w:type="character" w:customStyle="1" w:styleId="Heading3Char">
    <w:name w:val="Heading 3 Char"/>
    <w:basedOn w:val="DefaultParagraphFont"/>
    <w:link w:val="Heading3"/>
    <w:rsid w:val="009223AB"/>
    <w:rPr>
      <w:rFonts w:ascii="Arial" w:eastAsia="Times New Roman" w:hAnsi="Arial" w:cs="Times New Roman"/>
      <w:b/>
      <w:color w:val="000066"/>
      <w:sz w:val="24"/>
      <w:szCs w:val="20"/>
    </w:rPr>
  </w:style>
  <w:style w:type="character" w:customStyle="1" w:styleId="Heading4Char">
    <w:name w:val="Heading 4 Char"/>
    <w:basedOn w:val="DefaultParagraphFont"/>
    <w:link w:val="Heading4"/>
    <w:rsid w:val="0080583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80583A"/>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80583A"/>
    <w:rPr>
      <w:rFonts w:ascii="Times New Roman" w:eastAsia="Times New Roman" w:hAnsi="Times New Roman" w:cs="Times New Roman"/>
      <w:b/>
      <w:i/>
      <w:sz w:val="28"/>
      <w:szCs w:val="20"/>
    </w:rPr>
  </w:style>
  <w:style w:type="character" w:customStyle="1" w:styleId="Heading7Char">
    <w:name w:val="Heading 7 Char"/>
    <w:basedOn w:val="DefaultParagraphFont"/>
    <w:link w:val="Heading7"/>
    <w:rsid w:val="0080583A"/>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80583A"/>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80583A"/>
    <w:rPr>
      <w:rFonts w:ascii="Times New Roman" w:eastAsia="Times New Roman" w:hAnsi="Times New Roman" w:cs="Times New Roman"/>
      <w:b/>
      <w:sz w:val="24"/>
      <w:szCs w:val="20"/>
    </w:rPr>
  </w:style>
  <w:style w:type="paragraph" w:styleId="FootnoteText">
    <w:name w:val="footnote text"/>
    <w:basedOn w:val="Normal"/>
    <w:link w:val="FootnoteTextChar"/>
    <w:uiPriority w:val="99"/>
    <w:rsid w:val="0080583A"/>
    <w:rPr>
      <w:sz w:val="20"/>
    </w:rPr>
  </w:style>
  <w:style w:type="character" w:customStyle="1" w:styleId="FootnoteTextChar">
    <w:name w:val="Footnote Text Char"/>
    <w:basedOn w:val="DefaultParagraphFont"/>
    <w:link w:val="FootnoteText"/>
    <w:uiPriority w:val="99"/>
    <w:rsid w:val="008058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0583A"/>
    <w:rPr>
      <w:rFonts w:cs="Times New Roman"/>
      <w:vertAlign w:val="superscript"/>
    </w:rPr>
  </w:style>
  <w:style w:type="character" w:styleId="Hyperlink">
    <w:name w:val="Hyperlink"/>
    <w:basedOn w:val="DefaultParagraphFont"/>
    <w:uiPriority w:val="99"/>
    <w:rsid w:val="0080583A"/>
    <w:rPr>
      <w:rFonts w:cs="Times New Roman"/>
      <w:color w:val="0000FF"/>
      <w:u w:val="single"/>
    </w:rPr>
  </w:style>
  <w:style w:type="paragraph" w:styleId="ListParagraph">
    <w:name w:val="List Paragraph"/>
    <w:basedOn w:val="Normal"/>
    <w:link w:val="ListParagraphChar"/>
    <w:uiPriority w:val="34"/>
    <w:qFormat/>
    <w:rsid w:val="0080583A"/>
  </w:style>
  <w:style w:type="character" w:styleId="CommentReference">
    <w:name w:val="annotation reference"/>
    <w:basedOn w:val="DefaultParagraphFont"/>
    <w:uiPriority w:val="99"/>
    <w:rsid w:val="0080583A"/>
    <w:rPr>
      <w:rFonts w:cs="Times New Roman"/>
      <w:sz w:val="16"/>
      <w:szCs w:val="16"/>
    </w:rPr>
  </w:style>
  <w:style w:type="paragraph" w:styleId="CommentText">
    <w:name w:val="annotation text"/>
    <w:basedOn w:val="Normal"/>
    <w:link w:val="CommentTextChar"/>
    <w:uiPriority w:val="99"/>
    <w:rsid w:val="0080583A"/>
    <w:rPr>
      <w:sz w:val="20"/>
    </w:rPr>
  </w:style>
  <w:style w:type="character" w:customStyle="1" w:styleId="CommentTextChar">
    <w:name w:val="Comment Text Char"/>
    <w:basedOn w:val="DefaultParagraphFont"/>
    <w:link w:val="CommentText"/>
    <w:uiPriority w:val="99"/>
    <w:rsid w:val="0080583A"/>
    <w:rPr>
      <w:rFonts w:ascii="Times New Roman" w:eastAsia="Times New Roman" w:hAnsi="Times New Roman" w:cs="Times New Roman"/>
      <w:sz w:val="20"/>
      <w:szCs w:val="20"/>
    </w:rPr>
  </w:style>
  <w:style w:type="paragraph" w:customStyle="1" w:styleId="Default">
    <w:name w:val="Default"/>
    <w:rsid w:val="0080583A"/>
    <w:pPr>
      <w:autoSpaceDE w:val="0"/>
      <w:autoSpaceDN w:val="0"/>
      <w:adjustRightInd w:val="0"/>
      <w:spacing w:before="0" w:after="0"/>
    </w:pPr>
    <w:rPr>
      <w:rFonts w:ascii="Arial" w:eastAsia="Times New Roman" w:hAnsi="Arial" w:cs="Arial"/>
      <w:color w:val="000000"/>
      <w:sz w:val="24"/>
      <w:szCs w:val="24"/>
      <w:lang w:eastAsia="en-GB"/>
    </w:rPr>
  </w:style>
  <w:style w:type="paragraph" w:styleId="BalloonText">
    <w:name w:val="Balloon Text"/>
    <w:basedOn w:val="Normal"/>
    <w:link w:val="BalloonTextChar"/>
    <w:unhideWhenUsed/>
    <w:rsid w:val="0080583A"/>
    <w:rPr>
      <w:rFonts w:ascii="Tahoma" w:hAnsi="Tahoma" w:cs="Tahoma"/>
      <w:sz w:val="16"/>
      <w:szCs w:val="16"/>
    </w:rPr>
  </w:style>
  <w:style w:type="character" w:customStyle="1" w:styleId="BalloonTextChar">
    <w:name w:val="Balloon Text Char"/>
    <w:basedOn w:val="DefaultParagraphFont"/>
    <w:link w:val="BalloonText"/>
    <w:rsid w:val="0080583A"/>
    <w:rPr>
      <w:rFonts w:ascii="Tahoma" w:eastAsia="Times New Roman" w:hAnsi="Tahoma" w:cs="Tahoma"/>
      <w:sz w:val="16"/>
      <w:szCs w:val="16"/>
    </w:rPr>
  </w:style>
  <w:style w:type="paragraph" w:styleId="Header">
    <w:name w:val="header"/>
    <w:basedOn w:val="Normal"/>
    <w:link w:val="HeaderChar"/>
    <w:unhideWhenUsed/>
    <w:rsid w:val="002C6B21"/>
    <w:pPr>
      <w:tabs>
        <w:tab w:val="center" w:pos="4513"/>
        <w:tab w:val="right" w:pos="9026"/>
      </w:tabs>
    </w:pPr>
  </w:style>
  <w:style w:type="character" w:customStyle="1" w:styleId="HeaderChar">
    <w:name w:val="Header Char"/>
    <w:basedOn w:val="DefaultParagraphFont"/>
    <w:link w:val="Header"/>
    <w:rsid w:val="002C6B2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C6B21"/>
    <w:pPr>
      <w:tabs>
        <w:tab w:val="center" w:pos="4513"/>
        <w:tab w:val="right" w:pos="9026"/>
      </w:tabs>
    </w:pPr>
  </w:style>
  <w:style w:type="character" w:customStyle="1" w:styleId="FooterChar">
    <w:name w:val="Footer Char"/>
    <w:basedOn w:val="DefaultParagraphFont"/>
    <w:link w:val="Footer"/>
    <w:uiPriority w:val="99"/>
    <w:rsid w:val="002C6B21"/>
    <w:rPr>
      <w:rFonts w:ascii="Times New Roman" w:eastAsia="Times New Roman" w:hAnsi="Times New Roman" w:cs="Times New Roman"/>
      <w:sz w:val="24"/>
      <w:szCs w:val="20"/>
    </w:rPr>
  </w:style>
  <w:style w:type="paragraph" w:styleId="EndnoteText">
    <w:name w:val="endnote text"/>
    <w:basedOn w:val="Normal"/>
    <w:link w:val="EndnoteTextChar"/>
    <w:rsid w:val="00F17850"/>
    <w:rPr>
      <w:bCs/>
      <w:sz w:val="20"/>
    </w:rPr>
  </w:style>
  <w:style w:type="character" w:customStyle="1" w:styleId="EndnoteTextChar">
    <w:name w:val="Endnote Text Char"/>
    <w:basedOn w:val="DefaultParagraphFont"/>
    <w:link w:val="EndnoteText"/>
    <w:rsid w:val="00F17850"/>
    <w:rPr>
      <w:rFonts w:ascii="Arial" w:eastAsia="Times New Roman" w:hAnsi="Arial" w:cs="Times New Roman"/>
      <w:bCs/>
      <w:sz w:val="20"/>
      <w:szCs w:val="20"/>
    </w:rPr>
  </w:style>
  <w:style w:type="paragraph" w:styleId="NormalWeb">
    <w:name w:val="Normal (Web)"/>
    <w:basedOn w:val="Normal"/>
    <w:uiPriority w:val="99"/>
    <w:unhideWhenUsed/>
    <w:rsid w:val="00DB3735"/>
    <w:pPr>
      <w:spacing w:before="100" w:beforeAutospacing="1" w:after="100" w:afterAutospacing="1"/>
    </w:pPr>
    <w:rPr>
      <w:color w:val="000000"/>
      <w:lang w:eastAsia="en-GB"/>
    </w:rPr>
  </w:style>
  <w:style w:type="paragraph" w:styleId="Revision">
    <w:name w:val="Revision"/>
    <w:hidden/>
    <w:semiHidden/>
    <w:rsid w:val="00A176A7"/>
    <w:pPr>
      <w:spacing w:before="0" w:after="0"/>
    </w:pPr>
    <w:rPr>
      <w:rFonts w:ascii="Times New Roman" w:eastAsia="Times New Roman" w:hAnsi="Times New Roman" w:cs="Times New Roman"/>
      <w:sz w:val="24"/>
      <w:szCs w:val="20"/>
    </w:rPr>
  </w:style>
  <w:style w:type="paragraph" w:styleId="PlainText">
    <w:name w:val="Plain Text"/>
    <w:basedOn w:val="Normal"/>
    <w:link w:val="PlainTextChar"/>
    <w:uiPriority w:val="99"/>
    <w:rsid w:val="00311033"/>
    <w:rPr>
      <w:sz w:val="28"/>
      <w:szCs w:val="28"/>
    </w:rPr>
  </w:style>
  <w:style w:type="character" w:customStyle="1" w:styleId="PlainTextChar">
    <w:name w:val="Plain Text Char"/>
    <w:basedOn w:val="DefaultParagraphFont"/>
    <w:link w:val="PlainText"/>
    <w:uiPriority w:val="99"/>
    <w:rsid w:val="00311033"/>
    <w:rPr>
      <w:rFonts w:ascii="Arial" w:eastAsia="Times New Roman" w:hAnsi="Arial" w:cs="Arial"/>
      <w:sz w:val="28"/>
      <w:szCs w:val="28"/>
    </w:rPr>
  </w:style>
  <w:style w:type="paragraph" w:customStyle="1" w:styleId="legtext1">
    <w:name w:val="legtext1"/>
    <w:basedOn w:val="Normal"/>
    <w:rsid w:val="00AF7ADC"/>
    <w:pPr>
      <w:shd w:val="clear" w:color="auto" w:fill="FFFFFF"/>
      <w:spacing w:after="120" w:line="360" w:lineRule="atLeast"/>
    </w:pPr>
    <w:rPr>
      <w:color w:val="494949"/>
      <w:sz w:val="19"/>
      <w:szCs w:val="19"/>
      <w:lang w:eastAsia="en-GB"/>
    </w:rPr>
  </w:style>
  <w:style w:type="paragraph" w:customStyle="1" w:styleId="legclearfix2">
    <w:name w:val="legclearfix2"/>
    <w:basedOn w:val="Normal"/>
    <w:rsid w:val="00AF7ADC"/>
    <w:pPr>
      <w:shd w:val="clear" w:color="auto" w:fill="FFFFFF"/>
      <w:spacing w:after="120" w:line="360" w:lineRule="atLeast"/>
    </w:pPr>
    <w:rPr>
      <w:color w:val="494949"/>
      <w:sz w:val="19"/>
      <w:szCs w:val="19"/>
      <w:lang w:eastAsia="en-GB"/>
    </w:rPr>
  </w:style>
  <w:style w:type="character" w:customStyle="1" w:styleId="legds2">
    <w:name w:val="legds2"/>
    <w:basedOn w:val="DefaultParagraphFont"/>
    <w:rsid w:val="00AF7ADC"/>
    <w:rPr>
      <w:vanish w:val="0"/>
      <w:webHidden w:val="0"/>
      <w:specVanish w:val="0"/>
    </w:rPr>
  </w:style>
  <w:style w:type="paragraph" w:styleId="NoSpacing">
    <w:name w:val="No Spacing"/>
    <w:uiPriority w:val="1"/>
    <w:qFormat/>
    <w:rsid w:val="00EC1470"/>
    <w:pPr>
      <w:spacing w:before="0" w:after="0"/>
    </w:pPr>
    <w:rPr>
      <w:rFonts w:ascii="Calibri" w:eastAsia="Calibri" w:hAnsi="Calibri" w:cs="Times New Roman"/>
    </w:rPr>
  </w:style>
  <w:style w:type="character" w:styleId="FollowedHyperlink">
    <w:name w:val="FollowedHyperlink"/>
    <w:basedOn w:val="DefaultParagraphFont"/>
    <w:unhideWhenUsed/>
    <w:rsid w:val="00EC1470"/>
    <w:rPr>
      <w:color w:val="800080" w:themeColor="followedHyperlink"/>
      <w:u w:val="single"/>
    </w:rPr>
  </w:style>
  <w:style w:type="paragraph" w:styleId="TOC1">
    <w:name w:val="toc 1"/>
    <w:basedOn w:val="Normal"/>
    <w:next w:val="Normal"/>
    <w:autoRedefine/>
    <w:uiPriority w:val="39"/>
    <w:qFormat/>
    <w:rsid w:val="000474D2"/>
    <w:pPr>
      <w:tabs>
        <w:tab w:val="right" w:leader="dot" w:pos="9072"/>
      </w:tabs>
      <w:ind w:left="709" w:right="-50" w:hanging="709"/>
    </w:pPr>
    <w:rPr>
      <w:b/>
      <w:noProof/>
      <w:color w:val="000066"/>
      <w:lang w:eastAsia="en-GB"/>
    </w:rPr>
  </w:style>
  <w:style w:type="paragraph" w:styleId="TOC2">
    <w:name w:val="toc 2"/>
    <w:basedOn w:val="Normal"/>
    <w:next w:val="Normal"/>
    <w:autoRedefine/>
    <w:uiPriority w:val="39"/>
    <w:qFormat/>
    <w:rsid w:val="000B352A"/>
    <w:pPr>
      <w:tabs>
        <w:tab w:val="left" w:pos="1080"/>
        <w:tab w:val="right" w:leader="dot" w:pos="9072"/>
      </w:tabs>
      <w:ind w:left="180" w:right="-50" w:hanging="180"/>
    </w:pPr>
    <w:rPr>
      <w:rFonts w:eastAsiaTheme="minorEastAsia"/>
      <w:b/>
      <w:noProof/>
      <w:color w:val="000066"/>
      <w:lang w:eastAsia="en-GB"/>
    </w:rPr>
  </w:style>
  <w:style w:type="paragraph" w:styleId="TOC3">
    <w:name w:val="toc 3"/>
    <w:basedOn w:val="Normal"/>
    <w:next w:val="Normal"/>
    <w:autoRedefine/>
    <w:uiPriority w:val="39"/>
    <w:qFormat/>
    <w:rsid w:val="00EF71C1"/>
    <w:pPr>
      <w:tabs>
        <w:tab w:val="left" w:pos="1080"/>
        <w:tab w:val="right" w:leader="dot" w:pos="9072"/>
      </w:tabs>
      <w:ind w:left="180" w:right="-50" w:hanging="180"/>
    </w:pPr>
    <w:rPr>
      <w:noProof/>
      <w:color w:val="000080"/>
      <w:lang w:eastAsia="en-GB"/>
    </w:rPr>
  </w:style>
  <w:style w:type="paragraph" w:styleId="BodyText">
    <w:name w:val="Body Text"/>
    <w:basedOn w:val="Normal"/>
    <w:link w:val="BodyTextChar"/>
    <w:rsid w:val="006403D4"/>
    <w:pPr>
      <w:spacing w:line="480" w:lineRule="auto"/>
    </w:pPr>
  </w:style>
  <w:style w:type="character" w:customStyle="1" w:styleId="BodyTextChar">
    <w:name w:val="Body Text Char"/>
    <w:basedOn w:val="DefaultParagraphFont"/>
    <w:link w:val="BodyText"/>
    <w:rsid w:val="006403D4"/>
    <w:rPr>
      <w:rFonts w:ascii="Times New Roman" w:eastAsia="Times New Roman" w:hAnsi="Times New Roman" w:cs="Times New Roman"/>
      <w:sz w:val="24"/>
      <w:szCs w:val="20"/>
    </w:rPr>
  </w:style>
  <w:style w:type="table" w:styleId="TableGrid">
    <w:name w:val="Table Grid"/>
    <w:basedOn w:val="TableNormal"/>
    <w:uiPriority w:val="59"/>
    <w:rsid w:val="00661E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65367E"/>
    <w:pPr>
      <w:spacing w:after="120" w:line="480" w:lineRule="auto"/>
    </w:pPr>
  </w:style>
  <w:style w:type="character" w:customStyle="1" w:styleId="BodyText2Char">
    <w:name w:val="Body Text 2 Char"/>
    <w:basedOn w:val="DefaultParagraphFont"/>
    <w:link w:val="BodyText2"/>
    <w:rsid w:val="0065367E"/>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65367E"/>
    <w:pPr>
      <w:spacing w:after="120" w:line="480" w:lineRule="auto"/>
      <w:ind w:left="283"/>
    </w:pPr>
  </w:style>
  <w:style w:type="character" w:customStyle="1" w:styleId="BodyTextIndent2Char">
    <w:name w:val="Body Text Indent 2 Char"/>
    <w:basedOn w:val="DefaultParagraphFont"/>
    <w:link w:val="BodyTextIndent2"/>
    <w:rsid w:val="0065367E"/>
    <w:rPr>
      <w:rFonts w:ascii="Times New Roman" w:eastAsia="Times New Roman" w:hAnsi="Times New Roman" w:cs="Times New Roman"/>
      <w:sz w:val="24"/>
      <w:szCs w:val="20"/>
    </w:rPr>
  </w:style>
  <w:style w:type="paragraph" w:styleId="BodyText3">
    <w:name w:val="Body Text 3"/>
    <w:basedOn w:val="Normal"/>
    <w:link w:val="BodyText3Char"/>
    <w:unhideWhenUsed/>
    <w:rsid w:val="0065367E"/>
    <w:pPr>
      <w:spacing w:after="120"/>
    </w:pPr>
    <w:rPr>
      <w:sz w:val="16"/>
      <w:szCs w:val="16"/>
    </w:rPr>
  </w:style>
  <w:style w:type="character" w:customStyle="1" w:styleId="BodyText3Char">
    <w:name w:val="Body Text 3 Char"/>
    <w:basedOn w:val="DefaultParagraphFont"/>
    <w:link w:val="BodyText3"/>
    <w:rsid w:val="0065367E"/>
    <w:rPr>
      <w:rFonts w:ascii="Times New Roman" w:eastAsia="Times New Roman" w:hAnsi="Times New Roman" w:cs="Times New Roman"/>
      <w:sz w:val="16"/>
      <w:szCs w:val="16"/>
    </w:rPr>
  </w:style>
  <w:style w:type="paragraph" w:styleId="BlockText">
    <w:name w:val="Block Text"/>
    <w:basedOn w:val="Normal"/>
    <w:rsid w:val="0065367E"/>
    <w:pPr>
      <w:tabs>
        <w:tab w:val="clear" w:pos="709"/>
        <w:tab w:val="left" w:pos="720"/>
        <w:tab w:val="left" w:pos="1440"/>
        <w:tab w:val="left" w:pos="2160"/>
      </w:tabs>
      <w:ind w:left="162" w:right="209"/>
    </w:pPr>
  </w:style>
  <w:style w:type="paragraph" w:styleId="BodyTextIndent3">
    <w:name w:val="Body Text Indent 3"/>
    <w:basedOn w:val="Normal"/>
    <w:link w:val="BodyTextIndent3Char"/>
    <w:rsid w:val="0065367E"/>
    <w:pPr>
      <w:tabs>
        <w:tab w:val="left" w:pos="360"/>
        <w:tab w:val="left" w:pos="1440"/>
        <w:tab w:val="left" w:pos="2160"/>
      </w:tabs>
      <w:ind w:left="360" w:hanging="360"/>
    </w:pPr>
  </w:style>
  <w:style w:type="character" w:customStyle="1" w:styleId="BodyTextIndent3Char">
    <w:name w:val="Body Text Indent 3 Char"/>
    <w:basedOn w:val="DefaultParagraphFont"/>
    <w:link w:val="BodyTextIndent3"/>
    <w:rsid w:val="0065367E"/>
    <w:rPr>
      <w:rFonts w:ascii="Times New Roman" w:eastAsia="Times New Roman" w:hAnsi="Times New Roman" w:cs="Times New Roman"/>
      <w:sz w:val="24"/>
      <w:szCs w:val="20"/>
    </w:rPr>
  </w:style>
  <w:style w:type="character" w:styleId="PageNumber">
    <w:name w:val="page number"/>
    <w:basedOn w:val="DefaultParagraphFont"/>
    <w:rsid w:val="0065367E"/>
    <w:rPr>
      <w:rFonts w:cs="Times New Roman"/>
    </w:rPr>
  </w:style>
  <w:style w:type="paragraph" w:styleId="DocumentMap">
    <w:name w:val="Document Map"/>
    <w:basedOn w:val="Normal"/>
    <w:link w:val="DocumentMapChar"/>
    <w:semiHidden/>
    <w:rsid w:val="0065367E"/>
    <w:pPr>
      <w:shd w:val="clear" w:color="auto" w:fill="000080"/>
    </w:pPr>
    <w:rPr>
      <w:rFonts w:ascii="Tahoma" w:hAnsi="Tahoma"/>
    </w:rPr>
  </w:style>
  <w:style w:type="character" w:customStyle="1" w:styleId="DocumentMapChar">
    <w:name w:val="Document Map Char"/>
    <w:basedOn w:val="DefaultParagraphFont"/>
    <w:link w:val="DocumentMap"/>
    <w:semiHidden/>
    <w:rsid w:val="0065367E"/>
    <w:rPr>
      <w:rFonts w:ascii="Tahoma" w:eastAsia="Times New Roman" w:hAnsi="Tahoma" w:cs="Times New Roman"/>
      <w:sz w:val="24"/>
      <w:szCs w:val="20"/>
      <w:shd w:val="clear" w:color="auto" w:fill="000080"/>
    </w:rPr>
  </w:style>
  <w:style w:type="paragraph" w:styleId="Title">
    <w:name w:val="Title"/>
    <w:basedOn w:val="Normal"/>
    <w:link w:val="TitleChar"/>
    <w:qFormat/>
    <w:rsid w:val="0065367E"/>
    <w:pPr>
      <w:jc w:val="center"/>
    </w:pPr>
    <w:rPr>
      <w:b/>
      <w:sz w:val="36"/>
    </w:rPr>
  </w:style>
  <w:style w:type="character" w:customStyle="1" w:styleId="TitleChar">
    <w:name w:val="Title Char"/>
    <w:basedOn w:val="DefaultParagraphFont"/>
    <w:link w:val="Title"/>
    <w:rsid w:val="0065367E"/>
    <w:rPr>
      <w:rFonts w:ascii="Times New Roman" w:eastAsia="Times New Roman" w:hAnsi="Times New Roman" w:cs="Times New Roman"/>
      <w:b/>
      <w:sz w:val="36"/>
      <w:szCs w:val="20"/>
    </w:rPr>
  </w:style>
  <w:style w:type="paragraph" w:styleId="Subtitle">
    <w:name w:val="Subtitle"/>
    <w:basedOn w:val="Normal"/>
    <w:link w:val="SubtitleChar"/>
    <w:qFormat/>
    <w:rsid w:val="0065367E"/>
    <w:pPr>
      <w:jc w:val="center"/>
    </w:pPr>
    <w:rPr>
      <w:b/>
      <w:sz w:val="32"/>
    </w:rPr>
  </w:style>
  <w:style w:type="character" w:customStyle="1" w:styleId="SubtitleChar">
    <w:name w:val="Subtitle Char"/>
    <w:basedOn w:val="DefaultParagraphFont"/>
    <w:link w:val="Subtitle"/>
    <w:rsid w:val="0065367E"/>
    <w:rPr>
      <w:rFonts w:ascii="Times New Roman" w:eastAsia="Times New Roman" w:hAnsi="Times New Roman" w:cs="Times New Roman"/>
      <w:b/>
      <w:sz w:val="32"/>
      <w:szCs w:val="20"/>
    </w:rPr>
  </w:style>
  <w:style w:type="paragraph" w:customStyle="1" w:styleId="RGChapTitle">
    <w:name w:val="RG_ChapTitle"/>
    <w:next w:val="RGChapText"/>
    <w:rsid w:val="0065367E"/>
    <w:pPr>
      <w:framePr w:w="7371" w:h="1701" w:hRule="exact" w:hSpace="181" w:vSpace="181" w:wrap="notBeside" w:vAnchor="page" w:hAnchor="page" w:x="1135" w:y="1815"/>
      <w:suppressAutoHyphens/>
      <w:spacing w:before="0" w:after="0"/>
    </w:pPr>
    <w:rPr>
      <w:rFonts w:ascii="Univers" w:eastAsia="Times New Roman" w:hAnsi="Univers" w:cs="Times New Roman"/>
      <w:color w:val="000000"/>
      <w:sz w:val="48"/>
      <w:szCs w:val="20"/>
    </w:rPr>
  </w:style>
  <w:style w:type="paragraph" w:customStyle="1" w:styleId="RGChapText">
    <w:name w:val="RG_ChapText"/>
    <w:rsid w:val="0065367E"/>
    <w:pPr>
      <w:tabs>
        <w:tab w:val="num" w:pos="2438"/>
      </w:tabs>
      <w:suppressAutoHyphens/>
      <w:spacing w:before="120" w:after="120"/>
      <w:ind w:left="2438" w:hanging="567"/>
      <w:jc w:val="both"/>
    </w:pPr>
    <w:rPr>
      <w:rFonts w:ascii="Times New Roman" w:eastAsia="Times New Roman" w:hAnsi="Times New Roman" w:cs="Times New Roman"/>
      <w:sz w:val="24"/>
      <w:szCs w:val="20"/>
    </w:rPr>
  </w:style>
  <w:style w:type="paragraph" w:customStyle="1" w:styleId="RGHeading">
    <w:name w:val="RG_Heading"/>
    <w:next w:val="Normal"/>
    <w:rsid w:val="0065367E"/>
    <w:pPr>
      <w:keepNext/>
      <w:tabs>
        <w:tab w:val="left" w:pos="1871"/>
        <w:tab w:val="left" w:pos="2438"/>
      </w:tabs>
      <w:spacing w:before="280" w:after="160"/>
      <w:ind w:left="1871"/>
    </w:pPr>
    <w:rPr>
      <w:rFonts w:ascii="Univers" w:eastAsia="Times New Roman" w:hAnsi="Univers" w:cs="Times New Roman"/>
      <w:b/>
      <w:sz w:val="28"/>
      <w:szCs w:val="20"/>
    </w:rPr>
  </w:style>
  <w:style w:type="paragraph" w:customStyle="1" w:styleId="RGBullet">
    <w:name w:val="RG_Bullet"/>
    <w:rsid w:val="0065367E"/>
    <w:pPr>
      <w:tabs>
        <w:tab w:val="num" w:pos="369"/>
      </w:tabs>
      <w:spacing w:before="120" w:after="120"/>
      <w:ind w:left="2806" w:hanging="369"/>
      <w:jc w:val="both"/>
    </w:pPr>
    <w:rPr>
      <w:rFonts w:ascii="Times New Roman" w:eastAsia="Times New Roman" w:hAnsi="Times New Roman" w:cs="Times New Roman"/>
      <w:sz w:val="24"/>
      <w:szCs w:val="20"/>
    </w:rPr>
  </w:style>
  <w:style w:type="paragraph" w:styleId="BodyTextIndent">
    <w:name w:val="Body Text Indent"/>
    <w:basedOn w:val="Normal"/>
    <w:link w:val="BodyTextIndentChar"/>
    <w:rsid w:val="0065367E"/>
    <w:pPr>
      <w:tabs>
        <w:tab w:val="left" w:pos="1418"/>
      </w:tabs>
      <w:ind w:left="2127" w:hanging="687"/>
    </w:pPr>
  </w:style>
  <w:style w:type="character" w:customStyle="1" w:styleId="BodyTextIndentChar">
    <w:name w:val="Body Text Indent Char"/>
    <w:basedOn w:val="DefaultParagraphFont"/>
    <w:link w:val="BodyTextIndent"/>
    <w:rsid w:val="0065367E"/>
    <w:rPr>
      <w:rFonts w:ascii="Times New Roman" w:eastAsia="Times New Roman" w:hAnsi="Times New Roman" w:cs="Times New Roman"/>
      <w:sz w:val="24"/>
      <w:szCs w:val="20"/>
    </w:rPr>
  </w:style>
  <w:style w:type="paragraph" w:styleId="TOC4">
    <w:name w:val="toc 4"/>
    <w:basedOn w:val="Normal"/>
    <w:next w:val="Normal"/>
    <w:autoRedefine/>
    <w:uiPriority w:val="39"/>
    <w:rsid w:val="0065367E"/>
    <w:pPr>
      <w:tabs>
        <w:tab w:val="left" w:pos="2160"/>
      </w:tabs>
    </w:pPr>
  </w:style>
  <w:style w:type="paragraph" w:styleId="TOC5">
    <w:name w:val="toc 5"/>
    <w:basedOn w:val="Normal"/>
    <w:next w:val="Normal"/>
    <w:autoRedefine/>
    <w:uiPriority w:val="39"/>
    <w:rsid w:val="0065367E"/>
    <w:pPr>
      <w:ind w:left="960"/>
    </w:pPr>
  </w:style>
  <w:style w:type="paragraph" w:styleId="TOC6">
    <w:name w:val="toc 6"/>
    <w:basedOn w:val="Normal"/>
    <w:next w:val="Normal"/>
    <w:autoRedefine/>
    <w:uiPriority w:val="39"/>
    <w:rsid w:val="0065367E"/>
    <w:pPr>
      <w:ind w:left="1200"/>
    </w:pPr>
  </w:style>
  <w:style w:type="paragraph" w:styleId="TOC7">
    <w:name w:val="toc 7"/>
    <w:basedOn w:val="Normal"/>
    <w:next w:val="Normal"/>
    <w:autoRedefine/>
    <w:uiPriority w:val="39"/>
    <w:rsid w:val="0065367E"/>
    <w:pPr>
      <w:ind w:left="1440"/>
    </w:pPr>
  </w:style>
  <w:style w:type="paragraph" w:styleId="TOC8">
    <w:name w:val="toc 8"/>
    <w:basedOn w:val="Normal"/>
    <w:next w:val="Normal"/>
    <w:autoRedefine/>
    <w:uiPriority w:val="39"/>
    <w:rsid w:val="0065367E"/>
    <w:pPr>
      <w:ind w:left="1680"/>
    </w:pPr>
  </w:style>
  <w:style w:type="paragraph" w:styleId="TOC9">
    <w:name w:val="toc 9"/>
    <w:basedOn w:val="Normal"/>
    <w:next w:val="Normal"/>
    <w:autoRedefine/>
    <w:uiPriority w:val="39"/>
    <w:rsid w:val="0065367E"/>
    <w:pPr>
      <w:ind w:left="1920"/>
    </w:pPr>
  </w:style>
  <w:style w:type="paragraph" w:styleId="Index1">
    <w:name w:val="index 1"/>
    <w:basedOn w:val="Normal"/>
    <w:next w:val="Normal"/>
    <w:autoRedefine/>
    <w:semiHidden/>
    <w:rsid w:val="0065367E"/>
    <w:pPr>
      <w:ind w:left="240" w:hanging="240"/>
    </w:pPr>
    <w:rPr>
      <w:sz w:val="18"/>
    </w:rPr>
  </w:style>
  <w:style w:type="paragraph" w:styleId="Index2">
    <w:name w:val="index 2"/>
    <w:basedOn w:val="Normal"/>
    <w:next w:val="Normal"/>
    <w:autoRedefine/>
    <w:semiHidden/>
    <w:rsid w:val="0065367E"/>
    <w:pPr>
      <w:ind w:left="480" w:hanging="240"/>
    </w:pPr>
    <w:rPr>
      <w:sz w:val="18"/>
    </w:rPr>
  </w:style>
  <w:style w:type="paragraph" w:styleId="Index3">
    <w:name w:val="index 3"/>
    <w:basedOn w:val="Normal"/>
    <w:next w:val="Normal"/>
    <w:autoRedefine/>
    <w:semiHidden/>
    <w:rsid w:val="0065367E"/>
    <w:pPr>
      <w:ind w:hanging="240"/>
    </w:pPr>
    <w:rPr>
      <w:sz w:val="18"/>
    </w:rPr>
  </w:style>
  <w:style w:type="paragraph" w:styleId="Index4">
    <w:name w:val="index 4"/>
    <w:basedOn w:val="Normal"/>
    <w:next w:val="Normal"/>
    <w:autoRedefine/>
    <w:semiHidden/>
    <w:rsid w:val="0065367E"/>
    <w:pPr>
      <w:ind w:left="960" w:hanging="240"/>
    </w:pPr>
    <w:rPr>
      <w:sz w:val="18"/>
    </w:rPr>
  </w:style>
  <w:style w:type="paragraph" w:styleId="Index5">
    <w:name w:val="index 5"/>
    <w:basedOn w:val="Normal"/>
    <w:next w:val="Normal"/>
    <w:autoRedefine/>
    <w:semiHidden/>
    <w:rsid w:val="0065367E"/>
    <w:pPr>
      <w:ind w:left="1200" w:hanging="240"/>
    </w:pPr>
    <w:rPr>
      <w:sz w:val="18"/>
    </w:rPr>
  </w:style>
  <w:style w:type="paragraph" w:styleId="Index6">
    <w:name w:val="index 6"/>
    <w:basedOn w:val="Normal"/>
    <w:next w:val="Normal"/>
    <w:autoRedefine/>
    <w:semiHidden/>
    <w:rsid w:val="0065367E"/>
    <w:pPr>
      <w:ind w:left="1440" w:hanging="240"/>
    </w:pPr>
    <w:rPr>
      <w:sz w:val="18"/>
    </w:rPr>
  </w:style>
  <w:style w:type="paragraph" w:styleId="Index7">
    <w:name w:val="index 7"/>
    <w:basedOn w:val="Normal"/>
    <w:next w:val="Normal"/>
    <w:autoRedefine/>
    <w:semiHidden/>
    <w:rsid w:val="0065367E"/>
    <w:pPr>
      <w:ind w:left="1680" w:hanging="240"/>
    </w:pPr>
    <w:rPr>
      <w:sz w:val="18"/>
    </w:rPr>
  </w:style>
  <w:style w:type="paragraph" w:styleId="Index8">
    <w:name w:val="index 8"/>
    <w:basedOn w:val="Normal"/>
    <w:next w:val="Normal"/>
    <w:autoRedefine/>
    <w:semiHidden/>
    <w:rsid w:val="0065367E"/>
    <w:pPr>
      <w:ind w:left="1920" w:hanging="240"/>
    </w:pPr>
    <w:rPr>
      <w:sz w:val="18"/>
    </w:rPr>
  </w:style>
  <w:style w:type="paragraph" w:styleId="Index9">
    <w:name w:val="index 9"/>
    <w:basedOn w:val="Normal"/>
    <w:next w:val="Normal"/>
    <w:autoRedefine/>
    <w:semiHidden/>
    <w:rsid w:val="0065367E"/>
    <w:pPr>
      <w:ind w:left="2160" w:hanging="240"/>
    </w:pPr>
    <w:rPr>
      <w:sz w:val="18"/>
    </w:rPr>
  </w:style>
  <w:style w:type="paragraph" w:styleId="IndexHeading">
    <w:name w:val="index heading"/>
    <w:basedOn w:val="Normal"/>
    <w:next w:val="Index1"/>
    <w:semiHidden/>
    <w:rsid w:val="0065367E"/>
    <w:pPr>
      <w:spacing w:before="240" w:after="120"/>
      <w:jc w:val="center"/>
    </w:pPr>
    <w:rPr>
      <w:b/>
      <w:sz w:val="26"/>
    </w:rPr>
  </w:style>
  <w:style w:type="paragraph" w:customStyle="1" w:styleId="RGHeader">
    <w:name w:val="RG_Header"/>
    <w:rsid w:val="0065367E"/>
    <w:pPr>
      <w:framePr w:w="7711" w:h="2835" w:hRule="exact" w:hSpace="181" w:vSpace="181" w:wrap="notBeside" w:vAnchor="page" w:hAnchor="page" w:x="3063" w:y="1135"/>
      <w:pBdr>
        <w:bottom w:val="single" w:sz="48" w:space="1" w:color="000000"/>
      </w:pBdr>
      <w:spacing w:before="0" w:after="0"/>
      <w:jc w:val="right"/>
    </w:pPr>
    <w:rPr>
      <w:rFonts w:ascii="Univers" w:eastAsia="Times New Roman" w:hAnsi="Univers" w:cs="Times New Roman"/>
      <w:b/>
      <w:color w:val="C0C0C0"/>
      <w:sz w:val="28"/>
      <w:szCs w:val="20"/>
    </w:rPr>
  </w:style>
  <w:style w:type="paragraph" w:customStyle="1" w:styleId="RGFooter">
    <w:name w:val="RG_Footer"/>
    <w:rsid w:val="0065367E"/>
    <w:pPr>
      <w:framePr w:w="7711" w:h="851" w:hRule="exact" w:hSpace="181" w:vSpace="181" w:wrap="notBeside" w:vAnchor="page" w:hAnchor="page" w:x="3063" w:y="15990"/>
      <w:pBdr>
        <w:top w:val="single" w:sz="24" w:space="1" w:color="000000"/>
      </w:pBdr>
      <w:spacing w:before="0" w:after="0"/>
      <w:jc w:val="right"/>
    </w:pPr>
    <w:rPr>
      <w:rFonts w:ascii="Univers" w:eastAsia="Times New Roman" w:hAnsi="Univers" w:cs="Times New Roman"/>
      <w:color w:val="C0C0C0"/>
      <w:sz w:val="16"/>
      <w:szCs w:val="20"/>
    </w:rPr>
  </w:style>
  <w:style w:type="character" w:customStyle="1" w:styleId="RGSerif">
    <w:name w:val="RG_Serif"/>
    <w:rsid w:val="0065367E"/>
    <w:rPr>
      <w:rFonts w:ascii="Times New Roman" w:hAnsi="Times New Roman"/>
      <w:sz w:val="24"/>
      <w:vertAlign w:val="baseline"/>
      <w:lang w:val="en-GB"/>
    </w:rPr>
  </w:style>
  <w:style w:type="paragraph" w:styleId="List2">
    <w:name w:val="List 2"/>
    <w:basedOn w:val="Normal"/>
    <w:rsid w:val="0065367E"/>
    <w:pPr>
      <w:ind w:left="566" w:hanging="283"/>
    </w:pPr>
  </w:style>
  <w:style w:type="paragraph" w:styleId="List3">
    <w:name w:val="List 3"/>
    <w:basedOn w:val="Normal"/>
    <w:rsid w:val="0065367E"/>
    <w:pPr>
      <w:ind w:left="849" w:hanging="283"/>
    </w:pPr>
  </w:style>
  <w:style w:type="paragraph" w:styleId="ListBullet2">
    <w:name w:val="List Bullet 2"/>
    <w:basedOn w:val="Normal"/>
    <w:autoRedefine/>
    <w:rsid w:val="0065367E"/>
    <w:pPr>
      <w:numPr>
        <w:numId w:val="4"/>
      </w:numPr>
    </w:pPr>
  </w:style>
  <w:style w:type="paragraph" w:styleId="ListBullet3">
    <w:name w:val="List Bullet 3"/>
    <w:basedOn w:val="Normal"/>
    <w:autoRedefine/>
    <w:rsid w:val="0065367E"/>
    <w:pPr>
      <w:numPr>
        <w:numId w:val="5"/>
      </w:numPr>
    </w:pPr>
  </w:style>
  <w:style w:type="paragraph" w:styleId="ListContinue2">
    <w:name w:val="List Continue 2"/>
    <w:basedOn w:val="Normal"/>
    <w:rsid w:val="0065367E"/>
    <w:pPr>
      <w:spacing w:after="120"/>
      <w:ind w:left="566"/>
    </w:pPr>
  </w:style>
  <w:style w:type="paragraph" w:customStyle="1" w:styleId="p2">
    <w:name w:val="p2"/>
    <w:basedOn w:val="Normal"/>
    <w:rsid w:val="0065367E"/>
    <w:pPr>
      <w:widowControl w:val="0"/>
      <w:tabs>
        <w:tab w:val="left" w:pos="740"/>
      </w:tabs>
      <w:autoSpaceDE w:val="0"/>
      <w:autoSpaceDN w:val="0"/>
      <w:adjustRightInd w:val="0"/>
      <w:spacing w:line="460" w:lineRule="atLeast"/>
    </w:pPr>
    <w:rPr>
      <w:lang w:val="en-US"/>
    </w:rPr>
  </w:style>
  <w:style w:type="paragraph" w:customStyle="1" w:styleId="p12">
    <w:name w:val="p12"/>
    <w:basedOn w:val="Normal"/>
    <w:rsid w:val="0065367E"/>
    <w:pPr>
      <w:widowControl w:val="0"/>
      <w:tabs>
        <w:tab w:val="clear" w:pos="709"/>
        <w:tab w:val="left" w:pos="720"/>
      </w:tabs>
      <w:autoSpaceDE w:val="0"/>
      <w:autoSpaceDN w:val="0"/>
      <w:adjustRightInd w:val="0"/>
      <w:spacing w:line="460" w:lineRule="atLeast"/>
    </w:pPr>
    <w:rPr>
      <w:lang w:val="en-US"/>
    </w:rPr>
  </w:style>
  <w:style w:type="paragraph" w:styleId="CommentSubject">
    <w:name w:val="annotation subject"/>
    <w:basedOn w:val="CommentText"/>
    <w:next w:val="CommentText"/>
    <w:link w:val="CommentSubjectChar"/>
    <w:rsid w:val="0065367E"/>
    <w:rPr>
      <w:b/>
      <w:bCs/>
    </w:rPr>
  </w:style>
  <w:style w:type="character" w:customStyle="1" w:styleId="CommentSubjectChar">
    <w:name w:val="Comment Subject Char"/>
    <w:basedOn w:val="CommentTextChar"/>
    <w:link w:val="CommentSubject"/>
    <w:rsid w:val="0065367E"/>
    <w:rPr>
      <w:rFonts w:ascii="Times New Roman" w:eastAsia="Times New Roman" w:hAnsi="Times New Roman" w:cs="Times New Roman"/>
      <w:b/>
      <w:bCs/>
      <w:sz w:val="20"/>
      <w:szCs w:val="20"/>
    </w:rPr>
  </w:style>
  <w:style w:type="character" w:customStyle="1" w:styleId="legdslegrhslegp3text">
    <w:name w:val="legds legrhs legp3text"/>
    <w:basedOn w:val="DefaultParagraphFont"/>
    <w:rsid w:val="0065367E"/>
  </w:style>
  <w:style w:type="paragraph" w:customStyle="1" w:styleId="N1">
    <w:name w:val="N1"/>
    <w:basedOn w:val="Normal"/>
    <w:rsid w:val="0065367E"/>
    <w:pPr>
      <w:numPr>
        <w:numId w:val="6"/>
      </w:numPr>
      <w:spacing w:before="160" w:line="220" w:lineRule="atLeast"/>
    </w:pPr>
    <w:rPr>
      <w:sz w:val="21"/>
    </w:rPr>
  </w:style>
  <w:style w:type="paragraph" w:customStyle="1" w:styleId="N2">
    <w:name w:val="N2"/>
    <w:basedOn w:val="N1"/>
    <w:rsid w:val="0065367E"/>
    <w:pPr>
      <w:numPr>
        <w:ilvl w:val="1"/>
      </w:numPr>
      <w:spacing w:before="80"/>
    </w:pPr>
  </w:style>
  <w:style w:type="paragraph" w:customStyle="1" w:styleId="N3">
    <w:name w:val="N3"/>
    <w:basedOn w:val="N2"/>
    <w:rsid w:val="0065367E"/>
    <w:pPr>
      <w:numPr>
        <w:ilvl w:val="2"/>
      </w:numPr>
    </w:pPr>
  </w:style>
  <w:style w:type="paragraph" w:customStyle="1" w:styleId="N4">
    <w:name w:val="N4"/>
    <w:basedOn w:val="N3"/>
    <w:rsid w:val="0065367E"/>
    <w:pPr>
      <w:numPr>
        <w:ilvl w:val="3"/>
      </w:numPr>
    </w:pPr>
  </w:style>
  <w:style w:type="paragraph" w:customStyle="1" w:styleId="N5">
    <w:name w:val="N5"/>
    <w:basedOn w:val="N4"/>
    <w:rsid w:val="0065367E"/>
    <w:pPr>
      <w:numPr>
        <w:ilvl w:val="4"/>
      </w:numPr>
    </w:pPr>
  </w:style>
  <w:style w:type="character" w:styleId="Strong">
    <w:name w:val="Strong"/>
    <w:basedOn w:val="DefaultParagraphFont"/>
    <w:uiPriority w:val="22"/>
    <w:qFormat/>
    <w:rsid w:val="0065367E"/>
    <w:rPr>
      <w:b/>
      <w:bCs/>
    </w:rPr>
  </w:style>
  <w:style w:type="paragraph" w:customStyle="1" w:styleId="Body">
    <w:name w:val="Body"/>
    <w:rsid w:val="002C2A3C"/>
    <w:pPr>
      <w:pBdr>
        <w:top w:val="nil"/>
        <w:left w:val="nil"/>
        <w:bottom w:val="nil"/>
        <w:right w:val="nil"/>
        <w:between w:val="nil"/>
        <w:bar w:val="nil"/>
      </w:pBdr>
      <w:spacing w:before="0" w:after="0"/>
      <w:ind w:left="720" w:hanging="720"/>
    </w:pPr>
    <w:rPr>
      <w:rFonts w:ascii="Times New Roman" w:eastAsia="Arial Unicode MS" w:hAnsi="Arial Unicode MS" w:cs="Arial Unicode MS"/>
      <w:color w:val="000000"/>
      <w:sz w:val="24"/>
      <w:szCs w:val="24"/>
      <w:u w:color="000000"/>
      <w:bdr w:val="nil"/>
      <w:lang w:eastAsia="en-GB"/>
    </w:rPr>
  </w:style>
  <w:style w:type="paragraph" w:customStyle="1" w:styleId="ennumparacontainer1">
    <w:name w:val="ennumparacontainer1"/>
    <w:basedOn w:val="Normal"/>
    <w:rsid w:val="004E328C"/>
    <w:pPr>
      <w:shd w:val="clear" w:color="auto" w:fill="FFFFFF"/>
      <w:spacing w:after="120" w:line="360" w:lineRule="atLeast"/>
    </w:pPr>
    <w:rPr>
      <w:color w:val="494949"/>
      <w:sz w:val="19"/>
      <w:szCs w:val="19"/>
      <w:lang w:eastAsia="en-GB"/>
    </w:rPr>
  </w:style>
  <w:style w:type="character" w:customStyle="1" w:styleId="ends2">
    <w:name w:val="ends2"/>
    <w:basedOn w:val="DefaultParagraphFont"/>
    <w:rsid w:val="004E328C"/>
    <w:rPr>
      <w:vanish w:val="0"/>
      <w:webHidden w:val="0"/>
      <w:specVanish w:val="0"/>
    </w:rPr>
  </w:style>
  <w:style w:type="character" w:customStyle="1" w:styleId="incontrolcontent">
    <w:name w:val="incontrolcontent"/>
    <w:basedOn w:val="DefaultParagraphFont"/>
    <w:rsid w:val="00491775"/>
  </w:style>
  <w:style w:type="paragraph" w:customStyle="1" w:styleId="url">
    <w:name w:val="url"/>
    <w:basedOn w:val="Normal"/>
    <w:rsid w:val="00FD58CC"/>
    <w:pPr>
      <w:spacing w:before="100" w:beforeAutospacing="1" w:after="100" w:afterAutospacing="1"/>
    </w:pPr>
    <w:rPr>
      <w:lang w:eastAsia="en-GB"/>
    </w:rPr>
  </w:style>
  <w:style w:type="paragraph" w:customStyle="1" w:styleId="intro">
    <w:name w:val="intro"/>
    <w:basedOn w:val="Normal"/>
    <w:rsid w:val="004D74AE"/>
    <w:pPr>
      <w:pBdr>
        <w:bottom w:val="single" w:sz="6" w:space="12" w:color="E8E8E8"/>
      </w:pBdr>
      <w:spacing w:after="200" w:line="336" w:lineRule="atLeast"/>
    </w:pPr>
    <w:rPr>
      <w:color w:val="636363"/>
      <w:sz w:val="29"/>
      <w:szCs w:val="29"/>
      <w:lang w:eastAsia="en-GB"/>
    </w:rPr>
  </w:style>
  <w:style w:type="character" w:customStyle="1" w:styleId="ListParagraphChar">
    <w:name w:val="List Paragraph Char"/>
    <w:link w:val="ListParagraph"/>
    <w:uiPriority w:val="34"/>
    <w:locked/>
    <w:rsid w:val="004D74AE"/>
    <w:rPr>
      <w:rFonts w:ascii="Times New Roman" w:eastAsia="Times New Roman" w:hAnsi="Times New Roman" w:cs="Times New Roman"/>
      <w:sz w:val="24"/>
      <w:szCs w:val="20"/>
    </w:rPr>
  </w:style>
  <w:style w:type="character" w:customStyle="1" w:styleId="UnnumberedparagraphChar">
    <w:name w:val="Unnumbered paragraph Char"/>
    <w:link w:val="Unnumberedparagraph"/>
    <w:rsid w:val="004D74AE"/>
    <w:rPr>
      <w:rFonts w:ascii="Tahoma" w:hAnsi="Tahoma"/>
      <w:color w:val="000000"/>
      <w:sz w:val="24"/>
      <w:szCs w:val="24"/>
    </w:rPr>
  </w:style>
  <w:style w:type="paragraph" w:customStyle="1" w:styleId="Unnumberedparagraph">
    <w:name w:val="Unnumbered paragraph"/>
    <w:basedOn w:val="Normal"/>
    <w:link w:val="UnnumberedparagraphChar"/>
    <w:rsid w:val="004D74AE"/>
    <w:pPr>
      <w:spacing w:after="240"/>
    </w:pPr>
    <w:rPr>
      <w:rFonts w:ascii="Tahoma" w:eastAsiaTheme="minorHAnsi" w:hAnsi="Tahoma" w:cstheme="minorBidi"/>
      <w:color w:val="000000"/>
    </w:rPr>
  </w:style>
  <w:style w:type="paragraph" w:customStyle="1" w:styleId="Bulletskeyfindings">
    <w:name w:val="Bullets (key findings)"/>
    <w:basedOn w:val="Normal"/>
    <w:rsid w:val="004D74AE"/>
    <w:pPr>
      <w:numPr>
        <w:numId w:val="17"/>
      </w:numPr>
      <w:spacing w:after="120"/>
    </w:pPr>
    <w:rPr>
      <w:rFonts w:ascii="Tahoma" w:hAnsi="Tahoma"/>
      <w:color w:val="000000"/>
    </w:rPr>
  </w:style>
  <w:style w:type="paragraph" w:customStyle="1" w:styleId="Bulletskeyfindings-lastbullet">
    <w:name w:val="Bullets (key findings) - last bullet"/>
    <w:basedOn w:val="Bulletskeyfindings"/>
    <w:next w:val="Heading1"/>
    <w:rsid w:val="004D74AE"/>
    <w:pPr>
      <w:spacing w:after="240"/>
    </w:pPr>
  </w:style>
  <w:style w:type="paragraph" w:customStyle="1" w:styleId="Bulletsspaced">
    <w:name w:val="Bullets (spaced)"/>
    <w:basedOn w:val="Normal"/>
    <w:link w:val="BulletsspacedChar"/>
    <w:autoRedefine/>
    <w:rsid w:val="004D74AE"/>
    <w:pPr>
      <w:numPr>
        <w:numId w:val="18"/>
      </w:numPr>
      <w:tabs>
        <w:tab w:val="clear" w:pos="1080"/>
        <w:tab w:val="left" w:pos="567"/>
      </w:tabs>
      <w:spacing w:before="120"/>
      <w:ind w:left="924" w:hanging="357"/>
    </w:pPr>
    <w:rPr>
      <w:rFonts w:ascii="Tahoma" w:hAnsi="Tahoma"/>
      <w:color w:val="000000"/>
    </w:rPr>
  </w:style>
  <w:style w:type="paragraph" w:customStyle="1" w:styleId="Bulletsspaced-lastbullet">
    <w:name w:val="Bullets (spaced) - last bullet"/>
    <w:basedOn w:val="Bulletsspaced"/>
    <w:next w:val="Numberedparagraph"/>
    <w:link w:val="Bulletsspaced-lastbulletChar"/>
    <w:rsid w:val="004D74AE"/>
    <w:pPr>
      <w:spacing w:after="240"/>
    </w:pPr>
  </w:style>
  <w:style w:type="paragraph" w:customStyle="1" w:styleId="Numberedparagraph">
    <w:name w:val="Numbered paragraph"/>
    <w:basedOn w:val="Unnumberedparagraph"/>
    <w:link w:val="NumberedparagraphChar"/>
    <w:autoRedefine/>
    <w:rsid w:val="004D74AE"/>
    <w:pPr>
      <w:spacing w:before="240"/>
    </w:pPr>
  </w:style>
  <w:style w:type="character" w:customStyle="1" w:styleId="BulletsspacedChar">
    <w:name w:val="Bullets (spaced) Char"/>
    <w:link w:val="Bulletsspaced"/>
    <w:rsid w:val="004D74AE"/>
    <w:rPr>
      <w:rFonts w:ascii="Tahoma" w:eastAsia="Times New Roman" w:hAnsi="Tahoma" w:cs="Times New Roman"/>
      <w:color w:val="000000"/>
      <w:sz w:val="24"/>
      <w:szCs w:val="24"/>
    </w:rPr>
  </w:style>
  <w:style w:type="character" w:customStyle="1" w:styleId="Bulletsspaced-lastbulletChar">
    <w:name w:val="Bullets (spaced) - last bullet Char"/>
    <w:basedOn w:val="BulletsspacedChar"/>
    <w:link w:val="Bulletsspaced-lastbullet"/>
    <w:rsid w:val="004D74AE"/>
    <w:rPr>
      <w:rFonts w:ascii="Tahoma" w:eastAsia="Times New Roman" w:hAnsi="Tahoma" w:cs="Times New Roman"/>
      <w:color w:val="000000"/>
      <w:sz w:val="24"/>
      <w:szCs w:val="24"/>
    </w:rPr>
  </w:style>
  <w:style w:type="character" w:customStyle="1" w:styleId="NumberedparagraphChar">
    <w:name w:val="Numbered paragraph Char"/>
    <w:basedOn w:val="UnnumberedparagraphChar"/>
    <w:link w:val="Numberedparagraph"/>
    <w:rsid w:val="004D74AE"/>
    <w:rPr>
      <w:rFonts w:ascii="Tahoma" w:hAnsi="Tahoma"/>
      <w:color w:val="000000"/>
      <w:sz w:val="24"/>
      <w:szCs w:val="24"/>
    </w:rPr>
  </w:style>
  <w:style w:type="paragraph" w:customStyle="1" w:styleId="pleft">
    <w:name w:val="pleft"/>
    <w:basedOn w:val="Normal"/>
    <w:rsid w:val="00957015"/>
    <w:pPr>
      <w:spacing w:before="100" w:beforeAutospacing="1" w:after="100" w:afterAutospacing="1"/>
    </w:pPr>
    <w:rPr>
      <w:lang w:eastAsia="en-GB"/>
    </w:rPr>
  </w:style>
  <w:style w:type="character" w:styleId="Emphasis">
    <w:name w:val="Emphasis"/>
    <w:basedOn w:val="DefaultParagraphFont"/>
    <w:uiPriority w:val="20"/>
    <w:qFormat/>
    <w:rsid w:val="00CB3907"/>
    <w:rPr>
      <w:i/>
      <w:iCs/>
    </w:rPr>
  </w:style>
  <w:style w:type="paragraph" w:customStyle="1" w:styleId="legp1paratext1">
    <w:name w:val="legp1paratext1"/>
    <w:basedOn w:val="Normal"/>
    <w:rsid w:val="00936E6B"/>
    <w:pPr>
      <w:shd w:val="clear" w:color="auto" w:fill="FFFFFF"/>
      <w:spacing w:after="120" w:line="360" w:lineRule="atLeast"/>
      <w:ind w:firstLine="240"/>
    </w:pPr>
    <w:rPr>
      <w:color w:val="494949"/>
      <w:sz w:val="19"/>
      <w:szCs w:val="19"/>
      <w:lang w:eastAsia="en-GB"/>
    </w:rPr>
  </w:style>
  <w:style w:type="paragraph" w:styleId="TOCHeading">
    <w:name w:val="TOC Heading"/>
    <w:basedOn w:val="Heading1"/>
    <w:next w:val="Normal"/>
    <w:uiPriority w:val="39"/>
    <w:unhideWhenUsed/>
    <w:qFormat/>
    <w:rsid w:val="003D72DD"/>
    <w:pPr>
      <w:keepNext/>
      <w:keepLines/>
      <w:widowControl/>
      <w:tabs>
        <w:tab w:val="clear" w:pos="567"/>
      </w:tabs>
      <w:spacing w:before="480"/>
      <w:ind w:right="0"/>
      <w:jc w:val="left"/>
      <w:outlineLvl w:val="9"/>
    </w:pPr>
    <w:rPr>
      <w:rFonts w:asciiTheme="majorHAnsi" w:eastAsiaTheme="majorEastAsia" w:hAnsiTheme="majorHAnsi" w:cstheme="majorBidi"/>
      <w:color w:val="365F91" w:themeColor="accent1" w:themeShade="BF"/>
      <w:sz w:val="28"/>
      <w:szCs w:val="28"/>
      <w:lang w:val="en-US"/>
    </w:rPr>
  </w:style>
  <w:style w:type="paragraph" w:customStyle="1" w:styleId="legp2paratext1">
    <w:name w:val="legp2paratext1"/>
    <w:basedOn w:val="Normal"/>
    <w:rsid w:val="00A05F3E"/>
    <w:pPr>
      <w:shd w:val="clear" w:color="auto" w:fill="FFFFFF"/>
      <w:spacing w:after="120" w:line="360" w:lineRule="atLeast"/>
      <w:ind w:firstLine="240"/>
    </w:pPr>
    <w:rPr>
      <w:color w:val="494949"/>
      <w:sz w:val="19"/>
      <w:szCs w:val="19"/>
      <w:lang w:eastAsia="en-GB"/>
    </w:rPr>
  </w:style>
  <w:style w:type="character" w:customStyle="1" w:styleId="legaddition5">
    <w:name w:val="legaddition5"/>
    <w:basedOn w:val="DefaultParagraphFont"/>
    <w:rsid w:val="00A05F3E"/>
  </w:style>
  <w:style w:type="paragraph" w:customStyle="1" w:styleId="documentinfo">
    <w:name w:val="documentinfo"/>
    <w:basedOn w:val="Normal"/>
    <w:rsid w:val="00726B93"/>
    <w:pPr>
      <w:spacing w:before="100" w:beforeAutospacing="1" w:after="100" w:afterAutospacing="1"/>
    </w:pPr>
    <w:rPr>
      <w:lang w:eastAsia="en-GB"/>
    </w:rPr>
  </w:style>
  <w:style w:type="paragraph" w:customStyle="1" w:styleId="summary">
    <w:name w:val="summary"/>
    <w:basedOn w:val="Normal"/>
    <w:rsid w:val="00847B03"/>
    <w:pPr>
      <w:spacing w:before="100" w:beforeAutospacing="1" w:after="100" w:afterAutospacing="1"/>
    </w:pPr>
    <w:rPr>
      <w:lang w:eastAsia="en-GB"/>
    </w:rPr>
  </w:style>
  <w:style w:type="paragraph" w:customStyle="1" w:styleId="legp2text1">
    <w:name w:val="legp2text1"/>
    <w:basedOn w:val="Normal"/>
    <w:rsid w:val="00746934"/>
    <w:pPr>
      <w:shd w:val="clear" w:color="auto" w:fill="FFFFFF"/>
      <w:spacing w:after="120" w:line="360" w:lineRule="atLeast"/>
    </w:pPr>
    <w:rPr>
      <w:color w:val="494949"/>
      <w:sz w:val="19"/>
      <w:szCs w:val="19"/>
      <w:lang w:eastAsia="en-GB"/>
    </w:rPr>
  </w:style>
  <w:style w:type="character" w:customStyle="1" w:styleId="legp1no3">
    <w:name w:val="legp1no3"/>
    <w:basedOn w:val="DefaultParagraphFont"/>
    <w:rsid w:val="00746934"/>
    <w:rPr>
      <w:b/>
      <w:bCs/>
    </w:rPr>
  </w:style>
  <w:style w:type="character" w:customStyle="1" w:styleId="legchangedelimiter2">
    <w:name w:val="legchangedelimiter2"/>
    <w:basedOn w:val="DefaultParagraphFont"/>
    <w:rsid w:val="00746934"/>
    <w:rPr>
      <w:b/>
      <w:bCs/>
      <w:i w:val="0"/>
      <w:iCs w:val="0"/>
      <w:color w:val="000000"/>
      <w:sz w:val="34"/>
      <w:szCs w:val="34"/>
    </w:rPr>
  </w:style>
  <w:style w:type="character" w:customStyle="1" w:styleId="legsubstitution5">
    <w:name w:val="legsubstitution5"/>
    <w:basedOn w:val="DefaultParagraphFont"/>
    <w:rsid w:val="00746934"/>
  </w:style>
  <w:style w:type="character" w:styleId="EndnoteReference">
    <w:name w:val="endnote reference"/>
    <w:basedOn w:val="DefaultParagraphFont"/>
    <w:uiPriority w:val="99"/>
    <w:semiHidden/>
    <w:unhideWhenUsed/>
    <w:rsid w:val="006068E0"/>
    <w:rPr>
      <w:vertAlign w:val="superscript"/>
    </w:rPr>
  </w:style>
  <w:style w:type="paragraph" w:customStyle="1" w:styleId="Pa4">
    <w:name w:val="Pa4"/>
    <w:basedOn w:val="Normal"/>
    <w:next w:val="Normal"/>
    <w:uiPriority w:val="99"/>
    <w:rsid w:val="00636638"/>
    <w:pPr>
      <w:tabs>
        <w:tab w:val="clear" w:pos="709"/>
      </w:tabs>
      <w:autoSpaceDE w:val="0"/>
      <w:autoSpaceDN w:val="0"/>
      <w:adjustRightInd w:val="0"/>
      <w:spacing w:line="241" w:lineRule="atLeast"/>
      <w:ind w:left="0" w:firstLine="0"/>
      <w:jc w:val="left"/>
    </w:pPr>
    <w:rPr>
      <w:rFonts w:ascii="Garamond MT" w:eastAsiaTheme="minorHAnsi" w:hAnsi="Garamond MT" w:cstheme="minorBidi"/>
    </w:rPr>
  </w:style>
  <w:style w:type="character" w:customStyle="1" w:styleId="A3">
    <w:name w:val="A3"/>
    <w:uiPriority w:val="99"/>
    <w:rsid w:val="00636638"/>
    <w:rPr>
      <w:rFonts w:cs="ITC Franklin Gothic Book"/>
      <w:b/>
      <w:bCs/>
      <w:color w:val="000000"/>
      <w:sz w:val="22"/>
      <w:szCs w:val="22"/>
    </w:rPr>
  </w:style>
  <w:style w:type="character" w:customStyle="1" w:styleId="st1">
    <w:name w:val="st1"/>
    <w:basedOn w:val="DefaultParagraphFont"/>
    <w:rsid w:val="00BD6F4F"/>
  </w:style>
  <w:style w:type="character" w:customStyle="1" w:styleId="legamendingtext">
    <w:name w:val="legamendingtext"/>
    <w:basedOn w:val="DefaultParagraphFont"/>
    <w:rsid w:val="0021416D"/>
  </w:style>
  <w:style w:type="paragraph" w:customStyle="1" w:styleId="legcontentsitem1">
    <w:name w:val="legcontentsitem1"/>
    <w:basedOn w:val="Normal"/>
    <w:rsid w:val="00F34C8B"/>
    <w:pPr>
      <w:shd w:val="clear" w:color="auto" w:fill="FFFFFF"/>
      <w:tabs>
        <w:tab w:val="clear" w:pos="709"/>
      </w:tabs>
      <w:spacing w:after="120" w:line="360" w:lineRule="atLeast"/>
      <w:ind w:left="0" w:firstLine="0"/>
      <w:jc w:val="left"/>
    </w:pPr>
    <w:rPr>
      <w:rFonts w:ascii="Times New Roman" w:hAnsi="Times New Roman" w:cs="Times New Roman"/>
      <w:color w:val="000000"/>
      <w:sz w:val="19"/>
      <w:szCs w:val="19"/>
      <w:lang w:eastAsia="en-GB"/>
    </w:rPr>
  </w:style>
  <w:style w:type="paragraph" w:customStyle="1" w:styleId="Pa20">
    <w:name w:val="Pa20"/>
    <w:basedOn w:val="Default"/>
    <w:next w:val="Default"/>
    <w:uiPriority w:val="99"/>
    <w:rsid w:val="00F8032F"/>
    <w:pPr>
      <w:spacing w:line="201" w:lineRule="atLeast"/>
    </w:pPr>
    <w:rPr>
      <w:rFonts w:ascii="URWClarendonTOTLig" w:eastAsiaTheme="minorHAnsi" w:hAnsi="URWClarendonTOTLig" w:cstheme="minorBidi"/>
      <w:color w:val="auto"/>
      <w:lang w:eastAsia="en-US"/>
    </w:rPr>
  </w:style>
  <w:style w:type="character" w:customStyle="1" w:styleId="tgc">
    <w:name w:val="_tgc"/>
    <w:basedOn w:val="DefaultParagraphFont"/>
    <w:rsid w:val="00733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endnote tex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7B"/>
    <w:pPr>
      <w:tabs>
        <w:tab w:val="left" w:pos="709"/>
      </w:tabs>
      <w:spacing w:before="0" w:after="0" w:line="276" w:lineRule="auto"/>
      <w:ind w:left="720" w:hanging="11"/>
      <w:jc w:val="both"/>
    </w:pPr>
    <w:rPr>
      <w:rFonts w:ascii="Arial" w:eastAsia="Times New Roman" w:hAnsi="Arial" w:cs="Arial"/>
      <w:sz w:val="24"/>
      <w:szCs w:val="24"/>
    </w:rPr>
  </w:style>
  <w:style w:type="paragraph" w:styleId="Heading1">
    <w:name w:val="heading 1"/>
    <w:basedOn w:val="Normal"/>
    <w:next w:val="Normal"/>
    <w:link w:val="Heading1Char"/>
    <w:qFormat/>
    <w:rsid w:val="003D72DD"/>
    <w:pPr>
      <w:widowControl w:val="0"/>
      <w:tabs>
        <w:tab w:val="left" w:pos="567"/>
      </w:tabs>
      <w:ind w:right="-50"/>
      <w:outlineLvl w:val="0"/>
    </w:pPr>
    <w:rPr>
      <w:b/>
      <w:bCs/>
      <w:color w:val="000066"/>
      <w:sz w:val="22"/>
      <w:szCs w:val="22"/>
    </w:rPr>
  </w:style>
  <w:style w:type="paragraph" w:styleId="Heading2">
    <w:name w:val="heading 2"/>
    <w:basedOn w:val="Normal"/>
    <w:link w:val="Heading2Char"/>
    <w:qFormat/>
    <w:rsid w:val="00CD276C"/>
    <w:pPr>
      <w:tabs>
        <w:tab w:val="left" w:pos="567"/>
      </w:tabs>
      <w:ind w:left="0" w:firstLine="0"/>
      <w:outlineLvl w:val="1"/>
    </w:pPr>
    <w:rPr>
      <w:b/>
      <w:color w:val="000066"/>
    </w:rPr>
  </w:style>
  <w:style w:type="paragraph" w:styleId="Heading3">
    <w:name w:val="heading 3"/>
    <w:basedOn w:val="Normal"/>
    <w:next w:val="Normal"/>
    <w:link w:val="Heading3Char"/>
    <w:qFormat/>
    <w:rsid w:val="009223AB"/>
    <w:pPr>
      <w:keepNext/>
      <w:numPr>
        <w:ilvl w:val="2"/>
        <w:numId w:val="1"/>
      </w:numPr>
      <w:tabs>
        <w:tab w:val="clear" w:pos="709"/>
        <w:tab w:val="clear" w:pos="1288"/>
        <w:tab w:val="num" w:pos="720"/>
      </w:tabs>
      <w:ind w:left="720"/>
      <w:outlineLvl w:val="2"/>
    </w:pPr>
    <w:rPr>
      <w:b/>
      <w:color w:val="000066"/>
    </w:rPr>
  </w:style>
  <w:style w:type="paragraph" w:styleId="Heading4">
    <w:name w:val="heading 4"/>
    <w:basedOn w:val="Normal"/>
    <w:next w:val="Normal"/>
    <w:link w:val="Heading4Char"/>
    <w:qFormat/>
    <w:rsid w:val="0080583A"/>
    <w:pPr>
      <w:keepNext/>
      <w:numPr>
        <w:ilvl w:val="3"/>
        <w:numId w:val="1"/>
      </w:numPr>
      <w:tabs>
        <w:tab w:val="clear" w:pos="709"/>
        <w:tab w:val="left" w:pos="720"/>
        <w:tab w:val="left" w:pos="1440"/>
        <w:tab w:val="left" w:pos="2160"/>
      </w:tabs>
      <w:outlineLvl w:val="3"/>
    </w:pPr>
    <w:rPr>
      <w:b/>
    </w:rPr>
  </w:style>
  <w:style w:type="paragraph" w:styleId="Heading5">
    <w:name w:val="heading 5"/>
    <w:basedOn w:val="Normal"/>
    <w:next w:val="Normal"/>
    <w:link w:val="Heading5Char"/>
    <w:qFormat/>
    <w:rsid w:val="0080583A"/>
    <w:pPr>
      <w:keepNext/>
      <w:numPr>
        <w:ilvl w:val="4"/>
        <w:numId w:val="1"/>
      </w:numPr>
      <w:tabs>
        <w:tab w:val="clear" w:pos="709"/>
        <w:tab w:val="left" w:pos="720"/>
        <w:tab w:val="left" w:pos="1440"/>
        <w:tab w:val="left" w:pos="2160"/>
      </w:tabs>
      <w:outlineLvl w:val="4"/>
    </w:pPr>
    <w:rPr>
      <w:sz w:val="28"/>
    </w:rPr>
  </w:style>
  <w:style w:type="paragraph" w:styleId="Heading6">
    <w:name w:val="heading 6"/>
    <w:basedOn w:val="Normal"/>
    <w:next w:val="Normal"/>
    <w:link w:val="Heading6Char"/>
    <w:qFormat/>
    <w:rsid w:val="0080583A"/>
    <w:pPr>
      <w:keepNext/>
      <w:numPr>
        <w:ilvl w:val="5"/>
        <w:numId w:val="1"/>
      </w:numPr>
      <w:tabs>
        <w:tab w:val="clear" w:pos="709"/>
        <w:tab w:val="left" w:pos="720"/>
        <w:tab w:val="left" w:pos="1440"/>
        <w:tab w:val="left" w:pos="2160"/>
      </w:tabs>
      <w:outlineLvl w:val="5"/>
    </w:pPr>
    <w:rPr>
      <w:b/>
      <w:i/>
      <w:sz w:val="28"/>
    </w:rPr>
  </w:style>
  <w:style w:type="paragraph" w:styleId="Heading7">
    <w:name w:val="heading 7"/>
    <w:basedOn w:val="Normal"/>
    <w:next w:val="Normal"/>
    <w:link w:val="Heading7Char"/>
    <w:qFormat/>
    <w:rsid w:val="0080583A"/>
    <w:pPr>
      <w:keepNext/>
      <w:numPr>
        <w:ilvl w:val="6"/>
        <w:numId w:val="1"/>
      </w:numPr>
      <w:tabs>
        <w:tab w:val="clear" w:pos="709"/>
        <w:tab w:val="left" w:pos="720"/>
        <w:tab w:val="left" w:pos="1440"/>
        <w:tab w:val="left" w:pos="2160"/>
      </w:tabs>
      <w:jc w:val="center"/>
      <w:outlineLvl w:val="6"/>
    </w:pPr>
    <w:rPr>
      <w:b/>
      <w:sz w:val="20"/>
    </w:rPr>
  </w:style>
  <w:style w:type="paragraph" w:styleId="Heading8">
    <w:name w:val="heading 8"/>
    <w:basedOn w:val="Normal"/>
    <w:next w:val="Normal"/>
    <w:link w:val="Heading8Char"/>
    <w:qFormat/>
    <w:rsid w:val="0080583A"/>
    <w:pPr>
      <w:keepNext/>
      <w:numPr>
        <w:ilvl w:val="7"/>
        <w:numId w:val="1"/>
      </w:numPr>
      <w:tabs>
        <w:tab w:val="clear" w:pos="709"/>
        <w:tab w:val="left" w:pos="720"/>
        <w:tab w:val="left" w:pos="2160"/>
      </w:tabs>
      <w:ind w:right="119"/>
      <w:outlineLvl w:val="7"/>
    </w:pPr>
    <w:rPr>
      <w:b/>
    </w:rPr>
  </w:style>
  <w:style w:type="paragraph" w:styleId="Heading9">
    <w:name w:val="heading 9"/>
    <w:basedOn w:val="Normal"/>
    <w:next w:val="Normal"/>
    <w:link w:val="Heading9Char"/>
    <w:qFormat/>
    <w:rsid w:val="0080583A"/>
    <w:pPr>
      <w:keepNext/>
      <w:numPr>
        <w:ilvl w:val="8"/>
        <w:numId w:val="1"/>
      </w:numPr>
      <w:tabs>
        <w:tab w:val="clear" w:pos="709"/>
        <w:tab w:val="left" w:pos="720"/>
        <w:tab w:val="left" w:pos="1440"/>
        <w:tab w:val="left" w:pos="2160"/>
      </w:tabs>
      <w:ind w:right="209"/>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2DD"/>
    <w:rPr>
      <w:rFonts w:ascii="Arial" w:eastAsia="Times New Roman" w:hAnsi="Arial" w:cs="Arial"/>
      <w:b/>
      <w:bCs/>
      <w:color w:val="000066"/>
    </w:rPr>
  </w:style>
  <w:style w:type="character" w:customStyle="1" w:styleId="Heading2Char">
    <w:name w:val="Heading 2 Char"/>
    <w:basedOn w:val="DefaultParagraphFont"/>
    <w:link w:val="Heading2"/>
    <w:rsid w:val="00CD276C"/>
    <w:rPr>
      <w:rFonts w:ascii="Arial" w:eastAsia="Times New Roman" w:hAnsi="Arial" w:cs="Arial"/>
      <w:b/>
      <w:color w:val="000066"/>
      <w:sz w:val="24"/>
      <w:szCs w:val="24"/>
    </w:rPr>
  </w:style>
  <w:style w:type="character" w:customStyle="1" w:styleId="Heading3Char">
    <w:name w:val="Heading 3 Char"/>
    <w:basedOn w:val="DefaultParagraphFont"/>
    <w:link w:val="Heading3"/>
    <w:rsid w:val="009223AB"/>
    <w:rPr>
      <w:rFonts w:ascii="Arial" w:eastAsia="Times New Roman" w:hAnsi="Arial" w:cs="Times New Roman"/>
      <w:b/>
      <w:color w:val="000066"/>
      <w:sz w:val="24"/>
      <w:szCs w:val="20"/>
    </w:rPr>
  </w:style>
  <w:style w:type="character" w:customStyle="1" w:styleId="Heading4Char">
    <w:name w:val="Heading 4 Char"/>
    <w:basedOn w:val="DefaultParagraphFont"/>
    <w:link w:val="Heading4"/>
    <w:rsid w:val="0080583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80583A"/>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80583A"/>
    <w:rPr>
      <w:rFonts w:ascii="Times New Roman" w:eastAsia="Times New Roman" w:hAnsi="Times New Roman" w:cs="Times New Roman"/>
      <w:b/>
      <w:i/>
      <w:sz w:val="28"/>
      <w:szCs w:val="20"/>
    </w:rPr>
  </w:style>
  <w:style w:type="character" w:customStyle="1" w:styleId="Heading7Char">
    <w:name w:val="Heading 7 Char"/>
    <w:basedOn w:val="DefaultParagraphFont"/>
    <w:link w:val="Heading7"/>
    <w:rsid w:val="0080583A"/>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80583A"/>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80583A"/>
    <w:rPr>
      <w:rFonts w:ascii="Times New Roman" w:eastAsia="Times New Roman" w:hAnsi="Times New Roman" w:cs="Times New Roman"/>
      <w:b/>
      <w:sz w:val="24"/>
      <w:szCs w:val="20"/>
    </w:rPr>
  </w:style>
  <w:style w:type="paragraph" w:styleId="FootnoteText">
    <w:name w:val="footnote text"/>
    <w:basedOn w:val="Normal"/>
    <w:link w:val="FootnoteTextChar"/>
    <w:uiPriority w:val="99"/>
    <w:rsid w:val="0080583A"/>
    <w:rPr>
      <w:sz w:val="20"/>
    </w:rPr>
  </w:style>
  <w:style w:type="character" w:customStyle="1" w:styleId="FootnoteTextChar">
    <w:name w:val="Footnote Text Char"/>
    <w:basedOn w:val="DefaultParagraphFont"/>
    <w:link w:val="FootnoteText"/>
    <w:uiPriority w:val="99"/>
    <w:rsid w:val="008058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0583A"/>
    <w:rPr>
      <w:rFonts w:cs="Times New Roman"/>
      <w:vertAlign w:val="superscript"/>
    </w:rPr>
  </w:style>
  <w:style w:type="character" w:styleId="Hyperlink">
    <w:name w:val="Hyperlink"/>
    <w:basedOn w:val="DefaultParagraphFont"/>
    <w:uiPriority w:val="99"/>
    <w:rsid w:val="0080583A"/>
    <w:rPr>
      <w:rFonts w:cs="Times New Roman"/>
      <w:color w:val="0000FF"/>
      <w:u w:val="single"/>
    </w:rPr>
  </w:style>
  <w:style w:type="paragraph" w:styleId="ListParagraph">
    <w:name w:val="List Paragraph"/>
    <w:basedOn w:val="Normal"/>
    <w:link w:val="ListParagraphChar"/>
    <w:uiPriority w:val="34"/>
    <w:qFormat/>
    <w:rsid w:val="0080583A"/>
  </w:style>
  <w:style w:type="character" w:styleId="CommentReference">
    <w:name w:val="annotation reference"/>
    <w:basedOn w:val="DefaultParagraphFont"/>
    <w:uiPriority w:val="99"/>
    <w:rsid w:val="0080583A"/>
    <w:rPr>
      <w:rFonts w:cs="Times New Roman"/>
      <w:sz w:val="16"/>
      <w:szCs w:val="16"/>
    </w:rPr>
  </w:style>
  <w:style w:type="paragraph" w:styleId="CommentText">
    <w:name w:val="annotation text"/>
    <w:basedOn w:val="Normal"/>
    <w:link w:val="CommentTextChar"/>
    <w:uiPriority w:val="99"/>
    <w:rsid w:val="0080583A"/>
    <w:rPr>
      <w:sz w:val="20"/>
    </w:rPr>
  </w:style>
  <w:style w:type="character" w:customStyle="1" w:styleId="CommentTextChar">
    <w:name w:val="Comment Text Char"/>
    <w:basedOn w:val="DefaultParagraphFont"/>
    <w:link w:val="CommentText"/>
    <w:uiPriority w:val="99"/>
    <w:rsid w:val="0080583A"/>
    <w:rPr>
      <w:rFonts w:ascii="Times New Roman" w:eastAsia="Times New Roman" w:hAnsi="Times New Roman" w:cs="Times New Roman"/>
      <w:sz w:val="20"/>
      <w:szCs w:val="20"/>
    </w:rPr>
  </w:style>
  <w:style w:type="paragraph" w:customStyle="1" w:styleId="Default">
    <w:name w:val="Default"/>
    <w:rsid w:val="0080583A"/>
    <w:pPr>
      <w:autoSpaceDE w:val="0"/>
      <w:autoSpaceDN w:val="0"/>
      <w:adjustRightInd w:val="0"/>
      <w:spacing w:before="0" w:after="0"/>
    </w:pPr>
    <w:rPr>
      <w:rFonts w:ascii="Arial" w:eastAsia="Times New Roman" w:hAnsi="Arial" w:cs="Arial"/>
      <w:color w:val="000000"/>
      <w:sz w:val="24"/>
      <w:szCs w:val="24"/>
      <w:lang w:eastAsia="en-GB"/>
    </w:rPr>
  </w:style>
  <w:style w:type="paragraph" w:styleId="BalloonText">
    <w:name w:val="Balloon Text"/>
    <w:basedOn w:val="Normal"/>
    <w:link w:val="BalloonTextChar"/>
    <w:unhideWhenUsed/>
    <w:rsid w:val="0080583A"/>
    <w:rPr>
      <w:rFonts w:ascii="Tahoma" w:hAnsi="Tahoma" w:cs="Tahoma"/>
      <w:sz w:val="16"/>
      <w:szCs w:val="16"/>
    </w:rPr>
  </w:style>
  <w:style w:type="character" w:customStyle="1" w:styleId="BalloonTextChar">
    <w:name w:val="Balloon Text Char"/>
    <w:basedOn w:val="DefaultParagraphFont"/>
    <w:link w:val="BalloonText"/>
    <w:rsid w:val="0080583A"/>
    <w:rPr>
      <w:rFonts w:ascii="Tahoma" w:eastAsia="Times New Roman" w:hAnsi="Tahoma" w:cs="Tahoma"/>
      <w:sz w:val="16"/>
      <w:szCs w:val="16"/>
    </w:rPr>
  </w:style>
  <w:style w:type="paragraph" w:styleId="Header">
    <w:name w:val="header"/>
    <w:basedOn w:val="Normal"/>
    <w:link w:val="HeaderChar"/>
    <w:unhideWhenUsed/>
    <w:rsid w:val="002C6B21"/>
    <w:pPr>
      <w:tabs>
        <w:tab w:val="center" w:pos="4513"/>
        <w:tab w:val="right" w:pos="9026"/>
      </w:tabs>
    </w:pPr>
  </w:style>
  <w:style w:type="character" w:customStyle="1" w:styleId="HeaderChar">
    <w:name w:val="Header Char"/>
    <w:basedOn w:val="DefaultParagraphFont"/>
    <w:link w:val="Header"/>
    <w:rsid w:val="002C6B2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C6B21"/>
    <w:pPr>
      <w:tabs>
        <w:tab w:val="center" w:pos="4513"/>
        <w:tab w:val="right" w:pos="9026"/>
      </w:tabs>
    </w:pPr>
  </w:style>
  <w:style w:type="character" w:customStyle="1" w:styleId="FooterChar">
    <w:name w:val="Footer Char"/>
    <w:basedOn w:val="DefaultParagraphFont"/>
    <w:link w:val="Footer"/>
    <w:uiPriority w:val="99"/>
    <w:rsid w:val="002C6B21"/>
    <w:rPr>
      <w:rFonts w:ascii="Times New Roman" w:eastAsia="Times New Roman" w:hAnsi="Times New Roman" w:cs="Times New Roman"/>
      <w:sz w:val="24"/>
      <w:szCs w:val="20"/>
    </w:rPr>
  </w:style>
  <w:style w:type="paragraph" w:styleId="EndnoteText">
    <w:name w:val="endnote text"/>
    <w:basedOn w:val="Normal"/>
    <w:link w:val="EndnoteTextChar"/>
    <w:rsid w:val="00F17850"/>
    <w:rPr>
      <w:bCs/>
      <w:sz w:val="20"/>
    </w:rPr>
  </w:style>
  <w:style w:type="character" w:customStyle="1" w:styleId="EndnoteTextChar">
    <w:name w:val="Endnote Text Char"/>
    <w:basedOn w:val="DefaultParagraphFont"/>
    <w:link w:val="EndnoteText"/>
    <w:rsid w:val="00F17850"/>
    <w:rPr>
      <w:rFonts w:ascii="Arial" w:eastAsia="Times New Roman" w:hAnsi="Arial" w:cs="Times New Roman"/>
      <w:bCs/>
      <w:sz w:val="20"/>
      <w:szCs w:val="20"/>
    </w:rPr>
  </w:style>
  <w:style w:type="paragraph" w:styleId="NormalWeb">
    <w:name w:val="Normal (Web)"/>
    <w:basedOn w:val="Normal"/>
    <w:uiPriority w:val="99"/>
    <w:unhideWhenUsed/>
    <w:rsid w:val="00DB3735"/>
    <w:pPr>
      <w:spacing w:before="100" w:beforeAutospacing="1" w:after="100" w:afterAutospacing="1"/>
    </w:pPr>
    <w:rPr>
      <w:color w:val="000000"/>
      <w:lang w:eastAsia="en-GB"/>
    </w:rPr>
  </w:style>
  <w:style w:type="paragraph" w:styleId="Revision">
    <w:name w:val="Revision"/>
    <w:hidden/>
    <w:semiHidden/>
    <w:rsid w:val="00A176A7"/>
    <w:pPr>
      <w:spacing w:before="0" w:after="0"/>
    </w:pPr>
    <w:rPr>
      <w:rFonts w:ascii="Times New Roman" w:eastAsia="Times New Roman" w:hAnsi="Times New Roman" w:cs="Times New Roman"/>
      <w:sz w:val="24"/>
      <w:szCs w:val="20"/>
    </w:rPr>
  </w:style>
  <w:style w:type="paragraph" w:styleId="PlainText">
    <w:name w:val="Plain Text"/>
    <w:basedOn w:val="Normal"/>
    <w:link w:val="PlainTextChar"/>
    <w:uiPriority w:val="99"/>
    <w:rsid w:val="00311033"/>
    <w:rPr>
      <w:sz w:val="28"/>
      <w:szCs w:val="28"/>
    </w:rPr>
  </w:style>
  <w:style w:type="character" w:customStyle="1" w:styleId="PlainTextChar">
    <w:name w:val="Plain Text Char"/>
    <w:basedOn w:val="DefaultParagraphFont"/>
    <w:link w:val="PlainText"/>
    <w:uiPriority w:val="99"/>
    <w:rsid w:val="00311033"/>
    <w:rPr>
      <w:rFonts w:ascii="Arial" w:eastAsia="Times New Roman" w:hAnsi="Arial" w:cs="Arial"/>
      <w:sz w:val="28"/>
      <w:szCs w:val="28"/>
    </w:rPr>
  </w:style>
  <w:style w:type="paragraph" w:customStyle="1" w:styleId="legtext1">
    <w:name w:val="legtext1"/>
    <w:basedOn w:val="Normal"/>
    <w:rsid w:val="00AF7ADC"/>
    <w:pPr>
      <w:shd w:val="clear" w:color="auto" w:fill="FFFFFF"/>
      <w:spacing w:after="120" w:line="360" w:lineRule="atLeast"/>
    </w:pPr>
    <w:rPr>
      <w:color w:val="494949"/>
      <w:sz w:val="19"/>
      <w:szCs w:val="19"/>
      <w:lang w:eastAsia="en-GB"/>
    </w:rPr>
  </w:style>
  <w:style w:type="paragraph" w:customStyle="1" w:styleId="legclearfix2">
    <w:name w:val="legclearfix2"/>
    <w:basedOn w:val="Normal"/>
    <w:rsid w:val="00AF7ADC"/>
    <w:pPr>
      <w:shd w:val="clear" w:color="auto" w:fill="FFFFFF"/>
      <w:spacing w:after="120" w:line="360" w:lineRule="atLeast"/>
    </w:pPr>
    <w:rPr>
      <w:color w:val="494949"/>
      <w:sz w:val="19"/>
      <w:szCs w:val="19"/>
      <w:lang w:eastAsia="en-GB"/>
    </w:rPr>
  </w:style>
  <w:style w:type="character" w:customStyle="1" w:styleId="legds2">
    <w:name w:val="legds2"/>
    <w:basedOn w:val="DefaultParagraphFont"/>
    <w:rsid w:val="00AF7ADC"/>
    <w:rPr>
      <w:vanish w:val="0"/>
      <w:webHidden w:val="0"/>
      <w:specVanish w:val="0"/>
    </w:rPr>
  </w:style>
  <w:style w:type="paragraph" w:styleId="NoSpacing">
    <w:name w:val="No Spacing"/>
    <w:uiPriority w:val="1"/>
    <w:qFormat/>
    <w:rsid w:val="00EC1470"/>
    <w:pPr>
      <w:spacing w:before="0" w:after="0"/>
    </w:pPr>
    <w:rPr>
      <w:rFonts w:ascii="Calibri" w:eastAsia="Calibri" w:hAnsi="Calibri" w:cs="Times New Roman"/>
    </w:rPr>
  </w:style>
  <w:style w:type="character" w:styleId="FollowedHyperlink">
    <w:name w:val="FollowedHyperlink"/>
    <w:basedOn w:val="DefaultParagraphFont"/>
    <w:unhideWhenUsed/>
    <w:rsid w:val="00EC1470"/>
    <w:rPr>
      <w:color w:val="800080" w:themeColor="followedHyperlink"/>
      <w:u w:val="single"/>
    </w:rPr>
  </w:style>
  <w:style w:type="paragraph" w:styleId="TOC1">
    <w:name w:val="toc 1"/>
    <w:basedOn w:val="Normal"/>
    <w:next w:val="Normal"/>
    <w:autoRedefine/>
    <w:uiPriority w:val="39"/>
    <w:qFormat/>
    <w:rsid w:val="000474D2"/>
    <w:pPr>
      <w:tabs>
        <w:tab w:val="right" w:leader="dot" w:pos="9072"/>
      </w:tabs>
      <w:ind w:left="709" w:right="-50" w:hanging="709"/>
    </w:pPr>
    <w:rPr>
      <w:b/>
      <w:noProof/>
      <w:color w:val="000066"/>
      <w:lang w:eastAsia="en-GB"/>
    </w:rPr>
  </w:style>
  <w:style w:type="paragraph" w:styleId="TOC2">
    <w:name w:val="toc 2"/>
    <w:basedOn w:val="Normal"/>
    <w:next w:val="Normal"/>
    <w:autoRedefine/>
    <w:uiPriority w:val="39"/>
    <w:qFormat/>
    <w:rsid w:val="000B352A"/>
    <w:pPr>
      <w:tabs>
        <w:tab w:val="left" w:pos="1080"/>
        <w:tab w:val="right" w:leader="dot" w:pos="9072"/>
      </w:tabs>
      <w:ind w:left="180" w:right="-50" w:hanging="180"/>
    </w:pPr>
    <w:rPr>
      <w:rFonts w:eastAsiaTheme="minorEastAsia"/>
      <w:b/>
      <w:noProof/>
      <w:color w:val="000066"/>
      <w:lang w:eastAsia="en-GB"/>
    </w:rPr>
  </w:style>
  <w:style w:type="paragraph" w:styleId="TOC3">
    <w:name w:val="toc 3"/>
    <w:basedOn w:val="Normal"/>
    <w:next w:val="Normal"/>
    <w:autoRedefine/>
    <w:uiPriority w:val="39"/>
    <w:qFormat/>
    <w:rsid w:val="00EF71C1"/>
    <w:pPr>
      <w:tabs>
        <w:tab w:val="left" w:pos="1080"/>
        <w:tab w:val="right" w:leader="dot" w:pos="9072"/>
      </w:tabs>
      <w:ind w:left="180" w:right="-50" w:hanging="180"/>
    </w:pPr>
    <w:rPr>
      <w:noProof/>
      <w:color w:val="000080"/>
      <w:lang w:eastAsia="en-GB"/>
    </w:rPr>
  </w:style>
  <w:style w:type="paragraph" w:styleId="BodyText">
    <w:name w:val="Body Text"/>
    <w:basedOn w:val="Normal"/>
    <w:link w:val="BodyTextChar"/>
    <w:rsid w:val="006403D4"/>
    <w:pPr>
      <w:spacing w:line="480" w:lineRule="auto"/>
    </w:pPr>
  </w:style>
  <w:style w:type="character" w:customStyle="1" w:styleId="BodyTextChar">
    <w:name w:val="Body Text Char"/>
    <w:basedOn w:val="DefaultParagraphFont"/>
    <w:link w:val="BodyText"/>
    <w:rsid w:val="006403D4"/>
    <w:rPr>
      <w:rFonts w:ascii="Times New Roman" w:eastAsia="Times New Roman" w:hAnsi="Times New Roman" w:cs="Times New Roman"/>
      <w:sz w:val="24"/>
      <w:szCs w:val="20"/>
    </w:rPr>
  </w:style>
  <w:style w:type="table" w:styleId="TableGrid">
    <w:name w:val="Table Grid"/>
    <w:basedOn w:val="TableNormal"/>
    <w:uiPriority w:val="59"/>
    <w:rsid w:val="00661E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65367E"/>
    <w:pPr>
      <w:spacing w:after="120" w:line="480" w:lineRule="auto"/>
    </w:pPr>
  </w:style>
  <w:style w:type="character" w:customStyle="1" w:styleId="BodyText2Char">
    <w:name w:val="Body Text 2 Char"/>
    <w:basedOn w:val="DefaultParagraphFont"/>
    <w:link w:val="BodyText2"/>
    <w:rsid w:val="0065367E"/>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65367E"/>
    <w:pPr>
      <w:spacing w:after="120" w:line="480" w:lineRule="auto"/>
      <w:ind w:left="283"/>
    </w:pPr>
  </w:style>
  <w:style w:type="character" w:customStyle="1" w:styleId="BodyTextIndent2Char">
    <w:name w:val="Body Text Indent 2 Char"/>
    <w:basedOn w:val="DefaultParagraphFont"/>
    <w:link w:val="BodyTextIndent2"/>
    <w:rsid w:val="0065367E"/>
    <w:rPr>
      <w:rFonts w:ascii="Times New Roman" w:eastAsia="Times New Roman" w:hAnsi="Times New Roman" w:cs="Times New Roman"/>
      <w:sz w:val="24"/>
      <w:szCs w:val="20"/>
    </w:rPr>
  </w:style>
  <w:style w:type="paragraph" w:styleId="BodyText3">
    <w:name w:val="Body Text 3"/>
    <w:basedOn w:val="Normal"/>
    <w:link w:val="BodyText3Char"/>
    <w:unhideWhenUsed/>
    <w:rsid w:val="0065367E"/>
    <w:pPr>
      <w:spacing w:after="120"/>
    </w:pPr>
    <w:rPr>
      <w:sz w:val="16"/>
      <w:szCs w:val="16"/>
    </w:rPr>
  </w:style>
  <w:style w:type="character" w:customStyle="1" w:styleId="BodyText3Char">
    <w:name w:val="Body Text 3 Char"/>
    <w:basedOn w:val="DefaultParagraphFont"/>
    <w:link w:val="BodyText3"/>
    <w:rsid w:val="0065367E"/>
    <w:rPr>
      <w:rFonts w:ascii="Times New Roman" w:eastAsia="Times New Roman" w:hAnsi="Times New Roman" w:cs="Times New Roman"/>
      <w:sz w:val="16"/>
      <w:szCs w:val="16"/>
    </w:rPr>
  </w:style>
  <w:style w:type="paragraph" w:styleId="BlockText">
    <w:name w:val="Block Text"/>
    <w:basedOn w:val="Normal"/>
    <w:rsid w:val="0065367E"/>
    <w:pPr>
      <w:tabs>
        <w:tab w:val="clear" w:pos="709"/>
        <w:tab w:val="left" w:pos="720"/>
        <w:tab w:val="left" w:pos="1440"/>
        <w:tab w:val="left" w:pos="2160"/>
      </w:tabs>
      <w:ind w:left="162" w:right="209"/>
    </w:pPr>
  </w:style>
  <w:style w:type="paragraph" w:styleId="BodyTextIndent3">
    <w:name w:val="Body Text Indent 3"/>
    <w:basedOn w:val="Normal"/>
    <w:link w:val="BodyTextIndent3Char"/>
    <w:rsid w:val="0065367E"/>
    <w:pPr>
      <w:tabs>
        <w:tab w:val="left" w:pos="360"/>
        <w:tab w:val="left" w:pos="1440"/>
        <w:tab w:val="left" w:pos="2160"/>
      </w:tabs>
      <w:ind w:left="360" w:hanging="360"/>
    </w:pPr>
  </w:style>
  <w:style w:type="character" w:customStyle="1" w:styleId="BodyTextIndent3Char">
    <w:name w:val="Body Text Indent 3 Char"/>
    <w:basedOn w:val="DefaultParagraphFont"/>
    <w:link w:val="BodyTextIndent3"/>
    <w:rsid w:val="0065367E"/>
    <w:rPr>
      <w:rFonts w:ascii="Times New Roman" w:eastAsia="Times New Roman" w:hAnsi="Times New Roman" w:cs="Times New Roman"/>
      <w:sz w:val="24"/>
      <w:szCs w:val="20"/>
    </w:rPr>
  </w:style>
  <w:style w:type="character" w:styleId="PageNumber">
    <w:name w:val="page number"/>
    <w:basedOn w:val="DefaultParagraphFont"/>
    <w:rsid w:val="0065367E"/>
    <w:rPr>
      <w:rFonts w:cs="Times New Roman"/>
    </w:rPr>
  </w:style>
  <w:style w:type="paragraph" w:styleId="DocumentMap">
    <w:name w:val="Document Map"/>
    <w:basedOn w:val="Normal"/>
    <w:link w:val="DocumentMapChar"/>
    <w:semiHidden/>
    <w:rsid w:val="0065367E"/>
    <w:pPr>
      <w:shd w:val="clear" w:color="auto" w:fill="000080"/>
    </w:pPr>
    <w:rPr>
      <w:rFonts w:ascii="Tahoma" w:hAnsi="Tahoma"/>
    </w:rPr>
  </w:style>
  <w:style w:type="character" w:customStyle="1" w:styleId="DocumentMapChar">
    <w:name w:val="Document Map Char"/>
    <w:basedOn w:val="DefaultParagraphFont"/>
    <w:link w:val="DocumentMap"/>
    <w:semiHidden/>
    <w:rsid w:val="0065367E"/>
    <w:rPr>
      <w:rFonts w:ascii="Tahoma" w:eastAsia="Times New Roman" w:hAnsi="Tahoma" w:cs="Times New Roman"/>
      <w:sz w:val="24"/>
      <w:szCs w:val="20"/>
      <w:shd w:val="clear" w:color="auto" w:fill="000080"/>
    </w:rPr>
  </w:style>
  <w:style w:type="paragraph" w:styleId="Title">
    <w:name w:val="Title"/>
    <w:basedOn w:val="Normal"/>
    <w:link w:val="TitleChar"/>
    <w:qFormat/>
    <w:rsid w:val="0065367E"/>
    <w:pPr>
      <w:jc w:val="center"/>
    </w:pPr>
    <w:rPr>
      <w:b/>
      <w:sz w:val="36"/>
    </w:rPr>
  </w:style>
  <w:style w:type="character" w:customStyle="1" w:styleId="TitleChar">
    <w:name w:val="Title Char"/>
    <w:basedOn w:val="DefaultParagraphFont"/>
    <w:link w:val="Title"/>
    <w:rsid w:val="0065367E"/>
    <w:rPr>
      <w:rFonts w:ascii="Times New Roman" w:eastAsia="Times New Roman" w:hAnsi="Times New Roman" w:cs="Times New Roman"/>
      <w:b/>
      <w:sz w:val="36"/>
      <w:szCs w:val="20"/>
    </w:rPr>
  </w:style>
  <w:style w:type="paragraph" w:styleId="Subtitle">
    <w:name w:val="Subtitle"/>
    <w:basedOn w:val="Normal"/>
    <w:link w:val="SubtitleChar"/>
    <w:qFormat/>
    <w:rsid w:val="0065367E"/>
    <w:pPr>
      <w:jc w:val="center"/>
    </w:pPr>
    <w:rPr>
      <w:b/>
      <w:sz w:val="32"/>
    </w:rPr>
  </w:style>
  <w:style w:type="character" w:customStyle="1" w:styleId="SubtitleChar">
    <w:name w:val="Subtitle Char"/>
    <w:basedOn w:val="DefaultParagraphFont"/>
    <w:link w:val="Subtitle"/>
    <w:rsid w:val="0065367E"/>
    <w:rPr>
      <w:rFonts w:ascii="Times New Roman" w:eastAsia="Times New Roman" w:hAnsi="Times New Roman" w:cs="Times New Roman"/>
      <w:b/>
      <w:sz w:val="32"/>
      <w:szCs w:val="20"/>
    </w:rPr>
  </w:style>
  <w:style w:type="paragraph" w:customStyle="1" w:styleId="RGChapTitle">
    <w:name w:val="RG_ChapTitle"/>
    <w:next w:val="RGChapText"/>
    <w:rsid w:val="0065367E"/>
    <w:pPr>
      <w:framePr w:w="7371" w:h="1701" w:hRule="exact" w:hSpace="181" w:vSpace="181" w:wrap="notBeside" w:vAnchor="page" w:hAnchor="page" w:x="1135" w:y="1815"/>
      <w:suppressAutoHyphens/>
      <w:spacing w:before="0" w:after="0"/>
    </w:pPr>
    <w:rPr>
      <w:rFonts w:ascii="Univers" w:eastAsia="Times New Roman" w:hAnsi="Univers" w:cs="Times New Roman"/>
      <w:color w:val="000000"/>
      <w:sz w:val="48"/>
      <w:szCs w:val="20"/>
    </w:rPr>
  </w:style>
  <w:style w:type="paragraph" w:customStyle="1" w:styleId="RGChapText">
    <w:name w:val="RG_ChapText"/>
    <w:rsid w:val="0065367E"/>
    <w:pPr>
      <w:tabs>
        <w:tab w:val="num" w:pos="2438"/>
      </w:tabs>
      <w:suppressAutoHyphens/>
      <w:spacing w:before="120" w:after="120"/>
      <w:ind w:left="2438" w:hanging="567"/>
      <w:jc w:val="both"/>
    </w:pPr>
    <w:rPr>
      <w:rFonts w:ascii="Times New Roman" w:eastAsia="Times New Roman" w:hAnsi="Times New Roman" w:cs="Times New Roman"/>
      <w:sz w:val="24"/>
      <w:szCs w:val="20"/>
    </w:rPr>
  </w:style>
  <w:style w:type="paragraph" w:customStyle="1" w:styleId="RGHeading">
    <w:name w:val="RG_Heading"/>
    <w:next w:val="Normal"/>
    <w:rsid w:val="0065367E"/>
    <w:pPr>
      <w:keepNext/>
      <w:tabs>
        <w:tab w:val="left" w:pos="1871"/>
        <w:tab w:val="left" w:pos="2438"/>
      </w:tabs>
      <w:spacing w:before="280" w:after="160"/>
      <w:ind w:left="1871"/>
    </w:pPr>
    <w:rPr>
      <w:rFonts w:ascii="Univers" w:eastAsia="Times New Roman" w:hAnsi="Univers" w:cs="Times New Roman"/>
      <w:b/>
      <w:sz w:val="28"/>
      <w:szCs w:val="20"/>
    </w:rPr>
  </w:style>
  <w:style w:type="paragraph" w:customStyle="1" w:styleId="RGBullet">
    <w:name w:val="RG_Bullet"/>
    <w:rsid w:val="0065367E"/>
    <w:pPr>
      <w:tabs>
        <w:tab w:val="num" w:pos="369"/>
      </w:tabs>
      <w:spacing w:before="120" w:after="120"/>
      <w:ind w:left="2806" w:hanging="369"/>
      <w:jc w:val="both"/>
    </w:pPr>
    <w:rPr>
      <w:rFonts w:ascii="Times New Roman" w:eastAsia="Times New Roman" w:hAnsi="Times New Roman" w:cs="Times New Roman"/>
      <w:sz w:val="24"/>
      <w:szCs w:val="20"/>
    </w:rPr>
  </w:style>
  <w:style w:type="paragraph" w:styleId="BodyTextIndent">
    <w:name w:val="Body Text Indent"/>
    <w:basedOn w:val="Normal"/>
    <w:link w:val="BodyTextIndentChar"/>
    <w:rsid w:val="0065367E"/>
    <w:pPr>
      <w:tabs>
        <w:tab w:val="left" w:pos="1418"/>
      </w:tabs>
      <w:ind w:left="2127" w:hanging="687"/>
    </w:pPr>
  </w:style>
  <w:style w:type="character" w:customStyle="1" w:styleId="BodyTextIndentChar">
    <w:name w:val="Body Text Indent Char"/>
    <w:basedOn w:val="DefaultParagraphFont"/>
    <w:link w:val="BodyTextIndent"/>
    <w:rsid w:val="0065367E"/>
    <w:rPr>
      <w:rFonts w:ascii="Times New Roman" w:eastAsia="Times New Roman" w:hAnsi="Times New Roman" w:cs="Times New Roman"/>
      <w:sz w:val="24"/>
      <w:szCs w:val="20"/>
    </w:rPr>
  </w:style>
  <w:style w:type="paragraph" w:styleId="TOC4">
    <w:name w:val="toc 4"/>
    <w:basedOn w:val="Normal"/>
    <w:next w:val="Normal"/>
    <w:autoRedefine/>
    <w:uiPriority w:val="39"/>
    <w:rsid w:val="0065367E"/>
    <w:pPr>
      <w:tabs>
        <w:tab w:val="left" w:pos="2160"/>
      </w:tabs>
    </w:pPr>
  </w:style>
  <w:style w:type="paragraph" w:styleId="TOC5">
    <w:name w:val="toc 5"/>
    <w:basedOn w:val="Normal"/>
    <w:next w:val="Normal"/>
    <w:autoRedefine/>
    <w:uiPriority w:val="39"/>
    <w:rsid w:val="0065367E"/>
    <w:pPr>
      <w:ind w:left="960"/>
    </w:pPr>
  </w:style>
  <w:style w:type="paragraph" w:styleId="TOC6">
    <w:name w:val="toc 6"/>
    <w:basedOn w:val="Normal"/>
    <w:next w:val="Normal"/>
    <w:autoRedefine/>
    <w:uiPriority w:val="39"/>
    <w:rsid w:val="0065367E"/>
    <w:pPr>
      <w:ind w:left="1200"/>
    </w:pPr>
  </w:style>
  <w:style w:type="paragraph" w:styleId="TOC7">
    <w:name w:val="toc 7"/>
    <w:basedOn w:val="Normal"/>
    <w:next w:val="Normal"/>
    <w:autoRedefine/>
    <w:uiPriority w:val="39"/>
    <w:rsid w:val="0065367E"/>
    <w:pPr>
      <w:ind w:left="1440"/>
    </w:pPr>
  </w:style>
  <w:style w:type="paragraph" w:styleId="TOC8">
    <w:name w:val="toc 8"/>
    <w:basedOn w:val="Normal"/>
    <w:next w:val="Normal"/>
    <w:autoRedefine/>
    <w:uiPriority w:val="39"/>
    <w:rsid w:val="0065367E"/>
    <w:pPr>
      <w:ind w:left="1680"/>
    </w:pPr>
  </w:style>
  <w:style w:type="paragraph" w:styleId="TOC9">
    <w:name w:val="toc 9"/>
    <w:basedOn w:val="Normal"/>
    <w:next w:val="Normal"/>
    <w:autoRedefine/>
    <w:uiPriority w:val="39"/>
    <w:rsid w:val="0065367E"/>
    <w:pPr>
      <w:ind w:left="1920"/>
    </w:pPr>
  </w:style>
  <w:style w:type="paragraph" w:styleId="Index1">
    <w:name w:val="index 1"/>
    <w:basedOn w:val="Normal"/>
    <w:next w:val="Normal"/>
    <w:autoRedefine/>
    <w:semiHidden/>
    <w:rsid w:val="0065367E"/>
    <w:pPr>
      <w:ind w:left="240" w:hanging="240"/>
    </w:pPr>
    <w:rPr>
      <w:sz w:val="18"/>
    </w:rPr>
  </w:style>
  <w:style w:type="paragraph" w:styleId="Index2">
    <w:name w:val="index 2"/>
    <w:basedOn w:val="Normal"/>
    <w:next w:val="Normal"/>
    <w:autoRedefine/>
    <w:semiHidden/>
    <w:rsid w:val="0065367E"/>
    <w:pPr>
      <w:ind w:left="480" w:hanging="240"/>
    </w:pPr>
    <w:rPr>
      <w:sz w:val="18"/>
    </w:rPr>
  </w:style>
  <w:style w:type="paragraph" w:styleId="Index3">
    <w:name w:val="index 3"/>
    <w:basedOn w:val="Normal"/>
    <w:next w:val="Normal"/>
    <w:autoRedefine/>
    <w:semiHidden/>
    <w:rsid w:val="0065367E"/>
    <w:pPr>
      <w:ind w:hanging="240"/>
    </w:pPr>
    <w:rPr>
      <w:sz w:val="18"/>
    </w:rPr>
  </w:style>
  <w:style w:type="paragraph" w:styleId="Index4">
    <w:name w:val="index 4"/>
    <w:basedOn w:val="Normal"/>
    <w:next w:val="Normal"/>
    <w:autoRedefine/>
    <w:semiHidden/>
    <w:rsid w:val="0065367E"/>
    <w:pPr>
      <w:ind w:left="960" w:hanging="240"/>
    </w:pPr>
    <w:rPr>
      <w:sz w:val="18"/>
    </w:rPr>
  </w:style>
  <w:style w:type="paragraph" w:styleId="Index5">
    <w:name w:val="index 5"/>
    <w:basedOn w:val="Normal"/>
    <w:next w:val="Normal"/>
    <w:autoRedefine/>
    <w:semiHidden/>
    <w:rsid w:val="0065367E"/>
    <w:pPr>
      <w:ind w:left="1200" w:hanging="240"/>
    </w:pPr>
    <w:rPr>
      <w:sz w:val="18"/>
    </w:rPr>
  </w:style>
  <w:style w:type="paragraph" w:styleId="Index6">
    <w:name w:val="index 6"/>
    <w:basedOn w:val="Normal"/>
    <w:next w:val="Normal"/>
    <w:autoRedefine/>
    <w:semiHidden/>
    <w:rsid w:val="0065367E"/>
    <w:pPr>
      <w:ind w:left="1440" w:hanging="240"/>
    </w:pPr>
    <w:rPr>
      <w:sz w:val="18"/>
    </w:rPr>
  </w:style>
  <w:style w:type="paragraph" w:styleId="Index7">
    <w:name w:val="index 7"/>
    <w:basedOn w:val="Normal"/>
    <w:next w:val="Normal"/>
    <w:autoRedefine/>
    <w:semiHidden/>
    <w:rsid w:val="0065367E"/>
    <w:pPr>
      <w:ind w:left="1680" w:hanging="240"/>
    </w:pPr>
    <w:rPr>
      <w:sz w:val="18"/>
    </w:rPr>
  </w:style>
  <w:style w:type="paragraph" w:styleId="Index8">
    <w:name w:val="index 8"/>
    <w:basedOn w:val="Normal"/>
    <w:next w:val="Normal"/>
    <w:autoRedefine/>
    <w:semiHidden/>
    <w:rsid w:val="0065367E"/>
    <w:pPr>
      <w:ind w:left="1920" w:hanging="240"/>
    </w:pPr>
    <w:rPr>
      <w:sz w:val="18"/>
    </w:rPr>
  </w:style>
  <w:style w:type="paragraph" w:styleId="Index9">
    <w:name w:val="index 9"/>
    <w:basedOn w:val="Normal"/>
    <w:next w:val="Normal"/>
    <w:autoRedefine/>
    <w:semiHidden/>
    <w:rsid w:val="0065367E"/>
    <w:pPr>
      <w:ind w:left="2160" w:hanging="240"/>
    </w:pPr>
    <w:rPr>
      <w:sz w:val="18"/>
    </w:rPr>
  </w:style>
  <w:style w:type="paragraph" w:styleId="IndexHeading">
    <w:name w:val="index heading"/>
    <w:basedOn w:val="Normal"/>
    <w:next w:val="Index1"/>
    <w:semiHidden/>
    <w:rsid w:val="0065367E"/>
    <w:pPr>
      <w:spacing w:before="240" w:after="120"/>
      <w:jc w:val="center"/>
    </w:pPr>
    <w:rPr>
      <w:b/>
      <w:sz w:val="26"/>
    </w:rPr>
  </w:style>
  <w:style w:type="paragraph" w:customStyle="1" w:styleId="RGHeader">
    <w:name w:val="RG_Header"/>
    <w:rsid w:val="0065367E"/>
    <w:pPr>
      <w:framePr w:w="7711" w:h="2835" w:hRule="exact" w:hSpace="181" w:vSpace="181" w:wrap="notBeside" w:vAnchor="page" w:hAnchor="page" w:x="3063" w:y="1135"/>
      <w:pBdr>
        <w:bottom w:val="single" w:sz="48" w:space="1" w:color="000000"/>
      </w:pBdr>
      <w:spacing w:before="0" w:after="0"/>
      <w:jc w:val="right"/>
    </w:pPr>
    <w:rPr>
      <w:rFonts w:ascii="Univers" w:eastAsia="Times New Roman" w:hAnsi="Univers" w:cs="Times New Roman"/>
      <w:b/>
      <w:color w:val="C0C0C0"/>
      <w:sz w:val="28"/>
      <w:szCs w:val="20"/>
    </w:rPr>
  </w:style>
  <w:style w:type="paragraph" w:customStyle="1" w:styleId="RGFooter">
    <w:name w:val="RG_Footer"/>
    <w:rsid w:val="0065367E"/>
    <w:pPr>
      <w:framePr w:w="7711" w:h="851" w:hRule="exact" w:hSpace="181" w:vSpace="181" w:wrap="notBeside" w:vAnchor="page" w:hAnchor="page" w:x="3063" w:y="15990"/>
      <w:pBdr>
        <w:top w:val="single" w:sz="24" w:space="1" w:color="000000"/>
      </w:pBdr>
      <w:spacing w:before="0" w:after="0"/>
      <w:jc w:val="right"/>
    </w:pPr>
    <w:rPr>
      <w:rFonts w:ascii="Univers" w:eastAsia="Times New Roman" w:hAnsi="Univers" w:cs="Times New Roman"/>
      <w:color w:val="C0C0C0"/>
      <w:sz w:val="16"/>
      <w:szCs w:val="20"/>
    </w:rPr>
  </w:style>
  <w:style w:type="character" w:customStyle="1" w:styleId="RGSerif">
    <w:name w:val="RG_Serif"/>
    <w:rsid w:val="0065367E"/>
    <w:rPr>
      <w:rFonts w:ascii="Times New Roman" w:hAnsi="Times New Roman"/>
      <w:sz w:val="24"/>
      <w:vertAlign w:val="baseline"/>
      <w:lang w:val="en-GB"/>
    </w:rPr>
  </w:style>
  <w:style w:type="paragraph" w:styleId="List2">
    <w:name w:val="List 2"/>
    <w:basedOn w:val="Normal"/>
    <w:rsid w:val="0065367E"/>
    <w:pPr>
      <w:ind w:left="566" w:hanging="283"/>
    </w:pPr>
  </w:style>
  <w:style w:type="paragraph" w:styleId="List3">
    <w:name w:val="List 3"/>
    <w:basedOn w:val="Normal"/>
    <w:rsid w:val="0065367E"/>
    <w:pPr>
      <w:ind w:left="849" w:hanging="283"/>
    </w:pPr>
  </w:style>
  <w:style w:type="paragraph" w:styleId="ListBullet2">
    <w:name w:val="List Bullet 2"/>
    <w:basedOn w:val="Normal"/>
    <w:autoRedefine/>
    <w:rsid w:val="0065367E"/>
    <w:pPr>
      <w:numPr>
        <w:numId w:val="4"/>
      </w:numPr>
    </w:pPr>
  </w:style>
  <w:style w:type="paragraph" w:styleId="ListBullet3">
    <w:name w:val="List Bullet 3"/>
    <w:basedOn w:val="Normal"/>
    <w:autoRedefine/>
    <w:rsid w:val="0065367E"/>
    <w:pPr>
      <w:numPr>
        <w:numId w:val="5"/>
      </w:numPr>
    </w:pPr>
  </w:style>
  <w:style w:type="paragraph" w:styleId="ListContinue2">
    <w:name w:val="List Continue 2"/>
    <w:basedOn w:val="Normal"/>
    <w:rsid w:val="0065367E"/>
    <w:pPr>
      <w:spacing w:after="120"/>
      <w:ind w:left="566"/>
    </w:pPr>
  </w:style>
  <w:style w:type="paragraph" w:customStyle="1" w:styleId="p2">
    <w:name w:val="p2"/>
    <w:basedOn w:val="Normal"/>
    <w:rsid w:val="0065367E"/>
    <w:pPr>
      <w:widowControl w:val="0"/>
      <w:tabs>
        <w:tab w:val="left" w:pos="740"/>
      </w:tabs>
      <w:autoSpaceDE w:val="0"/>
      <w:autoSpaceDN w:val="0"/>
      <w:adjustRightInd w:val="0"/>
      <w:spacing w:line="460" w:lineRule="atLeast"/>
    </w:pPr>
    <w:rPr>
      <w:lang w:val="en-US"/>
    </w:rPr>
  </w:style>
  <w:style w:type="paragraph" w:customStyle="1" w:styleId="p12">
    <w:name w:val="p12"/>
    <w:basedOn w:val="Normal"/>
    <w:rsid w:val="0065367E"/>
    <w:pPr>
      <w:widowControl w:val="0"/>
      <w:tabs>
        <w:tab w:val="clear" w:pos="709"/>
        <w:tab w:val="left" w:pos="720"/>
      </w:tabs>
      <w:autoSpaceDE w:val="0"/>
      <w:autoSpaceDN w:val="0"/>
      <w:adjustRightInd w:val="0"/>
      <w:spacing w:line="460" w:lineRule="atLeast"/>
    </w:pPr>
    <w:rPr>
      <w:lang w:val="en-US"/>
    </w:rPr>
  </w:style>
  <w:style w:type="paragraph" w:styleId="CommentSubject">
    <w:name w:val="annotation subject"/>
    <w:basedOn w:val="CommentText"/>
    <w:next w:val="CommentText"/>
    <w:link w:val="CommentSubjectChar"/>
    <w:rsid w:val="0065367E"/>
    <w:rPr>
      <w:b/>
      <w:bCs/>
    </w:rPr>
  </w:style>
  <w:style w:type="character" w:customStyle="1" w:styleId="CommentSubjectChar">
    <w:name w:val="Comment Subject Char"/>
    <w:basedOn w:val="CommentTextChar"/>
    <w:link w:val="CommentSubject"/>
    <w:rsid w:val="0065367E"/>
    <w:rPr>
      <w:rFonts w:ascii="Times New Roman" w:eastAsia="Times New Roman" w:hAnsi="Times New Roman" w:cs="Times New Roman"/>
      <w:b/>
      <w:bCs/>
      <w:sz w:val="20"/>
      <w:szCs w:val="20"/>
    </w:rPr>
  </w:style>
  <w:style w:type="character" w:customStyle="1" w:styleId="legdslegrhslegp3text">
    <w:name w:val="legds legrhs legp3text"/>
    <w:basedOn w:val="DefaultParagraphFont"/>
    <w:rsid w:val="0065367E"/>
  </w:style>
  <w:style w:type="paragraph" w:customStyle="1" w:styleId="N1">
    <w:name w:val="N1"/>
    <w:basedOn w:val="Normal"/>
    <w:rsid w:val="0065367E"/>
    <w:pPr>
      <w:numPr>
        <w:numId w:val="6"/>
      </w:numPr>
      <w:spacing w:before="160" w:line="220" w:lineRule="atLeast"/>
    </w:pPr>
    <w:rPr>
      <w:sz w:val="21"/>
    </w:rPr>
  </w:style>
  <w:style w:type="paragraph" w:customStyle="1" w:styleId="N2">
    <w:name w:val="N2"/>
    <w:basedOn w:val="N1"/>
    <w:rsid w:val="0065367E"/>
    <w:pPr>
      <w:numPr>
        <w:ilvl w:val="1"/>
      </w:numPr>
      <w:spacing w:before="80"/>
    </w:pPr>
  </w:style>
  <w:style w:type="paragraph" w:customStyle="1" w:styleId="N3">
    <w:name w:val="N3"/>
    <w:basedOn w:val="N2"/>
    <w:rsid w:val="0065367E"/>
    <w:pPr>
      <w:numPr>
        <w:ilvl w:val="2"/>
      </w:numPr>
    </w:pPr>
  </w:style>
  <w:style w:type="paragraph" w:customStyle="1" w:styleId="N4">
    <w:name w:val="N4"/>
    <w:basedOn w:val="N3"/>
    <w:rsid w:val="0065367E"/>
    <w:pPr>
      <w:numPr>
        <w:ilvl w:val="3"/>
      </w:numPr>
    </w:pPr>
  </w:style>
  <w:style w:type="paragraph" w:customStyle="1" w:styleId="N5">
    <w:name w:val="N5"/>
    <w:basedOn w:val="N4"/>
    <w:rsid w:val="0065367E"/>
    <w:pPr>
      <w:numPr>
        <w:ilvl w:val="4"/>
      </w:numPr>
    </w:pPr>
  </w:style>
  <w:style w:type="character" w:styleId="Strong">
    <w:name w:val="Strong"/>
    <w:basedOn w:val="DefaultParagraphFont"/>
    <w:uiPriority w:val="22"/>
    <w:qFormat/>
    <w:rsid w:val="0065367E"/>
    <w:rPr>
      <w:b/>
      <w:bCs/>
    </w:rPr>
  </w:style>
  <w:style w:type="paragraph" w:customStyle="1" w:styleId="Body">
    <w:name w:val="Body"/>
    <w:rsid w:val="002C2A3C"/>
    <w:pPr>
      <w:pBdr>
        <w:top w:val="nil"/>
        <w:left w:val="nil"/>
        <w:bottom w:val="nil"/>
        <w:right w:val="nil"/>
        <w:between w:val="nil"/>
        <w:bar w:val="nil"/>
      </w:pBdr>
      <w:spacing w:before="0" w:after="0"/>
      <w:ind w:left="720" w:hanging="720"/>
    </w:pPr>
    <w:rPr>
      <w:rFonts w:ascii="Times New Roman" w:eastAsia="Arial Unicode MS" w:hAnsi="Arial Unicode MS" w:cs="Arial Unicode MS"/>
      <w:color w:val="000000"/>
      <w:sz w:val="24"/>
      <w:szCs w:val="24"/>
      <w:u w:color="000000"/>
      <w:bdr w:val="nil"/>
      <w:lang w:eastAsia="en-GB"/>
    </w:rPr>
  </w:style>
  <w:style w:type="paragraph" w:customStyle="1" w:styleId="ennumparacontainer1">
    <w:name w:val="ennumparacontainer1"/>
    <w:basedOn w:val="Normal"/>
    <w:rsid w:val="004E328C"/>
    <w:pPr>
      <w:shd w:val="clear" w:color="auto" w:fill="FFFFFF"/>
      <w:spacing w:after="120" w:line="360" w:lineRule="atLeast"/>
    </w:pPr>
    <w:rPr>
      <w:color w:val="494949"/>
      <w:sz w:val="19"/>
      <w:szCs w:val="19"/>
      <w:lang w:eastAsia="en-GB"/>
    </w:rPr>
  </w:style>
  <w:style w:type="character" w:customStyle="1" w:styleId="ends2">
    <w:name w:val="ends2"/>
    <w:basedOn w:val="DefaultParagraphFont"/>
    <w:rsid w:val="004E328C"/>
    <w:rPr>
      <w:vanish w:val="0"/>
      <w:webHidden w:val="0"/>
      <w:specVanish w:val="0"/>
    </w:rPr>
  </w:style>
  <w:style w:type="character" w:customStyle="1" w:styleId="incontrolcontent">
    <w:name w:val="incontrolcontent"/>
    <w:basedOn w:val="DefaultParagraphFont"/>
    <w:rsid w:val="00491775"/>
  </w:style>
  <w:style w:type="paragraph" w:customStyle="1" w:styleId="url">
    <w:name w:val="url"/>
    <w:basedOn w:val="Normal"/>
    <w:rsid w:val="00FD58CC"/>
    <w:pPr>
      <w:spacing w:before="100" w:beforeAutospacing="1" w:after="100" w:afterAutospacing="1"/>
    </w:pPr>
    <w:rPr>
      <w:lang w:eastAsia="en-GB"/>
    </w:rPr>
  </w:style>
  <w:style w:type="paragraph" w:customStyle="1" w:styleId="intro">
    <w:name w:val="intro"/>
    <w:basedOn w:val="Normal"/>
    <w:rsid w:val="004D74AE"/>
    <w:pPr>
      <w:pBdr>
        <w:bottom w:val="single" w:sz="6" w:space="12" w:color="E8E8E8"/>
      </w:pBdr>
      <w:spacing w:after="200" w:line="336" w:lineRule="atLeast"/>
    </w:pPr>
    <w:rPr>
      <w:color w:val="636363"/>
      <w:sz w:val="29"/>
      <w:szCs w:val="29"/>
      <w:lang w:eastAsia="en-GB"/>
    </w:rPr>
  </w:style>
  <w:style w:type="character" w:customStyle="1" w:styleId="ListParagraphChar">
    <w:name w:val="List Paragraph Char"/>
    <w:link w:val="ListParagraph"/>
    <w:uiPriority w:val="34"/>
    <w:locked/>
    <w:rsid w:val="004D74AE"/>
    <w:rPr>
      <w:rFonts w:ascii="Times New Roman" w:eastAsia="Times New Roman" w:hAnsi="Times New Roman" w:cs="Times New Roman"/>
      <w:sz w:val="24"/>
      <w:szCs w:val="20"/>
    </w:rPr>
  </w:style>
  <w:style w:type="character" w:customStyle="1" w:styleId="UnnumberedparagraphChar">
    <w:name w:val="Unnumbered paragraph Char"/>
    <w:link w:val="Unnumberedparagraph"/>
    <w:rsid w:val="004D74AE"/>
    <w:rPr>
      <w:rFonts w:ascii="Tahoma" w:hAnsi="Tahoma"/>
      <w:color w:val="000000"/>
      <w:sz w:val="24"/>
      <w:szCs w:val="24"/>
    </w:rPr>
  </w:style>
  <w:style w:type="paragraph" w:customStyle="1" w:styleId="Unnumberedparagraph">
    <w:name w:val="Unnumbered paragraph"/>
    <w:basedOn w:val="Normal"/>
    <w:link w:val="UnnumberedparagraphChar"/>
    <w:rsid w:val="004D74AE"/>
    <w:pPr>
      <w:spacing w:after="240"/>
    </w:pPr>
    <w:rPr>
      <w:rFonts w:ascii="Tahoma" w:eastAsiaTheme="minorHAnsi" w:hAnsi="Tahoma" w:cstheme="minorBidi"/>
      <w:color w:val="000000"/>
    </w:rPr>
  </w:style>
  <w:style w:type="paragraph" w:customStyle="1" w:styleId="Bulletskeyfindings">
    <w:name w:val="Bullets (key findings)"/>
    <w:basedOn w:val="Normal"/>
    <w:rsid w:val="004D74AE"/>
    <w:pPr>
      <w:numPr>
        <w:numId w:val="17"/>
      </w:numPr>
      <w:spacing w:after="120"/>
    </w:pPr>
    <w:rPr>
      <w:rFonts w:ascii="Tahoma" w:hAnsi="Tahoma"/>
      <w:color w:val="000000"/>
    </w:rPr>
  </w:style>
  <w:style w:type="paragraph" w:customStyle="1" w:styleId="Bulletskeyfindings-lastbullet">
    <w:name w:val="Bullets (key findings) - last bullet"/>
    <w:basedOn w:val="Bulletskeyfindings"/>
    <w:next w:val="Heading1"/>
    <w:rsid w:val="004D74AE"/>
    <w:pPr>
      <w:spacing w:after="240"/>
    </w:pPr>
  </w:style>
  <w:style w:type="paragraph" w:customStyle="1" w:styleId="Bulletsspaced">
    <w:name w:val="Bullets (spaced)"/>
    <w:basedOn w:val="Normal"/>
    <w:link w:val="BulletsspacedChar"/>
    <w:autoRedefine/>
    <w:rsid w:val="004D74AE"/>
    <w:pPr>
      <w:numPr>
        <w:numId w:val="18"/>
      </w:numPr>
      <w:tabs>
        <w:tab w:val="clear" w:pos="1080"/>
        <w:tab w:val="left" w:pos="567"/>
      </w:tabs>
      <w:spacing w:before="120"/>
      <w:ind w:left="924" w:hanging="357"/>
    </w:pPr>
    <w:rPr>
      <w:rFonts w:ascii="Tahoma" w:hAnsi="Tahoma"/>
      <w:color w:val="000000"/>
    </w:rPr>
  </w:style>
  <w:style w:type="paragraph" w:customStyle="1" w:styleId="Bulletsspaced-lastbullet">
    <w:name w:val="Bullets (spaced) - last bullet"/>
    <w:basedOn w:val="Bulletsspaced"/>
    <w:next w:val="Numberedparagraph"/>
    <w:link w:val="Bulletsspaced-lastbulletChar"/>
    <w:rsid w:val="004D74AE"/>
    <w:pPr>
      <w:spacing w:after="240"/>
    </w:pPr>
  </w:style>
  <w:style w:type="paragraph" w:customStyle="1" w:styleId="Numberedparagraph">
    <w:name w:val="Numbered paragraph"/>
    <w:basedOn w:val="Unnumberedparagraph"/>
    <w:link w:val="NumberedparagraphChar"/>
    <w:autoRedefine/>
    <w:rsid w:val="004D74AE"/>
    <w:pPr>
      <w:spacing w:before="240"/>
    </w:pPr>
  </w:style>
  <w:style w:type="character" w:customStyle="1" w:styleId="BulletsspacedChar">
    <w:name w:val="Bullets (spaced) Char"/>
    <w:link w:val="Bulletsspaced"/>
    <w:rsid w:val="004D74AE"/>
    <w:rPr>
      <w:rFonts w:ascii="Tahoma" w:eastAsia="Times New Roman" w:hAnsi="Tahoma" w:cs="Times New Roman"/>
      <w:color w:val="000000"/>
      <w:sz w:val="24"/>
      <w:szCs w:val="24"/>
    </w:rPr>
  </w:style>
  <w:style w:type="character" w:customStyle="1" w:styleId="Bulletsspaced-lastbulletChar">
    <w:name w:val="Bullets (spaced) - last bullet Char"/>
    <w:basedOn w:val="BulletsspacedChar"/>
    <w:link w:val="Bulletsspaced-lastbullet"/>
    <w:rsid w:val="004D74AE"/>
    <w:rPr>
      <w:rFonts w:ascii="Tahoma" w:eastAsia="Times New Roman" w:hAnsi="Tahoma" w:cs="Times New Roman"/>
      <w:color w:val="000000"/>
      <w:sz w:val="24"/>
      <w:szCs w:val="24"/>
    </w:rPr>
  </w:style>
  <w:style w:type="character" w:customStyle="1" w:styleId="NumberedparagraphChar">
    <w:name w:val="Numbered paragraph Char"/>
    <w:basedOn w:val="UnnumberedparagraphChar"/>
    <w:link w:val="Numberedparagraph"/>
    <w:rsid w:val="004D74AE"/>
    <w:rPr>
      <w:rFonts w:ascii="Tahoma" w:hAnsi="Tahoma"/>
      <w:color w:val="000000"/>
      <w:sz w:val="24"/>
      <w:szCs w:val="24"/>
    </w:rPr>
  </w:style>
  <w:style w:type="paragraph" w:customStyle="1" w:styleId="pleft">
    <w:name w:val="pleft"/>
    <w:basedOn w:val="Normal"/>
    <w:rsid w:val="00957015"/>
    <w:pPr>
      <w:spacing w:before="100" w:beforeAutospacing="1" w:after="100" w:afterAutospacing="1"/>
    </w:pPr>
    <w:rPr>
      <w:lang w:eastAsia="en-GB"/>
    </w:rPr>
  </w:style>
  <w:style w:type="character" w:styleId="Emphasis">
    <w:name w:val="Emphasis"/>
    <w:basedOn w:val="DefaultParagraphFont"/>
    <w:uiPriority w:val="20"/>
    <w:qFormat/>
    <w:rsid w:val="00CB3907"/>
    <w:rPr>
      <w:i/>
      <w:iCs/>
    </w:rPr>
  </w:style>
  <w:style w:type="paragraph" w:customStyle="1" w:styleId="legp1paratext1">
    <w:name w:val="legp1paratext1"/>
    <w:basedOn w:val="Normal"/>
    <w:rsid w:val="00936E6B"/>
    <w:pPr>
      <w:shd w:val="clear" w:color="auto" w:fill="FFFFFF"/>
      <w:spacing w:after="120" w:line="360" w:lineRule="atLeast"/>
      <w:ind w:firstLine="240"/>
    </w:pPr>
    <w:rPr>
      <w:color w:val="494949"/>
      <w:sz w:val="19"/>
      <w:szCs w:val="19"/>
      <w:lang w:eastAsia="en-GB"/>
    </w:rPr>
  </w:style>
  <w:style w:type="paragraph" w:styleId="TOCHeading">
    <w:name w:val="TOC Heading"/>
    <w:basedOn w:val="Heading1"/>
    <w:next w:val="Normal"/>
    <w:uiPriority w:val="39"/>
    <w:unhideWhenUsed/>
    <w:qFormat/>
    <w:rsid w:val="003D72DD"/>
    <w:pPr>
      <w:keepNext/>
      <w:keepLines/>
      <w:widowControl/>
      <w:tabs>
        <w:tab w:val="clear" w:pos="567"/>
      </w:tabs>
      <w:spacing w:before="480"/>
      <w:ind w:right="0"/>
      <w:jc w:val="left"/>
      <w:outlineLvl w:val="9"/>
    </w:pPr>
    <w:rPr>
      <w:rFonts w:asciiTheme="majorHAnsi" w:eastAsiaTheme="majorEastAsia" w:hAnsiTheme="majorHAnsi" w:cstheme="majorBidi"/>
      <w:color w:val="365F91" w:themeColor="accent1" w:themeShade="BF"/>
      <w:sz w:val="28"/>
      <w:szCs w:val="28"/>
      <w:lang w:val="en-US"/>
    </w:rPr>
  </w:style>
  <w:style w:type="paragraph" w:customStyle="1" w:styleId="legp2paratext1">
    <w:name w:val="legp2paratext1"/>
    <w:basedOn w:val="Normal"/>
    <w:rsid w:val="00A05F3E"/>
    <w:pPr>
      <w:shd w:val="clear" w:color="auto" w:fill="FFFFFF"/>
      <w:spacing w:after="120" w:line="360" w:lineRule="atLeast"/>
      <w:ind w:firstLine="240"/>
    </w:pPr>
    <w:rPr>
      <w:color w:val="494949"/>
      <w:sz w:val="19"/>
      <w:szCs w:val="19"/>
      <w:lang w:eastAsia="en-GB"/>
    </w:rPr>
  </w:style>
  <w:style w:type="character" w:customStyle="1" w:styleId="legaddition5">
    <w:name w:val="legaddition5"/>
    <w:basedOn w:val="DefaultParagraphFont"/>
    <w:rsid w:val="00A05F3E"/>
  </w:style>
  <w:style w:type="paragraph" w:customStyle="1" w:styleId="documentinfo">
    <w:name w:val="documentinfo"/>
    <w:basedOn w:val="Normal"/>
    <w:rsid w:val="00726B93"/>
    <w:pPr>
      <w:spacing w:before="100" w:beforeAutospacing="1" w:after="100" w:afterAutospacing="1"/>
    </w:pPr>
    <w:rPr>
      <w:lang w:eastAsia="en-GB"/>
    </w:rPr>
  </w:style>
  <w:style w:type="paragraph" w:customStyle="1" w:styleId="summary">
    <w:name w:val="summary"/>
    <w:basedOn w:val="Normal"/>
    <w:rsid w:val="00847B03"/>
    <w:pPr>
      <w:spacing w:before="100" w:beforeAutospacing="1" w:after="100" w:afterAutospacing="1"/>
    </w:pPr>
    <w:rPr>
      <w:lang w:eastAsia="en-GB"/>
    </w:rPr>
  </w:style>
  <w:style w:type="paragraph" w:customStyle="1" w:styleId="legp2text1">
    <w:name w:val="legp2text1"/>
    <w:basedOn w:val="Normal"/>
    <w:rsid w:val="00746934"/>
    <w:pPr>
      <w:shd w:val="clear" w:color="auto" w:fill="FFFFFF"/>
      <w:spacing w:after="120" w:line="360" w:lineRule="atLeast"/>
    </w:pPr>
    <w:rPr>
      <w:color w:val="494949"/>
      <w:sz w:val="19"/>
      <w:szCs w:val="19"/>
      <w:lang w:eastAsia="en-GB"/>
    </w:rPr>
  </w:style>
  <w:style w:type="character" w:customStyle="1" w:styleId="legp1no3">
    <w:name w:val="legp1no3"/>
    <w:basedOn w:val="DefaultParagraphFont"/>
    <w:rsid w:val="00746934"/>
    <w:rPr>
      <w:b/>
      <w:bCs/>
    </w:rPr>
  </w:style>
  <w:style w:type="character" w:customStyle="1" w:styleId="legchangedelimiter2">
    <w:name w:val="legchangedelimiter2"/>
    <w:basedOn w:val="DefaultParagraphFont"/>
    <w:rsid w:val="00746934"/>
    <w:rPr>
      <w:b/>
      <w:bCs/>
      <w:i w:val="0"/>
      <w:iCs w:val="0"/>
      <w:color w:val="000000"/>
      <w:sz w:val="34"/>
      <w:szCs w:val="34"/>
    </w:rPr>
  </w:style>
  <w:style w:type="character" w:customStyle="1" w:styleId="legsubstitution5">
    <w:name w:val="legsubstitution5"/>
    <w:basedOn w:val="DefaultParagraphFont"/>
    <w:rsid w:val="00746934"/>
  </w:style>
  <w:style w:type="character" w:styleId="EndnoteReference">
    <w:name w:val="endnote reference"/>
    <w:basedOn w:val="DefaultParagraphFont"/>
    <w:uiPriority w:val="99"/>
    <w:semiHidden/>
    <w:unhideWhenUsed/>
    <w:rsid w:val="006068E0"/>
    <w:rPr>
      <w:vertAlign w:val="superscript"/>
    </w:rPr>
  </w:style>
  <w:style w:type="paragraph" w:customStyle="1" w:styleId="Pa4">
    <w:name w:val="Pa4"/>
    <w:basedOn w:val="Normal"/>
    <w:next w:val="Normal"/>
    <w:uiPriority w:val="99"/>
    <w:rsid w:val="00636638"/>
    <w:pPr>
      <w:tabs>
        <w:tab w:val="clear" w:pos="709"/>
      </w:tabs>
      <w:autoSpaceDE w:val="0"/>
      <w:autoSpaceDN w:val="0"/>
      <w:adjustRightInd w:val="0"/>
      <w:spacing w:line="241" w:lineRule="atLeast"/>
      <w:ind w:left="0" w:firstLine="0"/>
      <w:jc w:val="left"/>
    </w:pPr>
    <w:rPr>
      <w:rFonts w:ascii="Garamond MT" w:eastAsiaTheme="minorHAnsi" w:hAnsi="Garamond MT" w:cstheme="minorBidi"/>
    </w:rPr>
  </w:style>
  <w:style w:type="character" w:customStyle="1" w:styleId="A3">
    <w:name w:val="A3"/>
    <w:uiPriority w:val="99"/>
    <w:rsid w:val="00636638"/>
    <w:rPr>
      <w:rFonts w:cs="ITC Franklin Gothic Book"/>
      <w:b/>
      <w:bCs/>
      <w:color w:val="000000"/>
      <w:sz w:val="22"/>
      <w:szCs w:val="22"/>
    </w:rPr>
  </w:style>
  <w:style w:type="character" w:customStyle="1" w:styleId="st1">
    <w:name w:val="st1"/>
    <w:basedOn w:val="DefaultParagraphFont"/>
    <w:rsid w:val="00BD6F4F"/>
  </w:style>
  <w:style w:type="character" w:customStyle="1" w:styleId="legamendingtext">
    <w:name w:val="legamendingtext"/>
    <w:basedOn w:val="DefaultParagraphFont"/>
    <w:rsid w:val="0021416D"/>
  </w:style>
  <w:style w:type="paragraph" w:customStyle="1" w:styleId="legcontentsitem1">
    <w:name w:val="legcontentsitem1"/>
    <w:basedOn w:val="Normal"/>
    <w:rsid w:val="00F34C8B"/>
    <w:pPr>
      <w:shd w:val="clear" w:color="auto" w:fill="FFFFFF"/>
      <w:tabs>
        <w:tab w:val="clear" w:pos="709"/>
      </w:tabs>
      <w:spacing w:after="120" w:line="360" w:lineRule="atLeast"/>
      <w:ind w:left="0" w:firstLine="0"/>
      <w:jc w:val="left"/>
    </w:pPr>
    <w:rPr>
      <w:rFonts w:ascii="Times New Roman" w:hAnsi="Times New Roman" w:cs="Times New Roman"/>
      <w:color w:val="000000"/>
      <w:sz w:val="19"/>
      <w:szCs w:val="19"/>
      <w:lang w:eastAsia="en-GB"/>
    </w:rPr>
  </w:style>
  <w:style w:type="paragraph" w:customStyle="1" w:styleId="Pa20">
    <w:name w:val="Pa20"/>
    <w:basedOn w:val="Default"/>
    <w:next w:val="Default"/>
    <w:uiPriority w:val="99"/>
    <w:rsid w:val="00F8032F"/>
    <w:pPr>
      <w:spacing w:line="201" w:lineRule="atLeast"/>
    </w:pPr>
    <w:rPr>
      <w:rFonts w:ascii="URWClarendonTOTLig" w:eastAsiaTheme="minorHAnsi" w:hAnsi="URWClarendonTOTLig" w:cstheme="minorBidi"/>
      <w:color w:val="auto"/>
      <w:lang w:eastAsia="en-US"/>
    </w:rPr>
  </w:style>
  <w:style w:type="character" w:customStyle="1" w:styleId="tgc">
    <w:name w:val="_tgc"/>
    <w:basedOn w:val="DefaultParagraphFont"/>
    <w:rsid w:val="0073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253">
      <w:bodyDiv w:val="1"/>
      <w:marLeft w:val="0"/>
      <w:marRight w:val="0"/>
      <w:marTop w:val="0"/>
      <w:marBottom w:val="0"/>
      <w:divBdr>
        <w:top w:val="none" w:sz="0" w:space="0" w:color="auto"/>
        <w:left w:val="none" w:sz="0" w:space="0" w:color="auto"/>
        <w:bottom w:val="none" w:sz="0" w:space="0" w:color="auto"/>
        <w:right w:val="none" w:sz="0" w:space="0" w:color="auto"/>
      </w:divBdr>
      <w:divsChild>
        <w:div w:id="1020157995">
          <w:marLeft w:val="0"/>
          <w:marRight w:val="0"/>
          <w:marTop w:val="0"/>
          <w:marBottom w:val="0"/>
          <w:divBdr>
            <w:top w:val="none" w:sz="0" w:space="0" w:color="auto"/>
            <w:left w:val="none" w:sz="0" w:space="0" w:color="auto"/>
            <w:bottom w:val="none" w:sz="0" w:space="0" w:color="auto"/>
            <w:right w:val="none" w:sz="0" w:space="0" w:color="auto"/>
          </w:divBdr>
          <w:divsChild>
            <w:div w:id="1188372233">
              <w:marLeft w:val="0"/>
              <w:marRight w:val="0"/>
              <w:marTop w:val="0"/>
              <w:marBottom w:val="0"/>
              <w:divBdr>
                <w:top w:val="none" w:sz="0" w:space="0" w:color="auto"/>
                <w:left w:val="none" w:sz="0" w:space="0" w:color="auto"/>
                <w:bottom w:val="none" w:sz="0" w:space="0" w:color="auto"/>
                <w:right w:val="none" w:sz="0" w:space="0" w:color="auto"/>
              </w:divBdr>
              <w:divsChild>
                <w:div w:id="513611246">
                  <w:marLeft w:val="0"/>
                  <w:marRight w:val="0"/>
                  <w:marTop w:val="0"/>
                  <w:marBottom w:val="0"/>
                  <w:divBdr>
                    <w:top w:val="none" w:sz="0" w:space="0" w:color="auto"/>
                    <w:left w:val="none" w:sz="0" w:space="0" w:color="auto"/>
                    <w:bottom w:val="none" w:sz="0" w:space="0" w:color="auto"/>
                    <w:right w:val="none" w:sz="0" w:space="0" w:color="auto"/>
                  </w:divBdr>
                  <w:divsChild>
                    <w:div w:id="427774195">
                      <w:marLeft w:val="0"/>
                      <w:marRight w:val="0"/>
                      <w:marTop w:val="0"/>
                      <w:marBottom w:val="0"/>
                      <w:divBdr>
                        <w:top w:val="none" w:sz="0" w:space="0" w:color="auto"/>
                        <w:left w:val="none" w:sz="0" w:space="0" w:color="auto"/>
                        <w:bottom w:val="none" w:sz="0" w:space="0" w:color="auto"/>
                        <w:right w:val="none" w:sz="0" w:space="0" w:color="auto"/>
                      </w:divBdr>
                      <w:divsChild>
                        <w:div w:id="6866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913">
      <w:bodyDiv w:val="1"/>
      <w:marLeft w:val="0"/>
      <w:marRight w:val="0"/>
      <w:marTop w:val="0"/>
      <w:marBottom w:val="0"/>
      <w:divBdr>
        <w:top w:val="none" w:sz="0" w:space="0" w:color="auto"/>
        <w:left w:val="none" w:sz="0" w:space="0" w:color="auto"/>
        <w:bottom w:val="none" w:sz="0" w:space="0" w:color="auto"/>
        <w:right w:val="none" w:sz="0" w:space="0" w:color="auto"/>
      </w:divBdr>
      <w:divsChild>
        <w:div w:id="959341275">
          <w:marLeft w:val="0"/>
          <w:marRight w:val="0"/>
          <w:marTop w:val="0"/>
          <w:marBottom w:val="0"/>
          <w:divBdr>
            <w:top w:val="none" w:sz="0" w:space="0" w:color="auto"/>
            <w:left w:val="none" w:sz="0" w:space="0" w:color="auto"/>
            <w:bottom w:val="none" w:sz="0" w:space="0" w:color="auto"/>
            <w:right w:val="none" w:sz="0" w:space="0" w:color="auto"/>
          </w:divBdr>
          <w:divsChild>
            <w:div w:id="154995214">
              <w:marLeft w:val="0"/>
              <w:marRight w:val="0"/>
              <w:marTop w:val="0"/>
              <w:marBottom w:val="0"/>
              <w:divBdr>
                <w:top w:val="none" w:sz="0" w:space="0" w:color="auto"/>
                <w:left w:val="none" w:sz="0" w:space="0" w:color="auto"/>
                <w:bottom w:val="none" w:sz="0" w:space="0" w:color="auto"/>
                <w:right w:val="none" w:sz="0" w:space="0" w:color="auto"/>
              </w:divBdr>
              <w:divsChild>
                <w:div w:id="1808282040">
                  <w:marLeft w:val="0"/>
                  <w:marRight w:val="0"/>
                  <w:marTop w:val="0"/>
                  <w:marBottom w:val="0"/>
                  <w:divBdr>
                    <w:top w:val="none" w:sz="0" w:space="0" w:color="auto"/>
                    <w:left w:val="none" w:sz="0" w:space="0" w:color="auto"/>
                    <w:bottom w:val="none" w:sz="0" w:space="0" w:color="auto"/>
                    <w:right w:val="none" w:sz="0" w:space="0" w:color="auto"/>
                  </w:divBdr>
                  <w:divsChild>
                    <w:div w:id="1250624125">
                      <w:marLeft w:val="0"/>
                      <w:marRight w:val="0"/>
                      <w:marTop w:val="0"/>
                      <w:marBottom w:val="0"/>
                      <w:divBdr>
                        <w:top w:val="none" w:sz="0" w:space="0" w:color="auto"/>
                        <w:left w:val="none" w:sz="0" w:space="0" w:color="auto"/>
                        <w:bottom w:val="none" w:sz="0" w:space="0" w:color="auto"/>
                        <w:right w:val="none" w:sz="0" w:space="0" w:color="auto"/>
                      </w:divBdr>
                      <w:divsChild>
                        <w:div w:id="1724210768">
                          <w:marLeft w:val="0"/>
                          <w:marRight w:val="0"/>
                          <w:marTop w:val="0"/>
                          <w:marBottom w:val="0"/>
                          <w:divBdr>
                            <w:top w:val="none" w:sz="0" w:space="0" w:color="auto"/>
                            <w:left w:val="none" w:sz="0" w:space="0" w:color="auto"/>
                            <w:bottom w:val="none" w:sz="0" w:space="0" w:color="auto"/>
                            <w:right w:val="none" w:sz="0" w:space="0" w:color="auto"/>
                          </w:divBdr>
                          <w:divsChild>
                            <w:div w:id="18147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10140">
      <w:bodyDiv w:val="1"/>
      <w:marLeft w:val="0"/>
      <w:marRight w:val="0"/>
      <w:marTop w:val="0"/>
      <w:marBottom w:val="0"/>
      <w:divBdr>
        <w:top w:val="none" w:sz="0" w:space="0" w:color="auto"/>
        <w:left w:val="none" w:sz="0" w:space="0" w:color="auto"/>
        <w:bottom w:val="none" w:sz="0" w:space="0" w:color="auto"/>
        <w:right w:val="none" w:sz="0" w:space="0" w:color="auto"/>
      </w:divBdr>
      <w:divsChild>
        <w:div w:id="2107072982">
          <w:marLeft w:val="0"/>
          <w:marRight w:val="0"/>
          <w:marTop w:val="0"/>
          <w:marBottom w:val="0"/>
          <w:divBdr>
            <w:top w:val="none" w:sz="0" w:space="0" w:color="auto"/>
            <w:left w:val="none" w:sz="0" w:space="0" w:color="auto"/>
            <w:bottom w:val="none" w:sz="0" w:space="0" w:color="auto"/>
            <w:right w:val="none" w:sz="0" w:space="0" w:color="auto"/>
          </w:divBdr>
          <w:divsChild>
            <w:div w:id="1428888347">
              <w:marLeft w:val="0"/>
              <w:marRight w:val="0"/>
              <w:marTop w:val="0"/>
              <w:marBottom w:val="0"/>
              <w:divBdr>
                <w:top w:val="none" w:sz="0" w:space="0" w:color="auto"/>
                <w:left w:val="none" w:sz="0" w:space="0" w:color="auto"/>
                <w:bottom w:val="none" w:sz="0" w:space="0" w:color="auto"/>
                <w:right w:val="none" w:sz="0" w:space="0" w:color="auto"/>
              </w:divBdr>
              <w:divsChild>
                <w:div w:id="289941873">
                  <w:marLeft w:val="0"/>
                  <w:marRight w:val="0"/>
                  <w:marTop w:val="0"/>
                  <w:marBottom w:val="0"/>
                  <w:divBdr>
                    <w:top w:val="none" w:sz="0" w:space="0" w:color="auto"/>
                    <w:left w:val="none" w:sz="0" w:space="0" w:color="auto"/>
                    <w:bottom w:val="none" w:sz="0" w:space="0" w:color="auto"/>
                    <w:right w:val="none" w:sz="0" w:space="0" w:color="auto"/>
                  </w:divBdr>
                  <w:divsChild>
                    <w:div w:id="2003391161">
                      <w:marLeft w:val="1786"/>
                      <w:marRight w:val="0"/>
                      <w:marTop w:val="0"/>
                      <w:marBottom w:val="0"/>
                      <w:divBdr>
                        <w:top w:val="none" w:sz="0" w:space="0" w:color="auto"/>
                        <w:left w:val="none" w:sz="0" w:space="0" w:color="auto"/>
                        <w:bottom w:val="none" w:sz="0" w:space="0" w:color="auto"/>
                        <w:right w:val="none" w:sz="0" w:space="0" w:color="auto"/>
                      </w:divBdr>
                      <w:divsChild>
                        <w:div w:id="2066565422">
                          <w:marLeft w:val="0"/>
                          <w:marRight w:val="0"/>
                          <w:marTop w:val="0"/>
                          <w:marBottom w:val="0"/>
                          <w:divBdr>
                            <w:top w:val="none" w:sz="0" w:space="0" w:color="auto"/>
                            <w:left w:val="none" w:sz="0" w:space="0" w:color="auto"/>
                            <w:bottom w:val="none" w:sz="0" w:space="0" w:color="auto"/>
                            <w:right w:val="none" w:sz="0" w:space="0" w:color="auto"/>
                          </w:divBdr>
                          <w:divsChild>
                            <w:div w:id="1816988706">
                              <w:marLeft w:val="0"/>
                              <w:marRight w:val="0"/>
                              <w:marTop w:val="0"/>
                              <w:marBottom w:val="0"/>
                              <w:divBdr>
                                <w:top w:val="none" w:sz="0" w:space="0" w:color="auto"/>
                                <w:left w:val="none" w:sz="0" w:space="0" w:color="auto"/>
                                <w:bottom w:val="none" w:sz="0" w:space="0" w:color="auto"/>
                                <w:right w:val="none" w:sz="0" w:space="0" w:color="auto"/>
                              </w:divBdr>
                              <w:divsChild>
                                <w:div w:id="1549418113">
                                  <w:marLeft w:val="0"/>
                                  <w:marRight w:val="0"/>
                                  <w:marTop w:val="0"/>
                                  <w:marBottom w:val="0"/>
                                  <w:divBdr>
                                    <w:top w:val="none" w:sz="0" w:space="0" w:color="auto"/>
                                    <w:left w:val="none" w:sz="0" w:space="0" w:color="auto"/>
                                    <w:bottom w:val="none" w:sz="0" w:space="0" w:color="auto"/>
                                    <w:right w:val="none" w:sz="0" w:space="0" w:color="auto"/>
                                  </w:divBdr>
                                  <w:divsChild>
                                    <w:div w:id="975336208">
                                      <w:marLeft w:val="0"/>
                                      <w:marRight w:val="0"/>
                                      <w:marTop w:val="0"/>
                                      <w:marBottom w:val="0"/>
                                      <w:divBdr>
                                        <w:top w:val="none" w:sz="0" w:space="0" w:color="auto"/>
                                        <w:left w:val="none" w:sz="0" w:space="0" w:color="auto"/>
                                        <w:bottom w:val="none" w:sz="0" w:space="0" w:color="auto"/>
                                        <w:right w:val="none" w:sz="0" w:space="0" w:color="auto"/>
                                      </w:divBdr>
                                      <w:divsChild>
                                        <w:div w:id="819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24174">
      <w:bodyDiv w:val="1"/>
      <w:marLeft w:val="0"/>
      <w:marRight w:val="0"/>
      <w:marTop w:val="0"/>
      <w:marBottom w:val="0"/>
      <w:divBdr>
        <w:top w:val="none" w:sz="0" w:space="0" w:color="auto"/>
        <w:left w:val="none" w:sz="0" w:space="0" w:color="auto"/>
        <w:bottom w:val="none" w:sz="0" w:space="0" w:color="auto"/>
        <w:right w:val="none" w:sz="0" w:space="0" w:color="auto"/>
      </w:divBdr>
      <w:divsChild>
        <w:div w:id="348920200">
          <w:marLeft w:val="0"/>
          <w:marRight w:val="0"/>
          <w:marTop w:val="0"/>
          <w:marBottom w:val="0"/>
          <w:divBdr>
            <w:top w:val="none" w:sz="0" w:space="0" w:color="auto"/>
            <w:left w:val="none" w:sz="0" w:space="0" w:color="auto"/>
            <w:bottom w:val="none" w:sz="0" w:space="0" w:color="auto"/>
            <w:right w:val="none" w:sz="0" w:space="0" w:color="auto"/>
          </w:divBdr>
          <w:divsChild>
            <w:div w:id="97872497">
              <w:marLeft w:val="0"/>
              <w:marRight w:val="0"/>
              <w:marTop w:val="0"/>
              <w:marBottom w:val="0"/>
              <w:divBdr>
                <w:top w:val="none" w:sz="0" w:space="0" w:color="auto"/>
                <w:left w:val="none" w:sz="0" w:space="0" w:color="auto"/>
                <w:bottom w:val="none" w:sz="0" w:space="0" w:color="auto"/>
                <w:right w:val="none" w:sz="0" w:space="0" w:color="auto"/>
              </w:divBdr>
              <w:divsChild>
                <w:div w:id="632491673">
                  <w:marLeft w:val="0"/>
                  <w:marRight w:val="0"/>
                  <w:marTop w:val="0"/>
                  <w:marBottom w:val="0"/>
                  <w:divBdr>
                    <w:top w:val="none" w:sz="0" w:space="0" w:color="auto"/>
                    <w:left w:val="none" w:sz="0" w:space="0" w:color="auto"/>
                    <w:bottom w:val="none" w:sz="0" w:space="0" w:color="auto"/>
                    <w:right w:val="none" w:sz="0" w:space="0" w:color="auto"/>
                  </w:divBdr>
                  <w:divsChild>
                    <w:div w:id="1188133460">
                      <w:marLeft w:val="0"/>
                      <w:marRight w:val="0"/>
                      <w:marTop w:val="0"/>
                      <w:marBottom w:val="0"/>
                      <w:divBdr>
                        <w:top w:val="none" w:sz="0" w:space="0" w:color="auto"/>
                        <w:left w:val="none" w:sz="0" w:space="0" w:color="auto"/>
                        <w:bottom w:val="none" w:sz="0" w:space="0" w:color="auto"/>
                        <w:right w:val="none" w:sz="0" w:space="0" w:color="auto"/>
                      </w:divBdr>
                      <w:divsChild>
                        <w:div w:id="10421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2736">
      <w:bodyDiv w:val="1"/>
      <w:marLeft w:val="0"/>
      <w:marRight w:val="0"/>
      <w:marTop w:val="0"/>
      <w:marBottom w:val="0"/>
      <w:divBdr>
        <w:top w:val="none" w:sz="0" w:space="0" w:color="auto"/>
        <w:left w:val="none" w:sz="0" w:space="0" w:color="auto"/>
        <w:bottom w:val="none" w:sz="0" w:space="0" w:color="auto"/>
        <w:right w:val="none" w:sz="0" w:space="0" w:color="auto"/>
      </w:divBdr>
      <w:divsChild>
        <w:div w:id="937954548">
          <w:marLeft w:val="0"/>
          <w:marRight w:val="0"/>
          <w:marTop w:val="75"/>
          <w:marBottom w:val="0"/>
          <w:divBdr>
            <w:top w:val="none" w:sz="0" w:space="0" w:color="auto"/>
            <w:left w:val="none" w:sz="0" w:space="0" w:color="auto"/>
            <w:bottom w:val="none" w:sz="0" w:space="0" w:color="auto"/>
            <w:right w:val="none" w:sz="0" w:space="0" w:color="auto"/>
          </w:divBdr>
          <w:divsChild>
            <w:div w:id="667098389">
              <w:marLeft w:val="0"/>
              <w:marRight w:val="0"/>
              <w:marTop w:val="0"/>
              <w:marBottom w:val="0"/>
              <w:divBdr>
                <w:top w:val="single" w:sz="6" w:space="8" w:color="CCCCCC"/>
                <w:left w:val="single" w:sz="6" w:space="11" w:color="CCCCCC"/>
                <w:bottom w:val="single" w:sz="18" w:space="19" w:color="999999"/>
                <w:right w:val="single" w:sz="18" w:space="8" w:color="999999"/>
              </w:divBdr>
              <w:divsChild>
                <w:div w:id="15648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8665">
      <w:bodyDiv w:val="1"/>
      <w:marLeft w:val="0"/>
      <w:marRight w:val="0"/>
      <w:marTop w:val="0"/>
      <w:marBottom w:val="0"/>
      <w:divBdr>
        <w:top w:val="none" w:sz="0" w:space="0" w:color="auto"/>
        <w:left w:val="none" w:sz="0" w:space="0" w:color="auto"/>
        <w:bottom w:val="none" w:sz="0" w:space="0" w:color="auto"/>
        <w:right w:val="none" w:sz="0" w:space="0" w:color="auto"/>
      </w:divBdr>
      <w:divsChild>
        <w:div w:id="1470827050">
          <w:marLeft w:val="0"/>
          <w:marRight w:val="0"/>
          <w:marTop w:val="0"/>
          <w:marBottom w:val="0"/>
          <w:divBdr>
            <w:top w:val="none" w:sz="0" w:space="0" w:color="auto"/>
            <w:left w:val="none" w:sz="0" w:space="0" w:color="auto"/>
            <w:bottom w:val="none" w:sz="0" w:space="0" w:color="auto"/>
            <w:right w:val="none" w:sz="0" w:space="0" w:color="auto"/>
          </w:divBdr>
          <w:divsChild>
            <w:div w:id="254748503">
              <w:marLeft w:val="0"/>
              <w:marRight w:val="0"/>
              <w:marTop w:val="100"/>
              <w:marBottom w:val="100"/>
              <w:divBdr>
                <w:top w:val="none" w:sz="0" w:space="0" w:color="auto"/>
                <w:left w:val="none" w:sz="0" w:space="0" w:color="auto"/>
                <w:bottom w:val="none" w:sz="0" w:space="0" w:color="auto"/>
                <w:right w:val="none" w:sz="0" w:space="0" w:color="auto"/>
              </w:divBdr>
              <w:divsChild>
                <w:div w:id="1372463647">
                  <w:marLeft w:val="375"/>
                  <w:marRight w:val="375"/>
                  <w:marTop w:val="0"/>
                  <w:marBottom w:val="0"/>
                  <w:divBdr>
                    <w:top w:val="none" w:sz="0" w:space="0" w:color="auto"/>
                    <w:left w:val="none" w:sz="0" w:space="0" w:color="auto"/>
                    <w:bottom w:val="none" w:sz="0" w:space="0" w:color="auto"/>
                    <w:right w:val="none" w:sz="0" w:space="0" w:color="auto"/>
                  </w:divBdr>
                  <w:divsChild>
                    <w:div w:id="134563537">
                      <w:marLeft w:val="0"/>
                      <w:marRight w:val="0"/>
                      <w:marTop w:val="525"/>
                      <w:marBottom w:val="0"/>
                      <w:divBdr>
                        <w:top w:val="none" w:sz="0" w:space="0" w:color="auto"/>
                        <w:left w:val="none" w:sz="0" w:space="0" w:color="auto"/>
                        <w:bottom w:val="none" w:sz="0" w:space="0" w:color="auto"/>
                        <w:right w:val="none" w:sz="0" w:space="0" w:color="auto"/>
                      </w:divBdr>
                      <w:divsChild>
                        <w:div w:id="914050514">
                          <w:marLeft w:val="0"/>
                          <w:marRight w:val="-100"/>
                          <w:marTop w:val="0"/>
                          <w:marBottom w:val="525"/>
                          <w:divBdr>
                            <w:top w:val="none" w:sz="0" w:space="0" w:color="auto"/>
                            <w:left w:val="none" w:sz="0" w:space="0" w:color="auto"/>
                            <w:bottom w:val="none" w:sz="0" w:space="0" w:color="auto"/>
                            <w:right w:val="none" w:sz="0" w:space="0" w:color="auto"/>
                          </w:divBdr>
                          <w:divsChild>
                            <w:div w:id="99768151">
                              <w:marLeft w:val="0"/>
                              <w:marRight w:val="0"/>
                              <w:marTop w:val="0"/>
                              <w:marBottom w:val="0"/>
                              <w:divBdr>
                                <w:top w:val="none" w:sz="0" w:space="0" w:color="auto"/>
                                <w:left w:val="none" w:sz="0" w:space="0" w:color="auto"/>
                                <w:bottom w:val="none" w:sz="0" w:space="0" w:color="auto"/>
                                <w:right w:val="none" w:sz="0" w:space="0" w:color="auto"/>
                              </w:divBdr>
                              <w:divsChild>
                                <w:div w:id="1674065947">
                                  <w:marLeft w:val="0"/>
                                  <w:marRight w:val="0"/>
                                  <w:marTop w:val="0"/>
                                  <w:marBottom w:val="0"/>
                                  <w:divBdr>
                                    <w:top w:val="none" w:sz="0" w:space="0" w:color="auto"/>
                                    <w:left w:val="none" w:sz="0" w:space="0" w:color="auto"/>
                                    <w:bottom w:val="none" w:sz="0" w:space="0" w:color="auto"/>
                                    <w:right w:val="none" w:sz="0" w:space="0" w:color="auto"/>
                                  </w:divBdr>
                                  <w:divsChild>
                                    <w:div w:id="6871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29929">
      <w:bodyDiv w:val="1"/>
      <w:marLeft w:val="0"/>
      <w:marRight w:val="0"/>
      <w:marTop w:val="0"/>
      <w:marBottom w:val="0"/>
      <w:divBdr>
        <w:top w:val="none" w:sz="0" w:space="0" w:color="auto"/>
        <w:left w:val="none" w:sz="0" w:space="0" w:color="auto"/>
        <w:bottom w:val="none" w:sz="0" w:space="0" w:color="auto"/>
        <w:right w:val="none" w:sz="0" w:space="0" w:color="auto"/>
      </w:divBdr>
      <w:divsChild>
        <w:div w:id="1644119699">
          <w:marLeft w:val="0"/>
          <w:marRight w:val="0"/>
          <w:marTop w:val="0"/>
          <w:marBottom w:val="0"/>
          <w:divBdr>
            <w:top w:val="none" w:sz="0" w:space="0" w:color="auto"/>
            <w:left w:val="none" w:sz="0" w:space="0" w:color="auto"/>
            <w:bottom w:val="none" w:sz="0" w:space="0" w:color="auto"/>
            <w:right w:val="none" w:sz="0" w:space="0" w:color="auto"/>
          </w:divBdr>
          <w:divsChild>
            <w:div w:id="1523595811">
              <w:marLeft w:val="0"/>
              <w:marRight w:val="0"/>
              <w:marTop w:val="0"/>
              <w:marBottom w:val="0"/>
              <w:divBdr>
                <w:top w:val="single" w:sz="2" w:space="0" w:color="FFFFFF"/>
                <w:left w:val="single" w:sz="4" w:space="0" w:color="FFFFFF"/>
                <w:bottom w:val="single" w:sz="4" w:space="0" w:color="FFFFFF"/>
                <w:right w:val="single" w:sz="4" w:space="0" w:color="FFFFFF"/>
              </w:divBdr>
              <w:divsChild>
                <w:div w:id="885920251">
                  <w:marLeft w:val="0"/>
                  <w:marRight w:val="0"/>
                  <w:marTop w:val="0"/>
                  <w:marBottom w:val="0"/>
                  <w:divBdr>
                    <w:top w:val="single" w:sz="4" w:space="1" w:color="D3D3D3"/>
                    <w:left w:val="none" w:sz="0" w:space="0" w:color="auto"/>
                    <w:bottom w:val="none" w:sz="0" w:space="0" w:color="auto"/>
                    <w:right w:val="none" w:sz="0" w:space="0" w:color="auto"/>
                  </w:divBdr>
                  <w:divsChild>
                    <w:div w:id="17396482">
                      <w:marLeft w:val="0"/>
                      <w:marRight w:val="0"/>
                      <w:marTop w:val="0"/>
                      <w:marBottom w:val="0"/>
                      <w:divBdr>
                        <w:top w:val="none" w:sz="0" w:space="0" w:color="auto"/>
                        <w:left w:val="none" w:sz="0" w:space="0" w:color="auto"/>
                        <w:bottom w:val="none" w:sz="0" w:space="0" w:color="auto"/>
                        <w:right w:val="none" w:sz="0" w:space="0" w:color="auto"/>
                      </w:divBdr>
                      <w:divsChild>
                        <w:div w:id="8541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1368">
      <w:bodyDiv w:val="1"/>
      <w:marLeft w:val="0"/>
      <w:marRight w:val="0"/>
      <w:marTop w:val="0"/>
      <w:marBottom w:val="0"/>
      <w:divBdr>
        <w:top w:val="none" w:sz="0" w:space="0" w:color="auto"/>
        <w:left w:val="none" w:sz="0" w:space="0" w:color="auto"/>
        <w:bottom w:val="none" w:sz="0" w:space="0" w:color="auto"/>
        <w:right w:val="none" w:sz="0" w:space="0" w:color="auto"/>
      </w:divBdr>
      <w:divsChild>
        <w:div w:id="471756417">
          <w:marLeft w:val="0"/>
          <w:marRight w:val="0"/>
          <w:marTop w:val="0"/>
          <w:marBottom w:val="0"/>
          <w:divBdr>
            <w:top w:val="none" w:sz="0" w:space="0" w:color="auto"/>
            <w:left w:val="none" w:sz="0" w:space="0" w:color="auto"/>
            <w:bottom w:val="none" w:sz="0" w:space="0" w:color="auto"/>
            <w:right w:val="none" w:sz="0" w:space="0" w:color="auto"/>
          </w:divBdr>
          <w:divsChild>
            <w:div w:id="450366602">
              <w:marLeft w:val="0"/>
              <w:marRight w:val="0"/>
              <w:marTop w:val="0"/>
              <w:marBottom w:val="0"/>
              <w:divBdr>
                <w:top w:val="none" w:sz="0" w:space="0" w:color="auto"/>
                <w:left w:val="none" w:sz="0" w:space="0" w:color="auto"/>
                <w:bottom w:val="none" w:sz="0" w:space="0" w:color="auto"/>
                <w:right w:val="none" w:sz="0" w:space="0" w:color="auto"/>
              </w:divBdr>
              <w:divsChild>
                <w:div w:id="1238515894">
                  <w:marLeft w:val="0"/>
                  <w:marRight w:val="0"/>
                  <w:marTop w:val="0"/>
                  <w:marBottom w:val="0"/>
                  <w:divBdr>
                    <w:top w:val="none" w:sz="0" w:space="0" w:color="auto"/>
                    <w:left w:val="none" w:sz="0" w:space="0" w:color="auto"/>
                    <w:bottom w:val="none" w:sz="0" w:space="0" w:color="auto"/>
                    <w:right w:val="none" w:sz="0" w:space="0" w:color="auto"/>
                  </w:divBdr>
                  <w:divsChild>
                    <w:div w:id="908616823">
                      <w:marLeft w:val="1786"/>
                      <w:marRight w:val="0"/>
                      <w:marTop w:val="0"/>
                      <w:marBottom w:val="0"/>
                      <w:divBdr>
                        <w:top w:val="none" w:sz="0" w:space="0" w:color="auto"/>
                        <w:left w:val="none" w:sz="0" w:space="0" w:color="auto"/>
                        <w:bottom w:val="none" w:sz="0" w:space="0" w:color="auto"/>
                        <w:right w:val="none" w:sz="0" w:space="0" w:color="auto"/>
                      </w:divBdr>
                      <w:divsChild>
                        <w:div w:id="1807501245">
                          <w:marLeft w:val="0"/>
                          <w:marRight w:val="0"/>
                          <w:marTop w:val="0"/>
                          <w:marBottom w:val="0"/>
                          <w:divBdr>
                            <w:top w:val="none" w:sz="0" w:space="0" w:color="auto"/>
                            <w:left w:val="none" w:sz="0" w:space="0" w:color="auto"/>
                            <w:bottom w:val="none" w:sz="0" w:space="0" w:color="auto"/>
                            <w:right w:val="none" w:sz="0" w:space="0" w:color="auto"/>
                          </w:divBdr>
                          <w:divsChild>
                            <w:div w:id="465708347">
                              <w:marLeft w:val="0"/>
                              <w:marRight w:val="0"/>
                              <w:marTop w:val="0"/>
                              <w:marBottom w:val="0"/>
                              <w:divBdr>
                                <w:top w:val="none" w:sz="0" w:space="0" w:color="auto"/>
                                <w:left w:val="none" w:sz="0" w:space="0" w:color="auto"/>
                                <w:bottom w:val="none" w:sz="0" w:space="0" w:color="auto"/>
                                <w:right w:val="none" w:sz="0" w:space="0" w:color="auto"/>
                              </w:divBdr>
                              <w:divsChild>
                                <w:div w:id="819059">
                                  <w:marLeft w:val="0"/>
                                  <w:marRight w:val="0"/>
                                  <w:marTop w:val="0"/>
                                  <w:marBottom w:val="0"/>
                                  <w:divBdr>
                                    <w:top w:val="none" w:sz="0" w:space="0" w:color="auto"/>
                                    <w:left w:val="none" w:sz="0" w:space="0" w:color="auto"/>
                                    <w:bottom w:val="none" w:sz="0" w:space="0" w:color="auto"/>
                                    <w:right w:val="none" w:sz="0" w:space="0" w:color="auto"/>
                                  </w:divBdr>
                                  <w:divsChild>
                                    <w:div w:id="1421178928">
                                      <w:marLeft w:val="0"/>
                                      <w:marRight w:val="0"/>
                                      <w:marTop w:val="0"/>
                                      <w:marBottom w:val="0"/>
                                      <w:divBdr>
                                        <w:top w:val="none" w:sz="0" w:space="0" w:color="auto"/>
                                        <w:left w:val="none" w:sz="0" w:space="0" w:color="auto"/>
                                        <w:bottom w:val="none" w:sz="0" w:space="0" w:color="auto"/>
                                        <w:right w:val="none" w:sz="0" w:space="0" w:color="auto"/>
                                      </w:divBdr>
                                      <w:divsChild>
                                        <w:div w:id="1619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20327">
      <w:bodyDiv w:val="1"/>
      <w:marLeft w:val="0"/>
      <w:marRight w:val="0"/>
      <w:marTop w:val="0"/>
      <w:marBottom w:val="0"/>
      <w:divBdr>
        <w:top w:val="none" w:sz="0" w:space="0" w:color="auto"/>
        <w:left w:val="none" w:sz="0" w:space="0" w:color="auto"/>
        <w:bottom w:val="none" w:sz="0" w:space="0" w:color="auto"/>
        <w:right w:val="none" w:sz="0" w:space="0" w:color="auto"/>
      </w:divBdr>
    </w:div>
    <w:div w:id="104617539">
      <w:bodyDiv w:val="1"/>
      <w:marLeft w:val="0"/>
      <w:marRight w:val="0"/>
      <w:marTop w:val="0"/>
      <w:marBottom w:val="0"/>
      <w:divBdr>
        <w:top w:val="none" w:sz="0" w:space="0" w:color="auto"/>
        <w:left w:val="none" w:sz="0" w:space="0" w:color="auto"/>
        <w:bottom w:val="none" w:sz="0" w:space="0" w:color="auto"/>
        <w:right w:val="none" w:sz="0" w:space="0" w:color="auto"/>
      </w:divBdr>
      <w:divsChild>
        <w:div w:id="1693065545">
          <w:marLeft w:val="0"/>
          <w:marRight w:val="0"/>
          <w:marTop w:val="0"/>
          <w:marBottom w:val="0"/>
          <w:divBdr>
            <w:top w:val="none" w:sz="0" w:space="0" w:color="auto"/>
            <w:left w:val="none" w:sz="0" w:space="0" w:color="auto"/>
            <w:bottom w:val="none" w:sz="0" w:space="0" w:color="auto"/>
            <w:right w:val="none" w:sz="0" w:space="0" w:color="auto"/>
          </w:divBdr>
          <w:divsChild>
            <w:div w:id="1193959393">
              <w:marLeft w:val="0"/>
              <w:marRight w:val="0"/>
              <w:marTop w:val="0"/>
              <w:marBottom w:val="0"/>
              <w:divBdr>
                <w:top w:val="single" w:sz="2" w:space="0" w:color="FFFFFF"/>
                <w:left w:val="single" w:sz="4" w:space="0" w:color="FFFFFF"/>
                <w:bottom w:val="single" w:sz="4" w:space="0" w:color="FFFFFF"/>
                <w:right w:val="single" w:sz="4" w:space="0" w:color="FFFFFF"/>
              </w:divBdr>
              <w:divsChild>
                <w:div w:id="680203197">
                  <w:marLeft w:val="0"/>
                  <w:marRight w:val="0"/>
                  <w:marTop w:val="0"/>
                  <w:marBottom w:val="0"/>
                  <w:divBdr>
                    <w:top w:val="single" w:sz="4" w:space="1" w:color="D3D3D3"/>
                    <w:left w:val="none" w:sz="0" w:space="0" w:color="auto"/>
                    <w:bottom w:val="none" w:sz="0" w:space="0" w:color="auto"/>
                    <w:right w:val="none" w:sz="0" w:space="0" w:color="auto"/>
                  </w:divBdr>
                  <w:divsChild>
                    <w:div w:id="1600092159">
                      <w:marLeft w:val="0"/>
                      <w:marRight w:val="0"/>
                      <w:marTop w:val="0"/>
                      <w:marBottom w:val="0"/>
                      <w:divBdr>
                        <w:top w:val="none" w:sz="0" w:space="0" w:color="auto"/>
                        <w:left w:val="none" w:sz="0" w:space="0" w:color="auto"/>
                        <w:bottom w:val="none" w:sz="0" w:space="0" w:color="auto"/>
                        <w:right w:val="none" w:sz="0" w:space="0" w:color="auto"/>
                      </w:divBdr>
                      <w:divsChild>
                        <w:div w:id="13148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73576">
      <w:bodyDiv w:val="1"/>
      <w:marLeft w:val="0"/>
      <w:marRight w:val="0"/>
      <w:marTop w:val="0"/>
      <w:marBottom w:val="0"/>
      <w:divBdr>
        <w:top w:val="none" w:sz="0" w:space="0" w:color="auto"/>
        <w:left w:val="none" w:sz="0" w:space="0" w:color="auto"/>
        <w:bottom w:val="none" w:sz="0" w:space="0" w:color="auto"/>
        <w:right w:val="none" w:sz="0" w:space="0" w:color="auto"/>
      </w:divBdr>
    </w:div>
    <w:div w:id="172109007">
      <w:bodyDiv w:val="1"/>
      <w:marLeft w:val="0"/>
      <w:marRight w:val="0"/>
      <w:marTop w:val="0"/>
      <w:marBottom w:val="0"/>
      <w:divBdr>
        <w:top w:val="none" w:sz="0" w:space="0" w:color="auto"/>
        <w:left w:val="none" w:sz="0" w:space="0" w:color="auto"/>
        <w:bottom w:val="none" w:sz="0" w:space="0" w:color="auto"/>
        <w:right w:val="none" w:sz="0" w:space="0" w:color="auto"/>
      </w:divBdr>
      <w:divsChild>
        <w:div w:id="1310208908">
          <w:marLeft w:val="0"/>
          <w:marRight w:val="0"/>
          <w:marTop w:val="0"/>
          <w:marBottom w:val="0"/>
          <w:divBdr>
            <w:top w:val="none" w:sz="0" w:space="0" w:color="auto"/>
            <w:left w:val="none" w:sz="0" w:space="0" w:color="auto"/>
            <w:bottom w:val="none" w:sz="0" w:space="0" w:color="auto"/>
            <w:right w:val="none" w:sz="0" w:space="0" w:color="auto"/>
          </w:divBdr>
          <w:divsChild>
            <w:div w:id="1308362174">
              <w:marLeft w:val="0"/>
              <w:marRight w:val="0"/>
              <w:marTop w:val="0"/>
              <w:marBottom w:val="0"/>
              <w:divBdr>
                <w:top w:val="single" w:sz="2" w:space="0" w:color="FFFFFF"/>
                <w:left w:val="single" w:sz="4" w:space="0" w:color="FFFFFF"/>
                <w:bottom w:val="single" w:sz="4" w:space="0" w:color="FFFFFF"/>
                <w:right w:val="single" w:sz="4" w:space="0" w:color="FFFFFF"/>
              </w:divBdr>
              <w:divsChild>
                <w:div w:id="1902252782">
                  <w:marLeft w:val="0"/>
                  <w:marRight w:val="0"/>
                  <w:marTop w:val="0"/>
                  <w:marBottom w:val="0"/>
                  <w:divBdr>
                    <w:top w:val="single" w:sz="4" w:space="1" w:color="D3D3D3"/>
                    <w:left w:val="none" w:sz="0" w:space="0" w:color="auto"/>
                    <w:bottom w:val="none" w:sz="0" w:space="0" w:color="auto"/>
                    <w:right w:val="none" w:sz="0" w:space="0" w:color="auto"/>
                  </w:divBdr>
                  <w:divsChild>
                    <w:div w:id="1077898160">
                      <w:marLeft w:val="0"/>
                      <w:marRight w:val="0"/>
                      <w:marTop w:val="0"/>
                      <w:marBottom w:val="0"/>
                      <w:divBdr>
                        <w:top w:val="none" w:sz="0" w:space="0" w:color="auto"/>
                        <w:left w:val="none" w:sz="0" w:space="0" w:color="auto"/>
                        <w:bottom w:val="none" w:sz="0" w:space="0" w:color="auto"/>
                        <w:right w:val="none" w:sz="0" w:space="0" w:color="auto"/>
                      </w:divBdr>
                      <w:divsChild>
                        <w:div w:id="2744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35620">
      <w:bodyDiv w:val="1"/>
      <w:marLeft w:val="0"/>
      <w:marRight w:val="0"/>
      <w:marTop w:val="0"/>
      <w:marBottom w:val="0"/>
      <w:divBdr>
        <w:top w:val="none" w:sz="0" w:space="0" w:color="auto"/>
        <w:left w:val="none" w:sz="0" w:space="0" w:color="auto"/>
        <w:bottom w:val="none" w:sz="0" w:space="0" w:color="auto"/>
        <w:right w:val="none" w:sz="0" w:space="0" w:color="auto"/>
      </w:divBdr>
      <w:divsChild>
        <w:div w:id="1464958114">
          <w:marLeft w:val="0"/>
          <w:marRight w:val="0"/>
          <w:marTop w:val="0"/>
          <w:marBottom w:val="0"/>
          <w:divBdr>
            <w:top w:val="none" w:sz="0" w:space="0" w:color="auto"/>
            <w:left w:val="none" w:sz="0" w:space="0" w:color="auto"/>
            <w:bottom w:val="none" w:sz="0" w:space="0" w:color="auto"/>
            <w:right w:val="none" w:sz="0" w:space="0" w:color="auto"/>
          </w:divBdr>
          <w:divsChild>
            <w:div w:id="898714198">
              <w:marLeft w:val="0"/>
              <w:marRight w:val="0"/>
              <w:marTop w:val="0"/>
              <w:marBottom w:val="0"/>
              <w:divBdr>
                <w:top w:val="single" w:sz="2" w:space="0" w:color="FFFFFF"/>
                <w:left w:val="single" w:sz="12" w:space="0" w:color="FFFFFF"/>
                <w:bottom w:val="single" w:sz="12" w:space="0" w:color="FFFFFF"/>
                <w:right w:val="single" w:sz="12" w:space="0" w:color="FFFFFF"/>
              </w:divBdr>
              <w:divsChild>
                <w:div w:id="1736539820">
                  <w:marLeft w:val="0"/>
                  <w:marRight w:val="0"/>
                  <w:marTop w:val="0"/>
                  <w:marBottom w:val="0"/>
                  <w:divBdr>
                    <w:top w:val="single" w:sz="12" w:space="1" w:color="D3D3D3"/>
                    <w:left w:val="none" w:sz="0" w:space="0" w:color="auto"/>
                    <w:bottom w:val="none" w:sz="0" w:space="0" w:color="auto"/>
                    <w:right w:val="none" w:sz="0" w:space="0" w:color="auto"/>
                  </w:divBdr>
                  <w:divsChild>
                    <w:div w:id="823936921">
                      <w:marLeft w:val="0"/>
                      <w:marRight w:val="0"/>
                      <w:marTop w:val="0"/>
                      <w:marBottom w:val="0"/>
                      <w:divBdr>
                        <w:top w:val="none" w:sz="0" w:space="0" w:color="auto"/>
                        <w:left w:val="none" w:sz="0" w:space="0" w:color="auto"/>
                        <w:bottom w:val="none" w:sz="0" w:space="0" w:color="auto"/>
                        <w:right w:val="none" w:sz="0" w:space="0" w:color="auto"/>
                      </w:divBdr>
                      <w:divsChild>
                        <w:div w:id="10233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1562">
      <w:bodyDiv w:val="1"/>
      <w:marLeft w:val="0"/>
      <w:marRight w:val="0"/>
      <w:marTop w:val="0"/>
      <w:marBottom w:val="0"/>
      <w:divBdr>
        <w:top w:val="none" w:sz="0" w:space="0" w:color="auto"/>
        <w:left w:val="none" w:sz="0" w:space="0" w:color="auto"/>
        <w:bottom w:val="none" w:sz="0" w:space="0" w:color="auto"/>
        <w:right w:val="none" w:sz="0" w:space="0" w:color="auto"/>
      </w:divBdr>
    </w:div>
    <w:div w:id="203635516">
      <w:bodyDiv w:val="1"/>
      <w:marLeft w:val="0"/>
      <w:marRight w:val="0"/>
      <w:marTop w:val="0"/>
      <w:marBottom w:val="0"/>
      <w:divBdr>
        <w:top w:val="none" w:sz="0" w:space="0" w:color="auto"/>
        <w:left w:val="none" w:sz="0" w:space="0" w:color="auto"/>
        <w:bottom w:val="none" w:sz="0" w:space="0" w:color="auto"/>
        <w:right w:val="none" w:sz="0" w:space="0" w:color="auto"/>
      </w:divBdr>
      <w:divsChild>
        <w:div w:id="1833523577">
          <w:marLeft w:val="0"/>
          <w:marRight w:val="0"/>
          <w:marTop w:val="0"/>
          <w:marBottom w:val="0"/>
          <w:divBdr>
            <w:top w:val="none" w:sz="0" w:space="0" w:color="auto"/>
            <w:left w:val="none" w:sz="0" w:space="0" w:color="auto"/>
            <w:bottom w:val="none" w:sz="0" w:space="0" w:color="auto"/>
            <w:right w:val="none" w:sz="0" w:space="0" w:color="auto"/>
          </w:divBdr>
          <w:divsChild>
            <w:div w:id="210895007">
              <w:marLeft w:val="0"/>
              <w:marRight w:val="0"/>
              <w:marTop w:val="0"/>
              <w:marBottom w:val="0"/>
              <w:divBdr>
                <w:top w:val="single" w:sz="2" w:space="0" w:color="FFFFFF"/>
                <w:left w:val="single" w:sz="4" w:space="0" w:color="FFFFFF"/>
                <w:bottom w:val="single" w:sz="4" w:space="0" w:color="FFFFFF"/>
                <w:right w:val="single" w:sz="4" w:space="0" w:color="FFFFFF"/>
              </w:divBdr>
              <w:divsChild>
                <w:div w:id="1397163522">
                  <w:marLeft w:val="0"/>
                  <w:marRight w:val="0"/>
                  <w:marTop w:val="0"/>
                  <w:marBottom w:val="0"/>
                  <w:divBdr>
                    <w:top w:val="single" w:sz="4" w:space="1" w:color="D3D3D3"/>
                    <w:left w:val="none" w:sz="0" w:space="0" w:color="auto"/>
                    <w:bottom w:val="none" w:sz="0" w:space="0" w:color="auto"/>
                    <w:right w:val="none" w:sz="0" w:space="0" w:color="auto"/>
                  </w:divBdr>
                  <w:divsChild>
                    <w:div w:id="1772237446">
                      <w:marLeft w:val="0"/>
                      <w:marRight w:val="0"/>
                      <w:marTop w:val="0"/>
                      <w:marBottom w:val="0"/>
                      <w:divBdr>
                        <w:top w:val="none" w:sz="0" w:space="0" w:color="auto"/>
                        <w:left w:val="none" w:sz="0" w:space="0" w:color="auto"/>
                        <w:bottom w:val="none" w:sz="0" w:space="0" w:color="auto"/>
                        <w:right w:val="none" w:sz="0" w:space="0" w:color="auto"/>
                      </w:divBdr>
                      <w:divsChild>
                        <w:div w:id="13093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12581">
      <w:bodyDiv w:val="1"/>
      <w:marLeft w:val="0"/>
      <w:marRight w:val="0"/>
      <w:marTop w:val="0"/>
      <w:marBottom w:val="0"/>
      <w:divBdr>
        <w:top w:val="none" w:sz="0" w:space="0" w:color="auto"/>
        <w:left w:val="none" w:sz="0" w:space="0" w:color="auto"/>
        <w:bottom w:val="none" w:sz="0" w:space="0" w:color="auto"/>
        <w:right w:val="none" w:sz="0" w:space="0" w:color="auto"/>
      </w:divBdr>
    </w:div>
    <w:div w:id="282150059">
      <w:bodyDiv w:val="1"/>
      <w:marLeft w:val="0"/>
      <w:marRight w:val="0"/>
      <w:marTop w:val="0"/>
      <w:marBottom w:val="450"/>
      <w:divBdr>
        <w:top w:val="none" w:sz="0" w:space="0" w:color="auto"/>
        <w:left w:val="none" w:sz="0" w:space="0" w:color="auto"/>
        <w:bottom w:val="none" w:sz="0" w:space="0" w:color="auto"/>
        <w:right w:val="none" w:sz="0" w:space="0" w:color="auto"/>
      </w:divBdr>
      <w:divsChild>
        <w:div w:id="1247812237">
          <w:marLeft w:val="0"/>
          <w:marRight w:val="0"/>
          <w:marTop w:val="0"/>
          <w:marBottom w:val="0"/>
          <w:divBdr>
            <w:top w:val="none" w:sz="0" w:space="0" w:color="auto"/>
            <w:left w:val="none" w:sz="0" w:space="0" w:color="auto"/>
            <w:bottom w:val="none" w:sz="0" w:space="0" w:color="auto"/>
            <w:right w:val="none" w:sz="0" w:space="0" w:color="auto"/>
          </w:divBdr>
          <w:divsChild>
            <w:div w:id="783037959">
              <w:marLeft w:val="0"/>
              <w:marRight w:val="0"/>
              <w:marTop w:val="0"/>
              <w:marBottom w:val="0"/>
              <w:divBdr>
                <w:top w:val="none" w:sz="0" w:space="0" w:color="auto"/>
                <w:left w:val="none" w:sz="0" w:space="0" w:color="auto"/>
                <w:bottom w:val="none" w:sz="0" w:space="0" w:color="auto"/>
                <w:right w:val="none" w:sz="0" w:space="0" w:color="auto"/>
              </w:divBdr>
              <w:divsChild>
                <w:div w:id="62335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5332283">
      <w:bodyDiv w:val="1"/>
      <w:marLeft w:val="0"/>
      <w:marRight w:val="0"/>
      <w:marTop w:val="0"/>
      <w:marBottom w:val="0"/>
      <w:divBdr>
        <w:top w:val="none" w:sz="0" w:space="0" w:color="auto"/>
        <w:left w:val="none" w:sz="0" w:space="0" w:color="auto"/>
        <w:bottom w:val="none" w:sz="0" w:space="0" w:color="auto"/>
        <w:right w:val="none" w:sz="0" w:space="0" w:color="auto"/>
      </w:divBdr>
      <w:divsChild>
        <w:div w:id="776604133">
          <w:marLeft w:val="0"/>
          <w:marRight w:val="0"/>
          <w:marTop w:val="0"/>
          <w:marBottom w:val="0"/>
          <w:divBdr>
            <w:top w:val="none" w:sz="0" w:space="0" w:color="auto"/>
            <w:left w:val="none" w:sz="0" w:space="0" w:color="auto"/>
            <w:bottom w:val="none" w:sz="0" w:space="0" w:color="auto"/>
            <w:right w:val="none" w:sz="0" w:space="0" w:color="auto"/>
          </w:divBdr>
          <w:divsChild>
            <w:div w:id="513694534">
              <w:marLeft w:val="0"/>
              <w:marRight w:val="0"/>
              <w:marTop w:val="0"/>
              <w:marBottom w:val="0"/>
              <w:divBdr>
                <w:top w:val="single" w:sz="2" w:space="0" w:color="FFFFFF"/>
                <w:left w:val="single" w:sz="4" w:space="0" w:color="FFFFFF"/>
                <w:bottom w:val="single" w:sz="4" w:space="0" w:color="FFFFFF"/>
                <w:right w:val="single" w:sz="4" w:space="0" w:color="FFFFFF"/>
              </w:divBdr>
              <w:divsChild>
                <w:div w:id="151725293">
                  <w:marLeft w:val="0"/>
                  <w:marRight w:val="0"/>
                  <w:marTop w:val="0"/>
                  <w:marBottom w:val="0"/>
                  <w:divBdr>
                    <w:top w:val="single" w:sz="4" w:space="1" w:color="D3D3D3"/>
                    <w:left w:val="none" w:sz="0" w:space="0" w:color="auto"/>
                    <w:bottom w:val="none" w:sz="0" w:space="0" w:color="auto"/>
                    <w:right w:val="none" w:sz="0" w:space="0" w:color="auto"/>
                  </w:divBdr>
                  <w:divsChild>
                    <w:div w:id="689647092">
                      <w:marLeft w:val="0"/>
                      <w:marRight w:val="0"/>
                      <w:marTop w:val="0"/>
                      <w:marBottom w:val="0"/>
                      <w:divBdr>
                        <w:top w:val="none" w:sz="0" w:space="0" w:color="auto"/>
                        <w:left w:val="none" w:sz="0" w:space="0" w:color="auto"/>
                        <w:bottom w:val="none" w:sz="0" w:space="0" w:color="auto"/>
                        <w:right w:val="none" w:sz="0" w:space="0" w:color="auto"/>
                      </w:divBdr>
                      <w:divsChild>
                        <w:div w:id="4645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05737">
      <w:bodyDiv w:val="1"/>
      <w:marLeft w:val="0"/>
      <w:marRight w:val="0"/>
      <w:marTop w:val="0"/>
      <w:marBottom w:val="0"/>
      <w:divBdr>
        <w:top w:val="none" w:sz="0" w:space="0" w:color="auto"/>
        <w:left w:val="none" w:sz="0" w:space="0" w:color="auto"/>
        <w:bottom w:val="none" w:sz="0" w:space="0" w:color="auto"/>
        <w:right w:val="none" w:sz="0" w:space="0" w:color="auto"/>
      </w:divBdr>
    </w:div>
    <w:div w:id="300187281">
      <w:bodyDiv w:val="1"/>
      <w:marLeft w:val="0"/>
      <w:marRight w:val="0"/>
      <w:marTop w:val="0"/>
      <w:marBottom w:val="0"/>
      <w:divBdr>
        <w:top w:val="none" w:sz="0" w:space="0" w:color="auto"/>
        <w:left w:val="none" w:sz="0" w:space="0" w:color="auto"/>
        <w:bottom w:val="none" w:sz="0" w:space="0" w:color="auto"/>
        <w:right w:val="none" w:sz="0" w:space="0" w:color="auto"/>
      </w:divBdr>
      <w:divsChild>
        <w:div w:id="715936380">
          <w:marLeft w:val="0"/>
          <w:marRight w:val="0"/>
          <w:marTop w:val="0"/>
          <w:marBottom w:val="0"/>
          <w:divBdr>
            <w:top w:val="none" w:sz="0" w:space="0" w:color="auto"/>
            <w:left w:val="none" w:sz="0" w:space="0" w:color="auto"/>
            <w:bottom w:val="none" w:sz="0" w:space="0" w:color="auto"/>
            <w:right w:val="none" w:sz="0" w:space="0" w:color="auto"/>
          </w:divBdr>
          <w:divsChild>
            <w:div w:id="2004385338">
              <w:marLeft w:val="0"/>
              <w:marRight w:val="0"/>
              <w:marTop w:val="0"/>
              <w:marBottom w:val="0"/>
              <w:divBdr>
                <w:top w:val="single" w:sz="2" w:space="0" w:color="FFFFFF"/>
                <w:left w:val="single" w:sz="6" w:space="0" w:color="FFFFFF"/>
                <w:bottom w:val="single" w:sz="6" w:space="0" w:color="FFFFFF"/>
                <w:right w:val="single" w:sz="6" w:space="0" w:color="FFFFFF"/>
              </w:divBdr>
              <w:divsChild>
                <w:div w:id="1191532266">
                  <w:marLeft w:val="0"/>
                  <w:marRight w:val="0"/>
                  <w:marTop w:val="0"/>
                  <w:marBottom w:val="0"/>
                  <w:divBdr>
                    <w:top w:val="single" w:sz="6" w:space="1" w:color="D3D3D3"/>
                    <w:left w:val="none" w:sz="0" w:space="0" w:color="auto"/>
                    <w:bottom w:val="none" w:sz="0" w:space="0" w:color="auto"/>
                    <w:right w:val="none" w:sz="0" w:space="0" w:color="auto"/>
                  </w:divBdr>
                  <w:divsChild>
                    <w:div w:id="341779497">
                      <w:marLeft w:val="0"/>
                      <w:marRight w:val="0"/>
                      <w:marTop w:val="0"/>
                      <w:marBottom w:val="0"/>
                      <w:divBdr>
                        <w:top w:val="none" w:sz="0" w:space="0" w:color="auto"/>
                        <w:left w:val="none" w:sz="0" w:space="0" w:color="auto"/>
                        <w:bottom w:val="none" w:sz="0" w:space="0" w:color="auto"/>
                        <w:right w:val="none" w:sz="0" w:space="0" w:color="auto"/>
                      </w:divBdr>
                      <w:divsChild>
                        <w:div w:id="9818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47337">
      <w:bodyDiv w:val="1"/>
      <w:marLeft w:val="0"/>
      <w:marRight w:val="0"/>
      <w:marTop w:val="0"/>
      <w:marBottom w:val="0"/>
      <w:divBdr>
        <w:top w:val="none" w:sz="0" w:space="0" w:color="auto"/>
        <w:left w:val="none" w:sz="0" w:space="0" w:color="auto"/>
        <w:bottom w:val="none" w:sz="0" w:space="0" w:color="auto"/>
        <w:right w:val="none" w:sz="0" w:space="0" w:color="auto"/>
      </w:divBdr>
      <w:divsChild>
        <w:div w:id="206840791">
          <w:marLeft w:val="0"/>
          <w:marRight w:val="0"/>
          <w:marTop w:val="0"/>
          <w:marBottom w:val="0"/>
          <w:divBdr>
            <w:top w:val="none" w:sz="0" w:space="0" w:color="auto"/>
            <w:left w:val="none" w:sz="0" w:space="0" w:color="auto"/>
            <w:bottom w:val="none" w:sz="0" w:space="0" w:color="auto"/>
            <w:right w:val="none" w:sz="0" w:space="0" w:color="auto"/>
          </w:divBdr>
          <w:divsChild>
            <w:div w:id="977078530">
              <w:marLeft w:val="0"/>
              <w:marRight w:val="0"/>
              <w:marTop w:val="0"/>
              <w:marBottom w:val="0"/>
              <w:divBdr>
                <w:top w:val="single" w:sz="2" w:space="0" w:color="FFFFFF"/>
                <w:left w:val="single" w:sz="4" w:space="0" w:color="FFFFFF"/>
                <w:bottom w:val="single" w:sz="4" w:space="0" w:color="FFFFFF"/>
                <w:right w:val="single" w:sz="4" w:space="0" w:color="FFFFFF"/>
              </w:divBdr>
            </w:div>
          </w:divsChild>
        </w:div>
      </w:divsChild>
    </w:div>
    <w:div w:id="326440253">
      <w:bodyDiv w:val="1"/>
      <w:marLeft w:val="0"/>
      <w:marRight w:val="0"/>
      <w:marTop w:val="0"/>
      <w:marBottom w:val="0"/>
      <w:divBdr>
        <w:top w:val="none" w:sz="0" w:space="0" w:color="auto"/>
        <w:left w:val="none" w:sz="0" w:space="0" w:color="auto"/>
        <w:bottom w:val="none" w:sz="0" w:space="0" w:color="auto"/>
        <w:right w:val="none" w:sz="0" w:space="0" w:color="auto"/>
      </w:divBdr>
      <w:divsChild>
        <w:div w:id="1873610329">
          <w:marLeft w:val="0"/>
          <w:marRight w:val="0"/>
          <w:marTop w:val="0"/>
          <w:marBottom w:val="0"/>
          <w:divBdr>
            <w:top w:val="none" w:sz="0" w:space="0" w:color="auto"/>
            <w:left w:val="none" w:sz="0" w:space="0" w:color="auto"/>
            <w:bottom w:val="none" w:sz="0" w:space="0" w:color="auto"/>
            <w:right w:val="none" w:sz="0" w:space="0" w:color="auto"/>
          </w:divBdr>
          <w:divsChild>
            <w:div w:id="59599285">
              <w:marLeft w:val="0"/>
              <w:marRight w:val="0"/>
              <w:marTop w:val="100"/>
              <w:marBottom w:val="100"/>
              <w:divBdr>
                <w:top w:val="none" w:sz="0" w:space="0" w:color="auto"/>
                <w:left w:val="none" w:sz="0" w:space="0" w:color="auto"/>
                <w:bottom w:val="none" w:sz="0" w:space="0" w:color="auto"/>
                <w:right w:val="none" w:sz="0" w:space="0" w:color="auto"/>
              </w:divBdr>
              <w:divsChild>
                <w:div w:id="1364405468">
                  <w:marLeft w:val="375"/>
                  <w:marRight w:val="375"/>
                  <w:marTop w:val="0"/>
                  <w:marBottom w:val="0"/>
                  <w:divBdr>
                    <w:top w:val="none" w:sz="0" w:space="0" w:color="auto"/>
                    <w:left w:val="none" w:sz="0" w:space="0" w:color="auto"/>
                    <w:bottom w:val="none" w:sz="0" w:space="0" w:color="auto"/>
                    <w:right w:val="none" w:sz="0" w:space="0" w:color="auto"/>
                  </w:divBdr>
                  <w:divsChild>
                    <w:div w:id="887692018">
                      <w:marLeft w:val="0"/>
                      <w:marRight w:val="0"/>
                      <w:marTop w:val="525"/>
                      <w:marBottom w:val="0"/>
                      <w:divBdr>
                        <w:top w:val="none" w:sz="0" w:space="0" w:color="auto"/>
                        <w:left w:val="none" w:sz="0" w:space="0" w:color="auto"/>
                        <w:bottom w:val="none" w:sz="0" w:space="0" w:color="auto"/>
                        <w:right w:val="none" w:sz="0" w:space="0" w:color="auto"/>
                      </w:divBdr>
                      <w:divsChild>
                        <w:div w:id="1247614715">
                          <w:marLeft w:val="0"/>
                          <w:marRight w:val="-100"/>
                          <w:marTop w:val="0"/>
                          <w:marBottom w:val="525"/>
                          <w:divBdr>
                            <w:top w:val="none" w:sz="0" w:space="0" w:color="auto"/>
                            <w:left w:val="none" w:sz="0" w:space="0" w:color="auto"/>
                            <w:bottom w:val="none" w:sz="0" w:space="0" w:color="auto"/>
                            <w:right w:val="none" w:sz="0" w:space="0" w:color="auto"/>
                          </w:divBdr>
                          <w:divsChild>
                            <w:div w:id="1524316726">
                              <w:marLeft w:val="0"/>
                              <w:marRight w:val="0"/>
                              <w:marTop w:val="0"/>
                              <w:marBottom w:val="0"/>
                              <w:divBdr>
                                <w:top w:val="none" w:sz="0" w:space="0" w:color="auto"/>
                                <w:left w:val="none" w:sz="0" w:space="0" w:color="auto"/>
                                <w:bottom w:val="none" w:sz="0" w:space="0" w:color="auto"/>
                                <w:right w:val="none" w:sz="0" w:space="0" w:color="auto"/>
                              </w:divBdr>
                              <w:divsChild>
                                <w:div w:id="959728124">
                                  <w:marLeft w:val="0"/>
                                  <w:marRight w:val="0"/>
                                  <w:marTop w:val="0"/>
                                  <w:marBottom w:val="0"/>
                                  <w:divBdr>
                                    <w:top w:val="none" w:sz="0" w:space="0" w:color="auto"/>
                                    <w:left w:val="none" w:sz="0" w:space="0" w:color="auto"/>
                                    <w:bottom w:val="none" w:sz="0" w:space="0" w:color="auto"/>
                                    <w:right w:val="none" w:sz="0" w:space="0" w:color="auto"/>
                                  </w:divBdr>
                                  <w:divsChild>
                                    <w:div w:id="13738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154017">
      <w:bodyDiv w:val="1"/>
      <w:marLeft w:val="0"/>
      <w:marRight w:val="0"/>
      <w:marTop w:val="0"/>
      <w:marBottom w:val="0"/>
      <w:divBdr>
        <w:top w:val="none" w:sz="0" w:space="0" w:color="auto"/>
        <w:left w:val="none" w:sz="0" w:space="0" w:color="auto"/>
        <w:bottom w:val="none" w:sz="0" w:space="0" w:color="auto"/>
        <w:right w:val="none" w:sz="0" w:space="0" w:color="auto"/>
      </w:divBdr>
      <w:divsChild>
        <w:div w:id="19012210">
          <w:marLeft w:val="0"/>
          <w:marRight w:val="0"/>
          <w:marTop w:val="0"/>
          <w:marBottom w:val="0"/>
          <w:divBdr>
            <w:top w:val="none" w:sz="0" w:space="0" w:color="auto"/>
            <w:left w:val="none" w:sz="0" w:space="0" w:color="auto"/>
            <w:bottom w:val="none" w:sz="0" w:space="0" w:color="auto"/>
            <w:right w:val="none" w:sz="0" w:space="0" w:color="auto"/>
          </w:divBdr>
          <w:divsChild>
            <w:div w:id="1472091792">
              <w:marLeft w:val="0"/>
              <w:marRight w:val="0"/>
              <w:marTop w:val="375"/>
              <w:marBottom w:val="0"/>
              <w:divBdr>
                <w:top w:val="none" w:sz="0" w:space="0" w:color="auto"/>
                <w:left w:val="none" w:sz="0" w:space="0" w:color="auto"/>
                <w:bottom w:val="none" w:sz="0" w:space="0" w:color="auto"/>
                <w:right w:val="none" w:sz="0" w:space="0" w:color="auto"/>
              </w:divBdr>
              <w:divsChild>
                <w:div w:id="18608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0484">
      <w:bodyDiv w:val="1"/>
      <w:marLeft w:val="0"/>
      <w:marRight w:val="0"/>
      <w:marTop w:val="0"/>
      <w:marBottom w:val="0"/>
      <w:divBdr>
        <w:top w:val="none" w:sz="0" w:space="0" w:color="auto"/>
        <w:left w:val="none" w:sz="0" w:space="0" w:color="auto"/>
        <w:bottom w:val="none" w:sz="0" w:space="0" w:color="auto"/>
        <w:right w:val="none" w:sz="0" w:space="0" w:color="auto"/>
      </w:divBdr>
      <w:divsChild>
        <w:div w:id="1832867586">
          <w:marLeft w:val="0"/>
          <w:marRight w:val="0"/>
          <w:marTop w:val="0"/>
          <w:marBottom w:val="0"/>
          <w:divBdr>
            <w:top w:val="none" w:sz="0" w:space="0" w:color="auto"/>
            <w:left w:val="none" w:sz="0" w:space="0" w:color="auto"/>
            <w:bottom w:val="none" w:sz="0" w:space="0" w:color="auto"/>
            <w:right w:val="none" w:sz="0" w:space="0" w:color="auto"/>
          </w:divBdr>
          <w:divsChild>
            <w:div w:id="1567763875">
              <w:marLeft w:val="0"/>
              <w:marRight w:val="0"/>
              <w:marTop w:val="0"/>
              <w:marBottom w:val="0"/>
              <w:divBdr>
                <w:top w:val="single" w:sz="2" w:space="0" w:color="FFFFFF"/>
                <w:left w:val="single" w:sz="4" w:space="0" w:color="FFFFFF"/>
                <w:bottom w:val="single" w:sz="4" w:space="0" w:color="FFFFFF"/>
                <w:right w:val="single" w:sz="4" w:space="0" w:color="FFFFFF"/>
              </w:divBdr>
              <w:divsChild>
                <w:div w:id="251861516">
                  <w:marLeft w:val="0"/>
                  <w:marRight w:val="0"/>
                  <w:marTop w:val="0"/>
                  <w:marBottom w:val="0"/>
                  <w:divBdr>
                    <w:top w:val="single" w:sz="4" w:space="1" w:color="D3D3D3"/>
                    <w:left w:val="none" w:sz="0" w:space="0" w:color="auto"/>
                    <w:bottom w:val="none" w:sz="0" w:space="0" w:color="auto"/>
                    <w:right w:val="none" w:sz="0" w:space="0" w:color="auto"/>
                  </w:divBdr>
                  <w:divsChild>
                    <w:div w:id="1044253233">
                      <w:marLeft w:val="0"/>
                      <w:marRight w:val="0"/>
                      <w:marTop w:val="0"/>
                      <w:marBottom w:val="0"/>
                      <w:divBdr>
                        <w:top w:val="none" w:sz="0" w:space="0" w:color="auto"/>
                        <w:left w:val="none" w:sz="0" w:space="0" w:color="auto"/>
                        <w:bottom w:val="none" w:sz="0" w:space="0" w:color="auto"/>
                        <w:right w:val="none" w:sz="0" w:space="0" w:color="auto"/>
                      </w:divBdr>
                      <w:divsChild>
                        <w:div w:id="8755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1862">
      <w:bodyDiv w:val="1"/>
      <w:marLeft w:val="0"/>
      <w:marRight w:val="0"/>
      <w:marTop w:val="0"/>
      <w:marBottom w:val="0"/>
      <w:divBdr>
        <w:top w:val="none" w:sz="0" w:space="0" w:color="auto"/>
        <w:left w:val="none" w:sz="0" w:space="0" w:color="auto"/>
        <w:bottom w:val="none" w:sz="0" w:space="0" w:color="auto"/>
        <w:right w:val="none" w:sz="0" w:space="0" w:color="auto"/>
      </w:divBdr>
      <w:divsChild>
        <w:div w:id="252279684">
          <w:marLeft w:val="0"/>
          <w:marRight w:val="0"/>
          <w:marTop w:val="0"/>
          <w:marBottom w:val="0"/>
          <w:divBdr>
            <w:top w:val="none" w:sz="0" w:space="0" w:color="auto"/>
            <w:left w:val="none" w:sz="0" w:space="0" w:color="auto"/>
            <w:bottom w:val="none" w:sz="0" w:space="0" w:color="auto"/>
            <w:right w:val="none" w:sz="0" w:space="0" w:color="auto"/>
          </w:divBdr>
          <w:divsChild>
            <w:div w:id="781924032">
              <w:marLeft w:val="0"/>
              <w:marRight w:val="0"/>
              <w:marTop w:val="0"/>
              <w:marBottom w:val="0"/>
              <w:divBdr>
                <w:top w:val="none" w:sz="0" w:space="0" w:color="auto"/>
                <w:left w:val="none" w:sz="0" w:space="0" w:color="auto"/>
                <w:bottom w:val="none" w:sz="0" w:space="0" w:color="auto"/>
                <w:right w:val="none" w:sz="0" w:space="0" w:color="auto"/>
              </w:divBdr>
              <w:divsChild>
                <w:div w:id="258176500">
                  <w:marLeft w:val="0"/>
                  <w:marRight w:val="0"/>
                  <w:marTop w:val="0"/>
                  <w:marBottom w:val="0"/>
                  <w:divBdr>
                    <w:top w:val="none" w:sz="0" w:space="0" w:color="auto"/>
                    <w:left w:val="none" w:sz="0" w:space="0" w:color="auto"/>
                    <w:bottom w:val="none" w:sz="0" w:space="0" w:color="auto"/>
                    <w:right w:val="none" w:sz="0" w:space="0" w:color="auto"/>
                  </w:divBdr>
                  <w:divsChild>
                    <w:div w:id="259219496">
                      <w:marLeft w:val="1786"/>
                      <w:marRight w:val="0"/>
                      <w:marTop w:val="0"/>
                      <w:marBottom w:val="0"/>
                      <w:divBdr>
                        <w:top w:val="none" w:sz="0" w:space="0" w:color="auto"/>
                        <w:left w:val="none" w:sz="0" w:space="0" w:color="auto"/>
                        <w:bottom w:val="none" w:sz="0" w:space="0" w:color="auto"/>
                        <w:right w:val="none" w:sz="0" w:space="0" w:color="auto"/>
                      </w:divBdr>
                      <w:divsChild>
                        <w:div w:id="1698042688">
                          <w:marLeft w:val="0"/>
                          <w:marRight w:val="0"/>
                          <w:marTop w:val="0"/>
                          <w:marBottom w:val="0"/>
                          <w:divBdr>
                            <w:top w:val="none" w:sz="0" w:space="0" w:color="auto"/>
                            <w:left w:val="none" w:sz="0" w:space="0" w:color="auto"/>
                            <w:bottom w:val="none" w:sz="0" w:space="0" w:color="auto"/>
                            <w:right w:val="none" w:sz="0" w:space="0" w:color="auto"/>
                          </w:divBdr>
                          <w:divsChild>
                            <w:div w:id="142167338">
                              <w:marLeft w:val="0"/>
                              <w:marRight w:val="0"/>
                              <w:marTop w:val="0"/>
                              <w:marBottom w:val="0"/>
                              <w:divBdr>
                                <w:top w:val="none" w:sz="0" w:space="0" w:color="auto"/>
                                <w:left w:val="none" w:sz="0" w:space="0" w:color="auto"/>
                                <w:bottom w:val="none" w:sz="0" w:space="0" w:color="auto"/>
                                <w:right w:val="none" w:sz="0" w:space="0" w:color="auto"/>
                              </w:divBdr>
                              <w:divsChild>
                                <w:div w:id="1965497710">
                                  <w:marLeft w:val="0"/>
                                  <w:marRight w:val="0"/>
                                  <w:marTop w:val="0"/>
                                  <w:marBottom w:val="0"/>
                                  <w:divBdr>
                                    <w:top w:val="none" w:sz="0" w:space="0" w:color="auto"/>
                                    <w:left w:val="none" w:sz="0" w:space="0" w:color="auto"/>
                                    <w:bottom w:val="none" w:sz="0" w:space="0" w:color="auto"/>
                                    <w:right w:val="none" w:sz="0" w:space="0" w:color="auto"/>
                                  </w:divBdr>
                                  <w:divsChild>
                                    <w:div w:id="845291779">
                                      <w:marLeft w:val="0"/>
                                      <w:marRight w:val="0"/>
                                      <w:marTop w:val="0"/>
                                      <w:marBottom w:val="0"/>
                                      <w:divBdr>
                                        <w:top w:val="none" w:sz="0" w:space="0" w:color="auto"/>
                                        <w:left w:val="none" w:sz="0" w:space="0" w:color="auto"/>
                                        <w:bottom w:val="none" w:sz="0" w:space="0" w:color="auto"/>
                                        <w:right w:val="none" w:sz="0" w:space="0" w:color="auto"/>
                                      </w:divBdr>
                                      <w:divsChild>
                                        <w:div w:id="7957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472841">
      <w:bodyDiv w:val="1"/>
      <w:marLeft w:val="0"/>
      <w:marRight w:val="0"/>
      <w:marTop w:val="0"/>
      <w:marBottom w:val="0"/>
      <w:divBdr>
        <w:top w:val="none" w:sz="0" w:space="0" w:color="auto"/>
        <w:left w:val="none" w:sz="0" w:space="0" w:color="auto"/>
        <w:bottom w:val="none" w:sz="0" w:space="0" w:color="auto"/>
        <w:right w:val="none" w:sz="0" w:space="0" w:color="auto"/>
      </w:divBdr>
      <w:divsChild>
        <w:div w:id="2065635413">
          <w:marLeft w:val="0"/>
          <w:marRight w:val="0"/>
          <w:marTop w:val="0"/>
          <w:marBottom w:val="0"/>
          <w:divBdr>
            <w:top w:val="none" w:sz="0" w:space="0" w:color="auto"/>
            <w:left w:val="none" w:sz="0" w:space="0" w:color="auto"/>
            <w:bottom w:val="none" w:sz="0" w:space="0" w:color="auto"/>
            <w:right w:val="none" w:sz="0" w:space="0" w:color="auto"/>
          </w:divBdr>
          <w:divsChild>
            <w:div w:id="2072271938">
              <w:marLeft w:val="0"/>
              <w:marRight w:val="0"/>
              <w:marTop w:val="0"/>
              <w:marBottom w:val="0"/>
              <w:divBdr>
                <w:top w:val="single" w:sz="2" w:space="0" w:color="FFFFFF"/>
                <w:left w:val="single" w:sz="4" w:space="0" w:color="FFFFFF"/>
                <w:bottom w:val="single" w:sz="4" w:space="0" w:color="FFFFFF"/>
                <w:right w:val="single" w:sz="4" w:space="0" w:color="FFFFFF"/>
              </w:divBdr>
              <w:divsChild>
                <w:div w:id="874007814">
                  <w:marLeft w:val="0"/>
                  <w:marRight w:val="0"/>
                  <w:marTop w:val="0"/>
                  <w:marBottom w:val="0"/>
                  <w:divBdr>
                    <w:top w:val="single" w:sz="4" w:space="1" w:color="D3D3D3"/>
                    <w:left w:val="none" w:sz="0" w:space="0" w:color="auto"/>
                    <w:bottom w:val="none" w:sz="0" w:space="0" w:color="auto"/>
                    <w:right w:val="none" w:sz="0" w:space="0" w:color="auto"/>
                  </w:divBdr>
                  <w:divsChild>
                    <w:div w:id="1240602060">
                      <w:marLeft w:val="0"/>
                      <w:marRight w:val="0"/>
                      <w:marTop w:val="0"/>
                      <w:marBottom w:val="0"/>
                      <w:divBdr>
                        <w:top w:val="none" w:sz="0" w:space="0" w:color="auto"/>
                        <w:left w:val="none" w:sz="0" w:space="0" w:color="auto"/>
                        <w:bottom w:val="none" w:sz="0" w:space="0" w:color="auto"/>
                        <w:right w:val="none" w:sz="0" w:space="0" w:color="auto"/>
                      </w:divBdr>
                      <w:divsChild>
                        <w:div w:id="2100324057">
                          <w:marLeft w:val="0"/>
                          <w:marRight w:val="0"/>
                          <w:marTop w:val="0"/>
                          <w:marBottom w:val="0"/>
                          <w:divBdr>
                            <w:top w:val="none" w:sz="0" w:space="0" w:color="auto"/>
                            <w:left w:val="none" w:sz="0" w:space="0" w:color="auto"/>
                            <w:bottom w:val="none" w:sz="0" w:space="0" w:color="auto"/>
                            <w:right w:val="none" w:sz="0" w:space="0" w:color="auto"/>
                          </w:divBdr>
                          <w:divsChild>
                            <w:div w:id="1496995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930024">
      <w:bodyDiv w:val="1"/>
      <w:marLeft w:val="0"/>
      <w:marRight w:val="0"/>
      <w:marTop w:val="0"/>
      <w:marBottom w:val="0"/>
      <w:divBdr>
        <w:top w:val="none" w:sz="0" w:space="0" w:color="auto"/>
        <w:left w:val="none" w:sz="0" w:space="0" w:color="auto"/>
        <w:bottom w:val="none" w:sz="0" w:space="0" w:color="auto"/>
        <w:right w:val="none" w:sz="0" w:space="0" w:color="auto"/>
      </w:divBdr>
      <w:divsChild>
        <w:div w:id="1305744639">
          <w:marLeft w:val="0"/>
          <w:marRight w:val="0"/>
          <w:marTop w:val="0"/>
          <w:marBottom w:val="0"/>
          <w:divBdr>
            <w:top w:val="none" w:sz="0" w:space="0" w:color="auto"/>
            <w:left w:val="none" w:sz="0" w:space="0" w:color="auto"/>
            <w:bottom w:val="none" w:sz="0" w:space="0" w:color="auto"/>
            <w:right w:val="none" w:sz="0" w:space="0" w:color="auto"/>
          </w:divBdr>
          <w:divsChild>
            <w:div w:id="180974852">
              <w:marLeft w:val="0"/>
              <w:marRight w:val="0"/>
              <w:marTop w:val="0"/>
              <w:marBottom w:val="0"/>
              <w:divBdr>
                <w:top w:val="single" w:sz="2" w:space="0" w:color="FFFFFF"/>
                <w:left w:val="single" w:sz="4" w:space="0" w:color="FFFFFF"/>
                <w:bottom w:val="single" w:sz="4" w:space="0" w:color="FFFFFF"/>
                <w:right w:val="single" w:sz="4" w:space="0" w:color="FFFFFF"/>
              </w:divBdr>
              <w:divsChild>
                <w:div w:id="1676222780">
                  <w:marLeft w:val="0"/>
                  <w:marRight w:val="0"/>
                  <w:marTop w:val="0"/>
                  <w:marBottom w:val="0"/>
                  <w:divBdr>
                    <w:top w:val="single" w:sz="4" w:space="1" w:color="D3D3D3"/>
                    <w:left w:val="none" w:sz="0" w:space="0" w:color="auto"/>
                    <w:bottom w:val="none" w:sz="0" w:space="0" w:color="auto"/>
                    <w:right w:val="none" w:sz="0" w:space="0" w:color="auto"/>
                  </w:divBdr>
                  <w:divsChild>
                    <w:div w:id="817960464">
                      <w:marLeft w:val="0"/>
                      <w:marRight w:val="0"/>
                      <w:marTop w:val="0"/>
                      <w:marBottom w:val="0"/>
                      <w:divBdr>
                        <w:top w:val="none" w:sz="0" w:space="0" w:color="auto"/>
                        <w:left w:val="none" w:sz="0" w:space="0" w:color="auto"/>
                        <w:bottom w:val="none" w:sz="0" w:space="0" w:color="auto"/>
                        <w:right w:val="none" w:sz="0" w:space="0" w:color="auto"/>
                      </w:divBdr>
                      <w:divsChild>
                        <w:div w:id="8536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867017">
      <w:bodyDiv w:val="1"/>
      <w:marLeft w:val="0"/>
      <w:marRight w:val="0"/>
      <w:marTop w:val="0"/>
      <w:marBottom w:val="0"/>
      <w:divBdr>
        <w:top w:val="none" w:sz="0" w:space="0" w:color="auto"/>
        <w:left w:val="none" w:sz="0" w:space="0" w:color="auto"/>
        <w:bottom w:val="none" w:sz="0" w:space="0" w:color="auto"/>
        <w:right w:val="none" w:sz="0" w:space="0" w:color="auto"/>
      </w:divBdr>
      <w:divsChild>
        <w:div w:id="1900509620">
          <w:marLeft w:val="0"/>
          <w:marRight w:val="0"/>
          <w:marTop w:val="0"/>
          <w:marBottom w:val="0"/>
          <w:divBdr>
            <w:top w:val="none" w:sz="0" w:space="0" w:color="auto"/>
            <w:left w:val="none" w:sz="0" w:space="0" w:color="auto"/>
            <w:bottom w:val="none" w:sz="0" w:space="0" w:color="auto"/>
            <w:right w:val="none" w:sz="0" w:space="0" w:color="auto"/>
          </w:divBdr>
          <w:divsChild>
            <w:div w:id="184053190">
              <w:marLeft w:val="0"/>
              <w:marRight w:val="0"/>
              <w:marTop w:val="0"/>
              <w:marBottom w:val="0"/>
              <w:divBdr>
                <w:top w:val="none" w:sz="0" w:space="0" w:color="auto"/>
                <w:left w:val="none" w:sz="0" w:space="0" w:color="auto"/>
                <w:bottom w:val="none" w:sz="0" w:space="0" w:color="auto"/>
                <w:right w:val="none" w:sz="0" w:space="0" w:color="auto"/>
              </w:divBdr>
              <w:divsChild>
                <w:div w:id="567763308">
                  <w:marLeft w:val="0"/>
                  <w:marRight w:val="0"/>
                  <w:marTop w:val="0"/>
                  <w:marBottom w:val="0"/>
                  <w:divBdr>
                    <w:top w:val="none" w:sz="0" w:space="0" w:color="auto"/>
                    <w:left w:val="none" w:sz="0" w:space="0" w:color="auto"/>
                    <w:bottom w:val="none" w:sz="0" w:space="0" w:color="auto"/>
                    <w:right w:val="none" w:sz="0" w:space="0" w:color="auto"/>
                  </w:divBdr>
                  <w:divsChild>
                    <w:div w:id="14705100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600094">
      <w:bodyDiv w:val="1"/>
      <w:marLeft w:val="0"/>
      <w:marRight w:val="0"/>
      <w:marTop w:val="0"/>
      <w:marBottom w:val="0"/>
      <w:divBdr>
        <w:top w:val="none" w:sz="0" w:space="0" w:color="auto"/>
        <w:left w:val="none" w:sz="0" w:space="0" w:color="auto"/>
        <w:bottom w:val="none" w:sz="0" w:space="0" w:color="auto"/>
        <w:right w:val="none" w:sz="0" w:space="0" w:color="auto"/>
      </w:divBdr>
    </w:div>
    <w:div w:id="390808066">
      <w:bodyDiv w:val="1"/>
      <w:marLeft w:val="0"/>
      <w:marRight w:val="0"/>
      <w:marTop w:val="0"/>
      <w:marBottom w:val="0"/>
      <w:divBdr>
        <w:top w:val="none" w:sz="0" w:space="0" w:color="auto"/>
        <w:left w:val="none" w:sz="0" w:space="0" w:color="auto"/>
        <w:bottom w:val="none" w:sz="0" w:space="0" w:color="auto"/>
        <w:right w:val="none" w:sz="0" w:space="0" w:color="auto"/>
      </w:divBdr>
      <w:divsChild>
        <w:div w:id="1392652889">
          <w:marLeft w:val="0"/>
          <w:marRight w:val="0"/>
          <w:marTop w:val="0"/>
          <w:marBottom w:val="0"/>
          <w:divBdr>
            <w:top w:val="none" w:sz="0" w:space="0" w:color="auto"/>
            <w:left w:val="none" w:sz="0" w:space="0" w:color="auto"/>
            <w:bottom w:val="none" w:sz="0" w:space="0" w:color="auto"/>
            <w:right w:val="none" w:sz="0" w:space="0" w:color="auto"/>
          </w:divBdr>
          <w:divsChild>
            <w:div w:id="1387948435">
              <w:marLeft w:val="0"/>
              <w:marRight w:val="0"/>
              <w:marTop w:val="0"/>
              <w:marBottom w:val="0"/>
              <w:divBdr>
                <w:top w:val="single" w:sz="2" w:space="0" w:color="FFFFFF"/>
                <w:left w:val="single" w:sz="4" w:space="0" w:color="FFFFFF"/>
                <w:bottom w:val="single" w:sz="4" w:space="0" w:color="FFFFFF"/>
                <w:right w:val="single" w:sz="4" w:space="0" w:color="FFFFFF"/>
              </w:divBdr>
              <w:divsChild>
                <w:div w:id="1082722984">
                  <w:marLeft w:val="0"/>
                  <w:marRight w:val="0"/>
                  <w:marTop w:val="0"/>
                  <w:marBottom w:val="0"/>
                  <w:divBdr>
                    <w:top w:val="single" w:sz="4" w:space="1" w:color="D3D3D3"/>
                    <w:left w:val="none" w:sz="0" w:space="0" w:color="auto"/>
                    <w:bottom w:val="none" w:sz="0" w:space="0" w:color="auto"/>
                    <w:right w:val="none" w:sz="0" w:space="0" w:color="auto"/>
                  </w:divBdr>
                  <w:divsChild>
                    <w:div w:id="1895656991">
                      <w:marLeft w:val="0"/>
                      <w:marRight w:val="0"/>
                      <w:marTop w:val="0"/>
                      <w:marBottom w:val="0"/>
                      <w:divBdr>
                        <w:top w:val="none" w:sz="0" w:space="0" w:color="auto"/>
                        <w:left w:val="none" w:sz="0" w:space="0" w:color="auto"/>
                        <w:bottom w:val="none" w:sz="0" w:space="0" w:color="auto"/>
                        <w:right w:val="none" w:sz="0" w:space="0" w:color="auto"/>
                      </w:divBdr>
                      <w:divsChild>
                        <w:div w:id="11050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28524">
      <w:bodyDiv w:val="1"/>
      <w:marLeft w:val="0"/>
      <w:marRight w:val="0"/>
      <w:marTop w:val="0"/>
      <w:marBottom w:val="0"/>
      <w:divBdr>
        <w:top w:val="none" w:sz="0" w:space="0" w:color="auto"/>
        <w:left w:val="none" w:sz="0" w:space="0" w:color="auto"/>
        <w:bottom w:val="none" w:sz="0" w:space="0" w:color="auto"/>
        <w:right w:val="none" w:sz="0" w:space="0" w:color="auto"/>
      </w:divBdr>
      <w:divsChild>
        <w:div w:id="193664519">
          <w:marLeft w:val="0"/>
          <w:marRight w:val="0"/>
          <w:marTop w:val="0"/>
          <w:marBottom w:val="0"/>
          <w:divBdr>
            <w:top w:val="none" w:sz="0" w:space="0" w:color="auto"/>
            <w:left w:val="none" w:sz="0" w:space="0" w:color="auto"/>
            <w:bottom w:val="none" w:sz="0" w:space="0" w:color="auto"/>
            <w:right w:val="none" w:sz="0" w:space="0" w:color="auto"/>
          </w:divBdr>
          <w:divsChild>
            <w:div w:id="189803550">
              <w:marLeft w:val="0"/>
              <w:marRight w:val="0"/>
              <w:marTop w:val="0"/>
              <w:marBottom w:val="0"/>
              <w:divBdr>
                <w:top w:val="none" w:sz="0" w:space="0" w:color="auto"/>
                <w:left w:val="none" w:sz="0" w:space="0" w:color="auto"/>
                <w:bottom w:val="none" w:sz="0" w:space="0" w:color="auto"/>
                <w:right w:val="none" w:sz="0" w:space="0" w:color="auto"/>
              </w:divBdr>
              <w:divsChild>
                <w:div w:id="684670303">
                  <w:marLeft w:val="0"/>
                  <w:marRight w:val="0"/>
                  <w:marTop w:val="360"/>
                  <w:marBottom w:val="0"/>
                  <w:divBdr>
                    <w:top w:val="none" w:sz="0" w:space="0" w:color="auto"/>
                    <w:left w:val="none" w:sz="0" w:space="0" w:color="auto"/>
                    <w:bottom w:val="none" w:sz="0" w:space="0" w:color="auto"/>
                    <w:right w:val="none" w:sz="0" w:space="0" w:color="auto"/>
                  </w:divBdr>
                  <w:divsChild>
                    <w:div w:id="228614679">
                      <w:marLeft w:val="0"/>
                      <w:marRight w:val="0"/>
                      <w:marTop w:val="0"/>
                      <w:marBottom w:val="0"/>
                      <w:divBdr>
                        <w:top w:val="none" w:sz="0" w:space="0" w:color="auto"/>
                        <w:left w:val="none" w:sz="0" w:space="0" w:color="auto"/>
                        <w:bottom w:val="none" w:sz="0" w:space="0" w:color="auto"/>
                        <w:right w:val="none" w:sz="0" w:space="0" w:color="auto"/>
                      </w:divBdr>
                      <w:divsChild>
                        <w:div w:id="18978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318029">
      <w:bodyDiv w:val="1"/>
      <w:marLeft w:val="0"/>
      <w:marRight w:val="0"/>
      <w:marTop w:val="0"/>
      <w:marBottom w:val="0"/>
      <w:divBdr>
        <w:top w:val="none" w:sz="0" w:space="0" w:color="auto"/>
        <w:left w:val="none" w:sz="0" w:space="0" w:color="auto"/>
        <w:bottom w:val="none" w:sz="0" w:space="0" w:color="auto"/>
        <w:right w:val="none" w:sz="0" w:space="0" w:color="auto"/>
      </w:divBdr>
    </w:div>
    <w:div w:id="451021931">
      <w:bodyDiv w:val="1"/>
      <w:marLeft w:val="0"/>
      <w:marRight w:val="0"/>
      <w:marTop w:val="0"/>
      <w:marBottom w:val="0"/>
      <w:divBdr>
        <w:top w:val="none" w:sz="0" w:space="0" w:color="auto"/>
        <w:left w:val="none" w:sz="0" w:space="0" w:color="auto"/>
        <w:bottom w:val="none" w:sz="0" w:space="0" w:color="auto"/>
        <w:right w:val="none" w:sz="0" w:space="0" w:color="auto"/>
      </w:divBdr>
      <w:divsChild>
        <w:div w:id="1832716326">
          <w:marLeft w:val="0"/>
          <w:marRight w:val="0"/>
          <w:marTop w:val="100"/>
          <w:marBottom w:val="100"/>
          <w:divBdr>
            <w:top w:val="none" w:sz="0" w:space="0" w:color="auto"/>
            <w:left w:val="none" w:sz="0" w:space="0" w:color="auto"/>
            <w:bottom w:val="none" w:sz="0" w:space="0" w:color="auto"/>
            <w:right w:val="none" w:sz="0" w:space="0" w:color="auto"/>
          </w:divBdr>
          <w:divsChild>
            <w:div w:id="1879538379">
              <w:marLeft w:val="0"/>
              <w:marRight w:val="0"/>
              <w:marTop w:val="0"/>
              <w:marBottom w:val="0"/>
              <w:divBdr>
                <w:top w:val="none" w:sz="0" w:space="0" w:color="auto"/>
                <w:left w:val="none" w:sz="0" w:space="0" w:color="auto"/>
                <w:bottom w:val="none" w:sz="0" w:space="0" w:color="auto"/>
                <w:right w:val="none" w:sz="0" w:space="0" w:color="auto"/>
              </w:divBdr>
              <w:divsChild>
                <w:div w:id="724182538">
                  <w:marLeft w:val="0"/>
                  <w:marRight w:val="0"/>
                  <w:marTop w:val="0"/>
                  <w:marBottom w:val="0"/>
                  <w:divBdr>
                    <w:top w:val="none" w:sz="0" w:space="0" w:color="auto"/>
                    <w:left w:val="none" w:sz="0" w:space="0" w:color="auto"/>
                    <w:bottom w:val="none" w:sz="0" w:space="0" w:color="auto"/>
                    <w:right w:val="none" w:sz="0" w:space="0" w:color="auto"/>
                  </w:divBdr>
                  <w:divsChild>
                    <w:div w:id="430585364">
                      <w:marLeft w:val="0"/>
                      <w:marRight w:val="0"/>
                      <w:marTop w:val="0"/>
                      <w:marBottom w:val="0"/>
                      <w:divBdr>
                        <w:top w:val="none" w:sz="0" w:space="0" w:color="auto"/>
                        <w:left w:val="none" w:sz="0" w:space="0" w:color="auto"/>
                        <w:bottom w:val="none" w:sz="0" w:space="0" w:color="auto"/>
                        <w:right w:val="none" w:sz="0" w:space="0" w:color="auto"/>
                      </w:divBdr>
                      <w:divsChild>
                        <w:div w:id="1453749524">
                          <w:marLeft w:val="0"/>
                          <w:marRight w:val="0"/>
                          <w:marTop w:val="0"/>
                          <w:marBottom w:val="0"/>
                          <w:divBdr>
                            <w:top w:val="none" w:sz="0" w:space="0" w:color="auto"/>
                            <w:left w:val="none" w:sz="0" w:space="0" w:color="auto"/>
                            <w:bottom w:val="none" w:sz="0" w:space="0" w:color="auto"/>
                            <w:right w:val="none" w:sz="0" w:space="0" w:color="auto"/>
                          </w:divBdr>
                          <w:divsChild>
                            <w:div w:id="1645693342">
                              <w:marLeft w:val="0"/>
                              <w:marRight w:val="0"/>
                              <w:marTop w:val="0"/>
                              <w:marBottom w:val="0"/>
                              <w:divBdr>
                                <w:top w:val="none" w:sz="0" w:space="0" w:color="auto"/>
                                <w:left w:val="none" w:sz="0" w:space="0" w:color="auto"/>
                                <w:bottom w:val="none" w:sz="0" w:space="0" w:color="auto"/>
                                <w:right w:val="none" w:sz="0" w:space="0" w:color="auto"/>
                              </w:divBdr>
                              <w:divsChild>
                                <w:div w:id="1710178164">
                                  <w:marLeft w:val="0"/>
                                  <w:marRight w:val="0"/>
                                  <w:marTop w:val="0"/>
                                  <w:marBottom w:val="0"/>
                                  <w:divBdr>
                                    <w:top w:val="none" w:sz="0" w:space="0" w:color="auto"/>
                                    <w:left w:val="none" w:sz="0" w:space="0" w:color="auto"/>
                                    <w:bottom w:val="none" w:sz="0" w:space="0" w:color="auto"/>
                                    <w:right w:val="none" w:sz="0" w:space="0" w:color="auto"/>
                                  </w:divBdr>
                                  <w:divsChild>
                                    <w:div w:id="661081715">
                                      <w:marLeft w:val="0"/>
                                      <w:marRight w:val="0"/>
                                      <w:marTop w:val="0"/>
                                      <w:marBottom w:val="0"/>
                                      <w:divBdr>
                                        <w:top w:val="none" w:sz="0" w:space="0" w:color="auto"/>
                                        <w:left w:val="none" w:sz="0" w:space="0" w:color="auto"/>
                                        <w:bottom w:val="none" w:sz="0" w:space="0" w:color="auto"/>
                                        <w:right w:val="none" w:sz="0" w:space="0" w:color="auto"/>
                                      </w:divBdr>
                                    </w:div>
                                    <w:div w:id="637801209">
                                      <w:marLeft w:val="0"/>
                                      <w:marRight w:val="0"/>
                                      <w:marTop w:val="0"/>
                                      <w:marBottom w:val="0"/>
                                      <w:divBdr>
                                        <w:top w:val="none" w:sz="0" w:space="0" w:color="auto"/>
                                        <w:left w:val="none" w:sz="0" w:space="0" w:color="auto"/>
                                        <w:bottom w:val="none" w:sz="0" w:space="0" w:color="auto"/>
                                        <w:right w:val="none" w:sz="0" w:space="0" w:color="auto"/>
                                      </w:divBdr>
                                    </w:div>
                                    <w:div w:id="1895963614">
                                      <w:marLeft w:val="0"/>
                                      <w:marRight w:val="0"/>
                                      <w:marTop w:val="0"/>
                                      <w:marBottom w:val="0"/>
                                      <w:divBdr>
                                        <w:top w:val="none" w:sz="0" w:space="0" w:color="auto"/>
                                        <w:left w:val="none" w:sz="0" w:space="0" w:color="auto"/>
                                        <w:bottom w:val="none" w:sz="0" w:space="0" w:color="auto"/>
                                        <w:right w:val="none" w:sz="0" w:space="0" w:color="auto"/>
                                      </w:divBdr>
                                    </w:div>
                                    <w:div w:id="671372447">
                                      <w:marLeft w:val="0"/>
                                      <w:marRight w:val="0"/>
                                      <w:marTop w:val="0"/>
                                      <w:marBottom w:val="0"/>
                                      <w:divBdr>
                                        <w:top w:val="none" w:sz="0" w:space="0" w:color="auto"/>
                                        <w:left w:val="none" w:sz="0" w:space="0" w:color="auto"/>
                                        <w:bottom w:val="none" w:sz="0" w:space="0" w:color="auto"/>
                                        <w:right w:val="none" w:sz="0" w:space="0" w:color="auto"/>
                                      </w:divBdr>
                                    </w:div>
                                    <w:div w:id="1897738565">
                                      <w:marLeft w:val="0"/>
                                      <w:marRight w:val="0"/>
                                      <w:marTop w:val="0"/>
                                      <w:marBottom w:val="0"/>
                                      <w:divBdr>
                                        <w:top w:val="none" w:sz="0" w:space="0" w:color="auto"/>
                                        <w:left w:val="none" w:sz="0" w:space="0" w:color="auto"/>
                                        <w:bottom w:val="none" w:sz="0" w:space="0" w:color="auto"/>
                                        <w:right w:val="none" w:sz="0" w:space="0" w:color="auto"/>
                                      </w:divBdr>
                                    </w:div>
                                    <w:div w:id="1207253568">
                                      <w:marLeft w:val="0"/>
                                      <w:marRight w:val="0"/>
                                      <w:marTop w:val="0"/>
                                      <w:marBottom w:val="0"/>
                                      <w:divBdr>
                                        <w:top w:val="none" w:sz="0" w:space="0" w:color="auto"/>
                                        <w:left w:val="none" w:sz="0" w:space="0" w:color="auto"/>
                                        <w:bottom w:val="none" w:sz="0" w:space="0" w:color="auto"/>
                                        <w:right w:val="none" w:sz="0" w:space="0" w:color="auto"/>
                                      </w:divBdr>
                                    </w:div>
                                    <w:div w:id="1063482722">
                                      <w:marLeft w:val="0"/>
                                      <w:marRight w:val="0"/>
                                      <w:marTop w:val="0"/>
                                      <w:marBottom w:val="0"/>
                                      <w:divBdr>
                                        <w:top w:val="none" w:sz="0" w:space="0" w:color="auto"/>
                                        <w:left w:val="none" w:sz="0" w:space="0" w:color="auto"/>
                                        <w:bottom w:val="none" w:sz="0" w:space="0" w:color="auto"/>
                                        <w:right w:val="none" w:sz="0" w:space="0" w:color="auto"/>
                                      </w:divBdr>
                                    </w:div>
                                    <w:div w:id="1696342114">
                                      <w:marLeft w:val="0"/>
                                      <w:marRight w:val="0"/>
                                      <w:marTop w:val="0"/>
                                      <w:marBottom w:val="0"/>
                                      <w:divBdr>
                                        <w:top w:val="none" w:sz="0" w:space="0" w:color="auto"/>
                                        <w:left w:val="none" w:sz="0" w:space="0" w:color="auto"/>
                                        <w:bottom w:val="none" w:sz="0" w:space="0" w:color="auto"/>
                                        <w:right w:val="none" w:sz="0" w:space="0" w:color="auto"/>
                                      </w:divBdr>
                                    </w:div>
                                    <w:div w:id="1637880576">
                                      <w:marLeft w:val="0"/>
                                      <w:marRight w:val="0"/>
                                      <w:marTop w:val="0"/>
                                      <w:marBottom w:val="0"/>
                                      <w:divBdr>
                                        <w:top w:val="none" w:sz="0" w:space="0" w:color="auto"/>
                                        <w:left w:val="none" w:sz="0" w:space="0" w:color="auto"/>
                                        <w:bottom w:val="none" w:sz="0" w:space="0" w:color="auto"/>
                                        <w:right w:val="none" w:sz="0" w:space="0" w:color="auto"/>
                                      </w:divBdr>
                                    </w:div>
                                    <w:div w:id="1922180617">
                                      <w:marLeft w:val="0"/>
                                      <w:marRight w:val="0"/>
                                      <w:marTop w:val="0"/>
                                      <w:marBottom w:val="0"/>
                                      <w:divBdr>
                                        <w:top w:val="none" w:sz="0" w:space="0" w:color="auto"/>
                                        <w:left w:val="none" w:sz="0" w:space="0" w:color="auto"/>
                                        <w:bottom w:val="none" w:sz="0" w:space="0" w:color="auto"/>
                                        <w:right w:val="none" w:sz="0" w:space="0" w:color="auto"/>
                                      </w:divBdr>
                                    </w:div>
                                    <w:div w:id="939139431">
                                      <w:marLeft w:val="0"/>
                                      <w:marRight w:val="0"/>
                                      <w:marTop w:val="0"/>
                                      <w:marBottom w:val="0"/>
                                      <w:divBdr>
                                        <w:top w:val="none" w:sz="0" w:space="0" w:color="auto"/>
                                        <w:left w:val="none" w:sz="0" w:space="0" w:color="auto"/>
                                        <w:bottom w:val="none" w:sz="0" w:space="0" w:color="auto"/>
                                        <w:right w:val="none" w:sz="0" w:space="0" w:color="auto"/>
                                      </w:divBdr>
                                    </w:div>
                                    <w:div w:id="2031255093">
                                      <w:marLeft w:val="0"/>
                                      <w:marRight w:val="0"/>
                                      <w:marTop w:val="0"/>
                                      <w:marBottom w:val="0"/>
                                      <w:divBdr>
                                        <w:top w:val="none" w:sz="0" w:space="0" w:color="auto"/>
                                        <w:left w:val="none" w:sz="0" w:space="0" w:color="auto"/>
                                        <w:bottom w:val="none" w:sz="0" w:space="0" w:color="auto"/>
                                        <w:right w:val="none" w:sz="0" w:space="0" w:color="auto"/>
                                      </w:divBdr>
                                    </w:div>
                                    <w:div w:id="1509097682">
                                      <w:marLeft w:val="0"/>
                                      <w:marRight w:val="0"/>
                                      <w:marTop w:val="0"/>
                                      <w:marBottom w:val="0"/>
                                      <w:divBdr>
                                        <w:top w:val="none" w:sz="0" w:space="0" w:color="auto"/>
                                        <w:left w:val="none" w:sz="0" w:space="0" w:color="auto"/>
                                        <w:bottom w:val="none" w:sz="0" w:space="0" w:color="auto"/>
                                        <w:right w:val="none" w:sz="0" w:space="0" w:color="auto"/>
                                      </w:divBdr>
                                    </w:div>
                                    <w:div w:id="1898204696">
                                      <w:marLeft w:val="0"/>
                                      <w:marRight w:val="0"/>
                                      <w:marTop w:val="0"/>
                                      <w:marBottom w:val="0"/>
                                      <w:divBdr>
                                        <w:top w:val="none" w:sz="0" w:space="0" w:color="auto"/>
                                        <w:left w:val="none" w:sz="0" w:space="0" w:color="auto"/>
                                        <w:bottom w:val="none" w:sz="0" w:space="0" w:color="auto"/>
                                        <w:right w:val="none" w:sz="0" w:space="0" w:color="auto"/>
                                      </w:divBdr>
                                    </w:div>
                                    <w:div w:id="102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730058">
      <w:bodyDiv w:val="1"/>
      <w:marLeft w:val="0"/>
      <w:marRight w:val="0"/>
      <w:marTop w:val="0"/>
      <w:marBottom w:val="0"/>
      <w:divBdr>
        <w:top w:val="none" w:sz="0" w:space="0" w:color="auto"/>
        <w:left w:val="none" w:sz="0" w:space="0" w:color="auto"/>
        <w:bottom w:val="none" w:sz="0" w:space="0" w:color="auto"/>
        <w:right w:val="none" w:sz="0" w:space="0" w:color="auto"/>
      </w:divBdr>
    </w:div>
    <w:div w:id="478544553">
      <w:bodyDiv w:val="1"/>
      <w:marLeft w:val="0"/>
      <w:marRight w:val="0"/>
      <w:marTop w:val="0"/>
      <w:marBottom w:val="0"/>
      <w:divBdr>
        <w:top w:val="none" w:sz="0" w:space="0" w:color="auto"/>
        <w:left w:val="none" w:sz="0" w:space="0" w:color="auto"/>
        <w:bottom w:val="none" w:sz="0" w:space="0" w:color="auto"/>
        <w:right w:val="none" w:sz="0" w:space="0" w:color="auto"/>
      </w:divBdr>
      <w:divsChild>
        <w:div w:id="679239227">
          <w:marLeft w:val="0"/>
          <w:marRight w:val="0"/>
          <w:marTop w:val="0"/>
          <w:marBottom w:val="0"/>
          <w:divBdr>
            <w:top w:val="none" w:sz="0" w:space="0" w:color="auto"/>
            <w:left w:val="none" w:sz="0" w:space="0" w:color="auto"/>
            <w:bottom w:val="none" w:sz="0" w:space="0" w:color="auto"/>
            <w:right w:val="none" w:sz="0" w:space="0" w:color="auto"/>
          </w:divBdr>
          <w:divsChild>
            <w:div w:id="1035351635">
              <w:marLeft w:val="0"/>
              <w:marRight w:val="0"/>
              <w:marTop w:val="0"/>
              <w:marBottom w:val="0"/>
              <w:divBdr>
                <w:top w:val="none" w:sz="0" w:space="0" w:color="auto"/>
                <w:left w:val="none" w:sz="0" w:space="0" w:color="auto"/>
                <w:bottom w:val="none" w:sz="0" w:space="0" w:color="auto"/>
                <w:right w:val="none" w:sz="0" w:space="0" w:color="auto"/>
              </w:divBdr>
              <w:divsChild>
                <w:div w:id="563102906">
                  <w:marLeft w:val="0"/>
                  <w:marRight w:val="0"/>
                  <w:marTop w:val="0"/>
                  <w:marBottom w:val="0"/>
                  <w:divBdr>
                    <w:top w:val="none" w:sz="0" w:space="0" w:color="auto"/>
                    <w:left w:val="none" w:sz="0" w:space="0" w:color="auto"/>
                    <w:bottom w:val="none" w:sz="0" w:space="0" w:color="auto"/>
                    <w:right w:val="none" w:sz="0" w:space="0" w:color="auto"/>
                  </w:divBdr>
                  <w:divsChild>
                    <w:div w:id="882600942">
                      <w:marLeft w:val="0"/>
                      <w:marRight w:val="0"/>
                      <w:marTop w:val="0"/>
                      <w:marBottom w:val="0"/>
                      <w:divBdr>
                        <w:top w:val="none" w:sz="0" w:space="0" w:color="auto"/>
                        <w:left w:val="none" w:sz="0" w:space="0" w:color="auto"/>
                        <w:bottom w:val="none" w:sz="0" w:space="0" w:color="auto"/>
                        <w:right w:val="none" w:sz="0" w:space="0" w:color="auto"/>
                      </w:divBdr>
                      <w:divsChild>
                        <w:div w:id="16533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6508">
      <w:bodyDiv w:val="1"/>
      <w:marLeft w:val="0"/>
      <w:marRight w:val="0"/>
      <w:marTop w:val="0"/>
      <w:marBottom w:val="0"/>
      <w:divBdr>
        <w:top w:val="none" w:sz="0" w:space="0" w:color="auto"/>
        <w:left w:val="none" w:sz="0" w:space="0" w:color="auto"/>
        <w:bottom w:val="none" w:sz="0" w:space="0" w:color="auto"/>
        <w:right w:val="none" w:sz="0" w:space="0" w:color="auto"/>
      </w:divBdr>
      <w:divsChild>
        <w:div w:id="1096706033">
          <w:marLeft w:val="0"/>
          <w:marRight w:val="0"/>
          <w:marTop w:val="0"/>
          <w:marBottom w:val="0"/>
          <w:divBdr>
            <w:top w:val="none" w:sz="0" w:space="0" w:color="auto"/>
            <w:left w:val="none" w:sz="0" w:space="0" w:color="auto"/>
            <w:bottom w:val="none" w:sz="0" w:space="0" w:color="auto"/>
            <w:right w:val="none" w:sz="0" w:space="0" w:color="auto"/>
          </w:divBdr>
          <w:divsChild>
            <w:div w:id="2113939060">
              <w:marLeft w:val="0"/>
              <w:marRight w:val="0"/>
              <w:marTop w:val="0"/>
              <w:marBottom w:val="0"/>
              <w:divBdr>
                <w:top w:val="none" w:sz="0" w:space="0" w:color="auto"/>
                <w:left w:val="none" w:sz="0" w:space="0" w:color="auto"/>
                <w:bottom w:val="none" w:sz="0" w:space="0" w:color="auto"/>
                <w:right w:val="none" w:sz="0" w:space="0" w:color="auto"/>
              </w:divBdr>
              <w:divsChild>
                <w:div w:id="1716271962">
                  <w:marLeft w:val="0"/>
                  <w:marRight w:val="0"/>
                  <w:marTop w:val="0"/>
                  <w:marBottom w:val="0"/>
                  <w:divBdr>
                    <w:top w:val="none" w:sz="0" w:space="0" w:color="auto"/>
                    <w:left w:val="none" w:sz="0" w:space="0" w:color="auto"/>
                    <w:bottom w:val="none" w:sz="0" w:space="0" w:color="auto"/>
                    <w:right w:val="none" w:sz="0" w:space="0" w:color="auto"/>
                  </w:divBdr>
                  <w:divsChild>
                    <w:div w:id="19735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38798">
      <w:bodyDiv w:val="1"/>
      <w:marLeft w:val="0"/>
      <w:marRight w:val="0"/>
      <w:marTop w:val="0"/>
      <w:marBottom w:val="0"/>
      <w:divBdr>
        <w:top w:val="none" w:sz="0" w:space="0" w:color="auto"/>
        <w:left w:val="none" w:sz="0" w:space="0" w:color="auto"/>
        <w:bottom w:val="none" w:sz="0" w:space="0" w:color="auto"/>
        <w:right w:val="none" w:sz="0" w:space="0" w:color="auto"/>
      </w:divBdr>
      <w:divsChild>
        <w:div w:id="623268547">
          <w:marLeft w:val="0"/>
          <w:marRight w:val="0"/>
          <w:marTop w:val="0"/>
          <w:marBottom w:val="0"/>
          <w:divBdr>
            <w:top w:val="none" w:sz="0" w:space="0" w:color="auto"/>
            <w:left w:val="none" w:sz="0" w:space="0" w:color="auto"/>
            <w:bottom w:val="none" w:sz="0" w:space="0" w:color="auto"/>
            <w:right w:val="none" w:sz="0" w:space="0" w:color="auto"/>
          </w:divBdr>
          <w:divsChild>
            <w:div w:id="1687827123">
              <w:marLeft w:val="0"/>
              <w:marRight w:val="0"/>
              <w:marTop w:val="0"/>
              <w:marBottom w:val="0"/>
              <w:divBdr>
                <w:top w:val="single" w:sz="2" w:space="0" w:color="FFFFFF"/>
                <w:left w:val="single" w:sz="4" w:space="0" w:color="FFFFFF"/>
                <w:bottom w:val="single" w:sz="4" w:space="0" w:color="FFFFFF"/>
                <w:right w:val="single" w:sz="4" w:space="0" w:color="FFFFFF"/>
              </w:divBdr>
            </w:div>
          </w:divsChild>
        </w:div>
      </w:divsChild>
    </w:div>
    <w:div w:id="498277143">
      <w:bodyDiv w:val="1"/>
      <w:marLeft w:val="0"/>
      <w:marRight w:val="0"/>
      <w:marTop w:val="0"/>
      <w:marBottom w:val="0"/>
      <w:divBdr>
        <w:top w:val="none" w:sz="0" w:space="0" w:color="auto"/>
        <w:left w:val="none" w:sz="0" w:space="0" w:color="auto"/>
        <w:bottom w:val="none" w:sz="0" w:space="0" w:color="auto"/>
        <w:right w:val="none" w:sz="0" w:space="0" w:color="auto"/>
      </w:divBdr>
    </w:div>
    <w:div w:id="506289852">
      <w:bodyDiv w:val="1"/>
      <w:marLeft w:val="0"/>
      <w:marRight w:val="0"/>
      <w:marTop w:val="0"/>
      <w:marBottom w:val="0"/>
      <w:divBdr>
        <w:top w:val="none" w:sz="0" w:space="0" w:color="auto"/>
        <w:left w:val="none" w:sz="0" w:space="0" w:color="auto"/>
        <w:bottom w:val="none" w:sz="0" w:space="0" w:color="auto"/>
        <w:right w:val="none" w:sz="0" w:space="0" w:color="auto"/>
      </w:divBdr>
      <w:divsChild>
        <w:div w:id="250968667">
          <w:marLeft w:val="0"/>
          <w:marRight w:val="0"/>
          <w:marTop w:val="129"/>
          <w:marBottom w:val="0"/>
          <w:divBdr>
            <w:top w:val="none" w:sz="0" w:space="0" w:color="auto"/>
            <w:left w:val="none" w:sz="0" w:space="0" w:color="auto"/>
            <w:bottom w:val="none" w:sz="0" w:space="0" w:color="auto"/>
            <w:right w:val="none" w:sz="0" w:space="0" w:color="auto"/>
          </w:divBdr>
          <w:divsChild>
            <w:div w:id="1834027259">
              <w:marLeft w:val="0"/>
              <w:marRight w:val="0"/>
              <w:marTop w:val="0"/>
              <w:marBottom w:val="0"/>
              <w:divBdr>
                <w:top w:val="single" w:sz="12" w:space="13" w:color="CCCCCC"/>
                <w:left w:val="single" w:sz="12" w:space="19" w:color="CCCCCC"/>
                <w:bottom w:val="single" w:sz="36" w:space="31" w:color="999999"/>
                <w:right w:val="single" w:sz="36" w:space="13" w:color="999999"/>
              </w:divBdr>
              <w:divsChild>
                <w:div w:id="17795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0573">
      <w:bodyDiv w:val="1"/>
      <w:marLeft w:val="0"/>
      <w:marRight w:val="0"/>
      <w:marTop w:val="0"/>
      <w:marBottom w:val="0"/>
      <w:divBdr>
        <w:top w:val="none" w:sz="0" w:space="0" w:color="auto"/>
        <w:left w:val="none" w:sz="0" w:space="0" w:color="auto"/>
        <w:bottom w:val="none" w:sz="0" w:space="0" w:color="auto"/>
        <w:right w:val="none" w:sz="0" w:space="0" w:color="auto"/>
      </w:divBdr>
      <w:divsChild>
        <w:div w:id="58989991">
          <w:marLeft w:val="0"/>
          <w:marRight w:val="0"/>
          <w:marTop w:val="0"/>
          <w:marBottom w:val="0"/>
          <w:divBdr>
            <w:top w:val="none" w:sz="0" w:space="0" w:color="auto"/>
            <w:left w:val="none" w:sz="0" w:space="0" w:color="auto"/>
            <w:bottom w:val="none" w:sz="0" w:space="0" w:color="auto"/>
            <w:right w:val="none" w:sz="0" w:space="0" w:color="auto"/>
          </w:divBdr>
          <w:divsChild>
            <w:div w:id="199443381">
              <w:marLeft w:val="0"/>
              <w:marRight w:val="0"/>
              <w:marTop w:val="0"/>
              <w:marBottom w:val="0"/>
              <w:divBdr>
                <w:top w:val="none" w:sz="0" w:space="0" w:color="auto"/>
                <w:left w:val="none" w:sz="0" w:space="0" w:color="auto"/>
                <w:bottom w:val="none" w:sz="0" w:space="0" w:color="auto"/>
                <w:right w:val="none" w:sz="0" w:space="0" w:color="auto"/>
              </w:divBdr>
              <w:divsChild>
                <w:div w:id="1839417496">
                  <w:marLeft w:val="0"/>
                  <w:marRight w:val="0"/>
                  <w:marTop w:val="0"/>
                  <w:marBottom w:val="0"/>
                  <w:divBdr>
                    <w:top w:val="none" w:sz="0" w:space="0" w:color="auto"/>
                    <w:left w:val="none" w:sz="0" w:space="0" w:color="auto"/>
                    <w:bottom w:val="none" w:sz="0" w:space="0" w:color="auto"/>
                    <w:right w:val="none" w:sz="0" w:space="0" w:color="auto"/>
                  </w:divBdr>
                  <w:divsChild>
                    <w:div w:id="8149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02861">
      <w:bodyDiv w:val="1"/>
      <w:marLeft w:val="0"/>
      <w:marRight w:val="0"/>
      <w:marTop w:val="0"/>
      <w:marBottom w:val="0"/>
      <w:divBdr>
        <w:top w:val="none" w:sz="0" w:space="0" w:color="auto"/>
        <w:left w:val="none" w:sz="0" w:space="0" w:color="auto"/>
        <w:bottom w:val="none" w:sz="0" w:space="0" w:color="auto"/>
        <w:right w:val="none" w:sz="0" w:space="0" w:color="auto"/>
      </w:divBdr>
      <w:divsChild>
        <w:div w:id="856768677">
          <w:marLeft w:val="0"/>
          <w:marRight w:val="0"/>
          <w:marTop w:val="0"/>
          <w:marBottom w:val="0"/>
          <w:divBdr>
            <w:top w:val="none" w:sz="0" w:space="0" w:color="auto"/>
            <w:left w:val="none" w:sz="0" w:space="0" w:color="auto"/>
            <w:bottom w:val="none" w:sz="0" w:space="0" w:color="auto"/>
            <w:right w:val="none" w:sz="0" w:space="0" w:color="auto"/>
          </w:divBdr>
          <w:divsChild>
            <w:div w:id="1870146945">
              <w:marLeft w:val="0"/>
              <w:marRight w:val="0"/>
              <w:marTop w:val="0"/>
              <w:marBottom w:val="0"/>
              <w:divBdr>
                <w:top w:val="single" w:sz="2" w:space="0" w:color="FFFFFF"/>
                <w:left w:val="single" w:sz="12" w:space="0" w:color="FFFFFF"/>
                <w:bottom w:val="single" w:sz="12" w:space="0" w:color="FFFFFF"/>
                <w:right w:val="single" w:sz="12" w:space="0" w:color="FFFFFF"/>
              </w:divBdr>
              <w:divsChild>
                <w:div w:id="2018337355">
                  <w:marLeft w:val="0"/>
                  <w:marRight w:val="0"/>
                  <w:marTop w:val="0"/>
                  <w:marBottom w:val="0"/>
                  <w:divBdr>
                    <w:top w:val="single" w:sz="12" w:space="1" w:color="D3D3D3"/>
                    <w:left w:val="none" w:sz="0" w:space="0" w:color="auto"/>
                    <w:bottom w:val="none" w:sz="0" w:space="0" w:color="auto"/>
                    <w:right w:val="none" w:sz="0" w:space="0" w:color="auto"/>
                  </w:divBdr>
                  <w:divsChild>
                    <w:div w:id="951404882">
                      <w:marLeft w:val="0"/>
                      <w:marRight w:val="0"/>
                      <w:marTop w:val="0"/>
                      <w:marBottom w:val="0"/>
                      <w:divBdr>
                        <w:top w:val="none" w:sz="0" w:space="0" w:color="auto"/>
                        <w:left w:val="none" w:sz="0" w:space="0" w:color="auto"/>
                        <w:bottom w:val="none" w:sz="0" w:space="0" w:color="auto"/>
                        <w:right w:val="none" w:sz="0" w:space="0" w:color="auto"/>
                      </w:divBdr>
                      <w:divsChild>
                        <w:div w:id="1115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26145">
      <w:bodyDiv w:val="1"/>
      <w:marLeft w:val="0"/>
      <w:marRight w:val="0"/>
      <w:marTop w:val="0"/>
      <w:marBottom w:val="0"/>
      <w:divBdr>
        <w:top w:val="none" w:sz="0" w:space="0" w:color="auto"/>
        <w:left w:val="none" w:sz="0" w:space="0" w:color="auto"/>
        <w:bottom w:val="none" w:sz="0" w:space="0" w:color="auto"/>
        <w:right w:val="none" w:sz="0" w:space="0" w:color="auto"/>
      </w:divBdr>
      <w:divsChild>
        <w:div w:id="1851485719">
          <w:marLeft w:val="0"/>
          <w:marRight w:val="0"/>
          <w:marTop w:val="0"/>
          <w:marBottom w:val="0"/>
          <w:divBdr>
            <w:top w:val="none" w:sz="0" w:space="0" w:color="auto"/>
            <w:left w:val="none" w:sz="0" w:space="0" w:color="auto"/>
            <w:bottom w:val="none" w:sz="0" w:space="0" w:color="auto"/>
            <w:right w:val="none" w:sz="0" w:space="0" w:color="auto"/>
          </w:divBdr>
          <w:divsChild>
            <w:div w:id="1034773470">
              <w:marLeft w:val="0"/>
              <w:marRight w:val="0"/>
              <w:marTop w:val="0"/>
              <w:marBottom w:val="0"/>
              <w:divBdr>
                <w:top w:val="none" w:sz="0" w:space="0" w:color="auto"/>
                <w:left w:val="none" w:sz="0" w:space="0" w:color="auto"/>
                <w:bottom w:val="none" w:sz="0" w:space="0" w:color="auto"/>
                <w:right w:val="none" w:sz="0" w:space="0" w:color="auto"/>
              </w:divBdr>
              <w:divsChild>
                <w:div w:id="6494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4268">
      <w:bodyDiv w:val="1"/>
      <w:marLeft w:val="0"/>
      <w:marRight w:val="0"/>
      <w:marTop w:val="0"/>
      <w:marBottom w:val="0"/>
      <w:divBdr>
        <w:top w:val="none" w:sz="0" w:space="0" w:color="auto"/>
        <w:left w:val="none" w:sz="0" w:space="0" w:color="auto"/>
        <w:bottom w:val="none" w:sz="0" w:space="0" w:color="auto"/>
        <w:right w:val="none" w:sz="0" w:space="0" w:color="auto"/>
      </w:divBdr>
      <w:divsChild>
        <w:div w:id="404692528">
          <w:marLeft w:val="0"/>
          <w:marRight w:val="0"/>
          <w:marTop w:val="0"/>
          <w:marBottom w:val="0"/>
          <w:divBdr>
            <w:top w:val="none" w:sz="0" w:space="0" w:color="auto"/>
            <w:left w:val="none" w:sz="0" w:space="0" w:color="auto"/>
            <w:bottom w:val="none" w:sz="0" w:space="0" w:color="auto"/>
            <w:right w:val="none" w:sz="0" w:space="0" w:color="auto"/>
          </w:divBdr>
          <w:divsChild>
            <w:div w:id="2026394594">
              <w:marLeft w:val="0"/>
              <w:marRight w:val="0"/>
              <w:marTop w:val="0"/>
              <w:marBottom w:val="0"/>
              <w:divBdr>
                <w:top w:val="none" w:sz="0" w:space="0" w:color="auto"/>
                <w:left w:val="none" w:sz="0" w:space="0" w:color="auto"/>
                <w:bottom w:val="none" w:sz="0" w:space="0" w:color="auto"/>
                <w:right w:val="none" w:sz="0" w:space="0" w:color="auto"/>
              </w:divBdr>
              <w:divsChild>
                <w:div w:id="1701467512">
                  <w:marLeft w:val="0"/>
                  <w:marRight w:val="0"/>
                  <w:marTop w:val="0"/>
                  <w:marBottom w:val="0"/>
                  <w:divBdr>
                    <w:top w:val="none" w:sz="0" w:space="0" w:color="auto"/>
                    <w:left w:val="none" w:sz="0" w:space="0" w:color="auto"/>
                    <w:bottom w:val="none" w:sz="0" w:space="0" w:color="auto"/>
                    <w:right w:val="none" w:sz="0" w:space="0" w:color="auto"/>
                  </w:divBdr>
                  <w:divsChild>
                    <w:div w:id="1904944924">
                      <w:marLeft w:val="0"/>
                      <w:marRight w:val="0"/>
                      <w:marTop w:val="0"/>
                      <w:marBottom w:val="0"/>
                      <w:divBdr>
                        <w:top w:val="none" w:sz="0" w:space="0" w:color="auto"/>
                        <w:left w:val="none" w:sz="0" w:space="0" w:color="auto"/>
                        <w:bottom w:val="none" w:sz="0" w:space="0" w:color="auto"/>
                        <w:right w:val="none" w:sz="0" w:space="0" w:color="auto"/>
                      </w:divBdr>
                      <w:divsChild>
                        <w:div w:id="1844280128">
                          <w:marLeft w:val="0"/>
                          <w:marRight w:val="0"/>
                          <w:marTop w:val="0"/>
                          <w:marBottom w:val="0"/>
                          <w:divBdr>
                            <w:top w:val="none" w:sz="0" w:space="0" w:color="auto"/>
                            <w:left w:val="none" w:sz="0" w:space="0" w:color="auto"/>
                            <w:bottom w:val="none" w:sz="0" w:space="0" w:color="auto"/>
                            <w:right w:val="none" w:sz="0" w:space="0" w:color="auto"/>
                          </w:divBdr>
                          <w:divsChild>
                            <w:div w:id="674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791607">
      <w:bodyDiv w:val="1"/>
      <w:marLeft w:val="0"/>
      <w:marRight w:val="0"/>
      <w:marTop w:val="0"/>
      <w:marBottom w:val="0"/>
      <w:divBdr>
        <w:top w:val="none" w:sz="0" w:space="0" w:color="auto"/>
        <w:left w:val="none" w:sz="0" w:space="0" w:color="auto"/>
        <w:bottom w:val="none" w:sz="0" w:space="0" w:color="auto"/>
        <w:right w:val="none" w:sz="0" w:space="0" w:color="auto"/>
      </w:divBdr>
      <w:divsChild>
        <w:div w:id="1284264993">
          <w:marLeft w:val="0"/>
          <w:marRight w:val="0"/>
          <w:marTop w:val="0"/>
          <w:marBottom w:val="0"/>
          <w:divBdr>
            <w:top w:val="none" w:sz="0" w:space="0" w:color="auto"/>
            <w:left w:val="none" w:sz="0" w:space="0" w:color="auto"/>
            <w:bottom w:val="none" w:sz="0" w:space="0" w:color="auto"/>
            <w:right w:val="none" w:sz="0" w:space="0" w:color="auto"/>
          </w:divBdr>
          <w:divsChild>
            <w:div w:id="2067024556">
              <w:marLeft w:val="0"/>
              <w:marRight w:val="0"/>
              <w:marTop w:val="0"/>
              <w:marBottom w:val="0"/>
              <w:divBdr>
                <w:top w:val="single" w:sz="2" w:space="0" w:color="FFFFFF"/>
                <w:left w:val="single" w:sz="4" w:space="0" w:color="FFFFFF"/>
                <w:bottom w:val="single" w:sz="4" w:space="0" w:color="FFFFFF"/>
                <w:right w:val="single" w:sz="4" w:space="0" w:color="FFFFFF"/>
              </w:divBdr>
              <w:divsChild>
                <w:div w:id="1199660245">
                  <w:marLeft w:val="0"/>
                  <w:marRight w:val="0"/>
                  <w:marTop w:val="0"/>
                  <w:marBottom w:val="0"/>
                  <w:divBdr>
                    <w:top w:val="single" w:sz="4" w:space="1" w:color="D3D3D3"/>
                    <w:left w:val="none" w:sz="0" w:space="0" w:color="auto"/>
                    <w:bottom w:val="none" w:sz="0" w:space="0" w:color="auto"/>
                    <w:right w:val="none" w:sz="0" w:space="0" w:color="auto"/>
                  </w:divBdr>
                  <w:divsChild>
                    <w:div w:id="912661347">
                      <w:marLeft w:val="0"/>
                      <w:marRight w:val="0"/>
                      <w:marTop w:val="0"/>
                      <w:marBottom w:val="0"/>
                      <w:divBdr>
                        <w:top w:val="none" w:sz="0" w:space="0" w:color="auto"/>
                        <w:left w:val="none" w:sz="0" w:space="0" w:color="auto"/>
                        <w:bottom w:val="none" w:sz="0" w:space="0" w:color="auto"/>
                        <w:right w:val="none" w:sz="0" w:space="0" w:color="auto"/>
                      </w:divBdr>
                      <w:divsChild>
                        <w:div w:id="2154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23726">
      <w:bodyDiv w:val="1"/>
      <w:marLeft w:val="0"/>
      <w:marRight w:val="0"/>
      <w:marTop w:val="0"/>
      <w:marBottom w:val="0"/>
      <w:divBdr>
        <w:top w:val="none" w:sz="0" w:space="0" w:color="auto"/>
        <w:left w:val="none" w:sz="0" w:space="0" w:color="auto"/>
        <w:bottom w:val="none" w:sz="0" w:space="0" w:color="auto"/>
        <w:right w:val="none" w:sz="0" w:space="0" w:color="auto"/>
      </w:divBdr>
    </w:div>
    <w:div w:id="607389871">
      <w:bodyDiv w:val="1"/>
      <w:marLeft w:val="0"/>
      <w:marRight w:val="0"/>
      <w:marTop w:val="0"/>
      <w:marBottom w:val="0"/>
      <w:divBdr>
        <w:top w:val="none" w:sz="0" w:space="0" w:color="auto"/>
        <w:left w:val="none" w:sz="0" w:space="0" w:color="auto"/>
        <w:bottom w:val="none" w:sz="0" w:space="0" w:color="auto"/>
        <w:right w:val="none" w:sz="0" w:space="0" w:color="auto"/>
      </w:divBdr>
      <w:divsChild>
        <w:div w:id="543905165">
          <w:marLeft w:val="0"/>
          <w:marRight w:val="0"/>
          <w:marTop w:val="0"/>
          <w:marBottom w:val="0"/>
          <w:divBdr>
            <w:top w:val="none" w:sz="0" w:space="0" w:color="auto"/>
            <w:left w:val="none" w:sz="0" w:space="0" w:color="auto"/>
            <w:bottom w:val="none" w:sz="0" w:space="0" w:color="auto"/>
            <w:right w:val="none" w:sz="0" w:space="0" w:color="auto"/>
          </w:divBdr>
          <w:divsChild>
            <w:div w:id="1332295338">
              <w:marLeft w:val="0"/>
              <w:marRight w:val="0"/>
              <w:marTop w:val="0"/>
              <w:marBottom w:val="0"/>
              <w:divBdr>
                <w:top w:val="single" w:sz="2" w:space="0" w:color="FFFFFF"/>
                <w:left w:val="single" w:sz="4" w:space="0" w:color="FFFFFF"/>
                <w:bottom w:val="single" w:sz="4" w:space="0" w:color="FFFFFF"/>
                <w:right w:val="single" w:sz="4" w:space="0" w:color="FFFFFF"/>
              </w:divBdr>
              <w:divsChild>
                <w:div w:id="46029032">
                  <w:marLeft w:val="0"/>
                  <w:marRight w:val="0"/>
                  <w:marTop w:val="0"/>
                  <w:marBottom w:val="0"/>
                  <w:divBdr>
                    <w:top w:val="single" w:sz="4" w:space="1" w:color="D3D3D3"/>
                    <w:left w:val="none" w:sz="0" w:space="0" w:color="auto"/>
                    <w:bottom w:val="none" w:sz="0" w:space="0" w:color="auto"/>
                    <w:right w:val="none" w:sz="0" w:space="0" w:color="auto"/>
                  </w:divBdr>
                  <w:divsChild>
                    <w:div w:id="1271665542">
                      <w:marLeft w:val="0"/>
                      <w:marRight w:val="0"/>
                      <w:marTop w:val="0"/>
                      <w:marBottom w:val="0"/>
                      <w:divBdr>
                        <w:top w:val="none" w:sz="0" w:space="0" w:color="auto"/>
                        <w:left w:val="none" w:sz="0" w:space="0" w:color="auto"/>
                        <w:bottom w:val="none" w:sz="0" w:space="0" w:color="auto"/>
                        <w:right w:val="none" w:sz="0" w:space="0" w:color="auto"/>
                      </w:divBdr>
                      <w:divsChild>
                        <w:div w:id="525799343">
                          <w:marLeft w:val="0"/>
                          <w:marRight w:val="0"/>
                          <w:marTop w:val="0"/>
                          <w:marBottom w:val="0"/>
                          <w:divBdr>
                            <w:top w:val="none" w:sz="0" w:space="0" w:color="auto"/>
                            <w:left w:val="none" w:sz="0" w:space="0" w:color="auto"/>
                            <w:bottom w:val="none" w:sz="0" w:space="0" w:color="auto"/>
                            <w:right w:val="none" w:sz="0" w:space="0" w:color="auto"/>
                          </w:divBdr>
                          <w:divsChild>
                            <w:div w:id="2117669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21413">
      <w:bodyDiv w:val="1"/>
      <w:marLeft w:val="0"/>
      <w:marRight w:val="0"/>
      <w:marTop w:val="0"/>
      <w:marBottom w:val="0"/>
      <w:divBdr>
        <w:top w:val="none" w:sz="0" w:space="0" w:color="auto"/>
        <w:left w:val="none" w:sz="0" w:space="0" w:color="auto"/>
        <w:bottom w:val="none" w:sz="0" w:space="0" w:color="auto"/>
        <w:right w:val="none" w:sz="0" w:space="0" w:color="auto"/>
      </w:divBdr>
      <w:divsChild>
        <w:div w:id="1040519143">
          <w:marLeft w:val="0"/>
          <w:marRight w:val="0"/>
          <w:marTop w:val="0"/>
          <w:marBottom w:val="0"/>
          <w:divBdr>
            <w:top w:val="none" w:sz="0" w:space="0" w:color="auto"/>
            <w:left w:val="none" w:sz="0" w:space="0" w:color="auto"/>
            <w:bottom w:val="none" w:sz="0" w:space="0" w:color="auto"/>
            <w:right w:val="none" w:sz="0" w:space="0" w:color="auto"/>
          </w:divBdr>
          <w:divsChild>
            <w:div w:id="30346653">
              <w:marLeft w:val="0"/>
              <w:marRight w:val="0"/>
              <w:marTop w:val="0"/>
              <w:marBottom w:val="0"/>
              <w:divBdr>
                <w:top w:val="none" w:sz="0" w:space="0" w:color="auto"/>
                <w:left w:val="none" w:sz="0" w:space="0" w:color="auto"/>
                <w:bottom w:val="none" w:sz="0" w:space="0" w:color="auto"/>
                <w:right w:val="none" w:sz="0" w:space="0" w:color="auto"/>
              </w:divBdr>
              <w:divsChild>
                <w:div w:id="43023505">
                  <w:marLeft w:val="0"/>
                  <w:marRight w:val="0"/>
                  <w:marTop w:val="0"/>
                  <w:marBottom w:val="0"/>
                  <w:divBdr>
                    <w:top w:val="none" w:sz="0" w:space="0" w:color="auto"/>
                    <w:left w:val="none" w:sz="0" w:space="0" w:color="auto"/>
                    <w:bottom w:val="none" w:sz="0" w:space="0" w:color="auto"/>
                    <w:right w:val="none" w:sz="0" w:space="0" w:color="auto"/>
                  </w:divBdr>
                  <w:divsChild>
                    <w:div w:id="517503582">
                      <w:marLeft w:val="150"/>
                      <w:marRight w:val="150"/>
                      <w:marTop w:val="0"/>
                      <w:marBottom w:val="480"/>
                      <w:divBdr>
                        <w:top w:val="none" w:sz="0" w:space="0" w:color="auto"/>
                        <w:left w:val="none" w:sz="0" w:space="0" w:color="auto"/>
                        <w:bottom w:val="none" w:sz="0" w:space="0" w:color="auto"/>
                        <w:right w:val="none" w:sz="0" w:space="0" w:color="auto"/>
                      </w:divBdr>
                      <w:divsChild>
                        <w:div w:id="18464378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569481">
      <w:bodyDiv w:val="1"/>
      <w:marLeft w:val="0"/>
      <w:marRight w:val="0"/>
      <w:marTop w:val="0"/>
      <w:marBottom w:val="0"/>
      <w:divBdr>
        <w:top w:val="none" w:sz="0" w:space="0" w:color="auto"/>
        <w:left w:val="none" w:sz="0" w:space="0" w:color="auto"/>
        <w:bottom w:val="none" w:sz="0" w:space="0" w:color="auto"/>
        <w:right w:val="none" w:sz="0" w:space="0" w:color="auto"/>
      </w:divBdr>
      <w:divsChild>
        <w:div w:id="841821475">
          <w:marLeft w:val="0"/>
          <w:marRight w:val="0"/>
          <w:marTop w:val="0"/>
          <w:marBottom w:val="0"/>
          <w:divBdr>
            <w:top w:val="none" w:sz="0" w:space="0" w:color="auto"/>
            <w:left w:val="none" w:sz="0" w:space="0" w:color="auto"/>
            <w:bottom w:val="none" w:sz="0" w:space="0" w:color="auto"/>
            <w:right w:val="none" w:sz="0" w:space="0" w:color="auto"/>
          </w:divBdr>
          <w:divsChild>
            <w:div w:id="1870141673">
              <w:marLeft w:val="0"/>
              <w:marRight w:val="0"/>
              <w:marTop w:val="0"/>
              <w:marBottom w:val="0"/>
              <w:divBdr>
                <w:top w:val="none" w:sz="0" w:space="0" w:color="auto"/>
                <w:left w:val="none" w:sz="0" w:space="0" w:color="auto"/>
                <w:bottom w:val="none" w:sz="0" w:space="0" w:color="auto"/>
                <w:right w:val="none" w:sz="0" w:space="0" w:color="auto"/>
              </w:divBdr>
              <w:divsChild>
                <w:div w:id="1682271546">
                  <w:marLeft w:val="0"/>
                  <w:marRight w:val="0"/>
                  <w:marTop w:val="0"/>
                  <w:marBottom w:val="0"/>
                  <w:divBdr>
                    <w:top w:val="none" w:sz="0" w:space="0" w:color="auto"/>
                    <w:left w:val="none" w:sz="0" w:space="0" w:color="auto"/>
                    <w:bottom w:val="none" w:sz="0" w:space="0" w:color="auto"/>
                    <w:right w:val="none" w:sz="0" w:space="0" w:color="auto"/>
                  </w:divBdr>
                  <w:divsChild>
                    <w:div w:id="1707874402">
                      <w:marLeft w:val="0"/>
                      <w:marRight w:val="2"/>
                      <w:marTop w:val="0"/>
                      <w:marBottom w:val="0"/>
                      <w:divBdr>
                        <w:top w:val="none" w:sz="0" w:space="0" w:color="auto"/>
                        <w:left w:val="none" w:sz="0" w:space="0" w:color="auto"/>
                        <w:bottom w:val="none" w:sz="0" w:space="0" w:color="auto"/>
                        <w:right w:val="none" w:sz="0" w:space="0" w:color="auto"/>
                      </w:divBdr>
                      <w:divsChild>
                        <w:div w:id="1124467872">
                          <w:marLeft w:val="0"/>
                          <w:marRight w:val="0"/>
                          <w:marTop w:val="0"/>
                          <w:marBottom w:val="0"/>
                          <w:divBdr>
                            <w:top w:val="none" w:sz="0" w:space="0" w:color="auto"/>
                            <w:left w:val="none" w:sz="0" w:space="0" w:color="auto"/>
                            <w:bottom w:val="none" w:sz="0" w:space="0" w:color="auto"/>
                            <w:right w:val="none" w:sz="0" w:space="0" w:color="auto"/>
                          </w:divBdr>
                          <w:divsChild>
                            <w:div w:id="452868962">
                              <w:marLeft w:val="0"/>
                              <w:marRight w:val="0"/>
                              <w:marTop w:val="0"/>
                              <w:marBottom w:val="0"/>
                              <w:divBdr>
                                <w:top w:val="none" w:sz="0" w:space="0" w:color="auto"/>
                                <w:left w:val="none" w:sz="0" w:space="0" w:color="auto"/>
                                <w:bottom w:val="none" w:sz="0" w:space="0" w:color="auto"/>
                                <w:right w:val="none" w:sz="0" w:space="0" w:color="auto"/>
                              </w:divBdr>
                              <w:divsChild>
                                <w:div w:id="646477363">
                                  <w:marLeft w:val="0"/>
                                  <w:marRight w:val="0"/>
                                  <w:marTop w:val="0"/>
                                  <w:marBottom w:val="0"/>
                                  <w:divBdr>
                                    <w:top w:val="none" w:sz="0" w:space="0" w:color="auto"/>
                                    <w:left w:val="none" w:sz="0" w:space="0" w:color="auto"/>
                                    <w:bottom w:val="none" w:sz="0" w:space="0" w:color="auto"/>
                                    <w:right w:val="none" w:sz="0" w:space="0" w:color="auto"/>
                                  </w:divBdr>
                                  <w:divsChild>
                                    <w:div w:id="1349991653">
                                      <w:marLeft w:val="0"/>
                                      <w:marRight w:val="0"/>
                                      <w:marTop w:val="0"/>
                                      <w:marBottom w:val="0"/>
                                      <w:divBdr>
                                        <w:top w:val="none" w:sz="0" w:space="0" w:color="auto"/>
                                        <w:left w:val="none" w:sz="0" w:space="0" w:color="auto"/>
                                        <w:bottom w:val="none" w:sz="0" w:space="0" w:color="auto"/>
                                        <w:right w:val="none" w:sz="0" w:space="0" w:color="auto"/>
                                      </w:divBdr>
                                      <w:divsChild>
                                        <w:div w:id="2576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784719">
      <w:bodyDiv w:val="1"/>
      <w:marLeft w:val="0"/>
      <w:marRight w:val="0"/>
      <w:marTop w:val="0"/>
      <w:marBottom w:val="0"/>
      <w:divBdr>
        <w:top w:val="none" w:sz="0" w:space="0" w:color="auto"/>
        <w:left w:val="none" w:sz="0" w:space="0" w:color="auto"/>
        <w:bottom w:val="none" w:sz="0" w:space="0" w:color="auto"/>
        <w:right w:val="none" w:sz="0" w:space="0" w:color="auto"/>
      </w:divBdr>
      <w:divsChild>
        <w:div w:id="918558172">
          <w:marLeft w:val="0"/>
          <w:marRight w:val="0"/>
          <w:marTop w:val="0"/>
          <w:marBottom w:val="0"/>
          <w:divBdr>
            <w:top w:val="none" w:sz="0" w:space="0" w:color="auto"/>
            <w:left w:val="none" w:sz="0" w:space="0" w:color="auto"/>
            <w:bottom w:val="none" w:sz="0" w:space="0" w:color="auto"/>
            <w:right w:val="none" w:sz="0" w:space="0" w:color="auto"/>
          </w:divBdr>
          <w:divsChild>
            <w:div w:id="830564644">
              <w:marLeft w:val="0"/>
              <w:marRight w:val="0"/>
              <w:marTop w:val="0"/>
              <w:marBottom w:val="0"/>
              <w:divBdr>
                <w:top w:val="none" w:sz="0" w:space="0" w:color="auto"/>
                <w:left w:val="none" w:sz="0" w:space="0" w:color="auto"/>
                <w:bottom w:val="none" w:sz="0" w:space="0" w:color="auto"/>
                <w:right w:val="none" w:sz="0" w:space="0" w:color="auto"/>
              </w:divBdr>
              <w:divsChild>
                <w:div w:id="119345174">
                  <w:marLeft w:val="0"/>
                  <w:marRight w:val="0"/>
                  <w:marTop w:val="0"/>
                  <w:marBottom w:val="0"/>
                  <w:divBdr>
                    <w:top w:val="none" w:sz="0" w:space="0" w:color="auto"/>
                    <w:left w:val="none" w:sz="0" w:space="0" w:color="auto"/>
                    <w:bottom w:val="none" w:sz="0" w:space="0" w:color="auto"/>
                    <w:right w:val="none" w:sz="0" w:space="0" w:color="auto"/>
                  </w:divBdr>
                  <w:divsChild>
                    <w:div w:id="12877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50139">
      <w:bodyDiv w:val="1"/>
      <w:marLeft w:val="0"/>
      <w:marRight w:val="0"/>
      <w:marTop w:val="0"/>
      <w:marBottom w:val="0"/>
      <w:divBdr>
        <w:top w:val="none" w:sz="0" w:space="0" w:color="auto"/>
        <w:left w:val="none" w:sz="0" w:space="0" w:color="auto"/>
        <w:bottom w:val="none" w:sz="0" w:space="0" w:color="auto"/>
        <w:right w:val="none" w:sz="0" w:space="0" w:color="auto"/>
      </w:divBdr>
    </w:div>
    <w:div w:id="749426592">
      <w:bodyDiv w:val="1"/>
      <w:marLeft w:val="0"/>
      <w:marRight w:val="0"/>
      <w:marTop w:val="0"/>
      <w:marBottom w:val="0"/>
      <w:divBdr>
        <w:top w:val="none" w:sz="0" w:space="0" w:color="auto"/>
        <w:left w:val="none" w:sz="0" w:space="0" w:color="auto"/>
        <w:bottom w:val="none" w:sz="0" w:space="0" w:color="auto"/>
        <w:right w:val="none" w:sz="0" w:space="0" w:color="auto"/>
      </w:divBdr>
      <w:divsChild>
        <w:div w:id="2087649434">
          <w:marLeft w:val="0"/>
          <w:marRight w:val="0"/>
          <w:marTop w:val="0"/>
          <w:marBottom w:val="0"/>
          <w:divBdr>
            <w:top w:val="none" w:sz="0" w:space="0" w:color="auto"/>
            <w:left w:val="none" w:sz="0" w:space="0" w:color="auto"/>
            <w:bottom w:val="none" w:sz="0" w:space="0" w:color="auto"/>
            <w:right w:val="none" w:sz="0" w:space="0" w:color="auto"/>
          </w:divBdr>
          <w:divsChild>
            <w:div w:id="471603275">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751895525">
      <w:bodyDiv w:val="1"/>
      <w:marLeft w:val="0"/>
      <w:marRight w:val="0"/>
      <w:marTop w:val="0"/>
      <w:marBottom w:val="0"/>
      <w:divBdr>
        <w:top w:val="none" w:sz="0" w:space="0" w:color="auto"/>
        <w:left w:val="none" w:sz="0" w:space="0" w:color="auto"/>
        <w:bottom w:val="none" w:sz="0" w:space="0" w:color="auto"/>
        <w:right w:val="none" w:sz="0" w:space="0" w:color="auto"/>
      </w:divBdr>
      <w:divsChild>
        <w:div w:id="287858829">
          <w:marLeft w:val="0"/>
          <w:marRight w:val="0"/>
          <w:marTop w:val="0"/>
          <w:marBottom w:val="0"/>
          <w:divBdr>
            <w:top w:val="none" w:sz="0" w:space="0" w:color="auto"/>
            <w:left w:val="none" w:sz="0" w:space="0" w:color="auto"/>
            <w:bottom w:val="none" w:sz="0" w:space="0" w:color="auto"/>
            <w:right w:val="none" w:sz="0" w:space="0" w:color="auto"/>
          </w:divBdr>
          <w:divsChild>
            <w:div w:id="1544318731">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775908478">
      <w:bodyDiv w:val="1"/>
      <w:marLeft w:val="0"/>
      <w:marRight w:val="0"/>
      <w:marTop w:val="0"/>
      <w:marBottom w:val="0"/>
      <w:divBdr>
        <w:top w:val="none" w:sz="0" w:space="0" w:color="auto"/>
        <w:left w:val="none" w:sz="0" w:space="0" w:color="auto"/>
        <w:bottom w:val="none" w:sz="0" w:space="0" w:color="auto"/>
        <w:right w:val="none" w:sz="0" w:space="0" w:color="auto"/>
      </w:divBdr>
      <w:divsChild>
        <w:div w:id="194081107">
          <w:marLeft w:val="0"/>
          <w:marRight w:val="0"/>
          <w:marTop w:val="0"/>
          <w:marBottom w:val="0"/>
          <w:divBdr>
            <w:top w:val="none" w:sz="0" w:space="0" w:color="auto"/>
            <w:left w:val="none" w:sz="0" w:space="0" w:color="auto"/>
            <w:bottom w:val="none" w:sz="0" w:space="0" w:color="auto"/>
            <w:right w:val="none" w:sz="0" w:space="0" w:color="auto"/>
          </w:divBdr>
          <w:divsChild>
            <w:div w:id="1210611731">
              <w:marLeft w:val="0"/>
              <w:marRight w:val="0"/>
              <w:marTop w:val="0"/>
              <w:marBottom w:val="0"/>
              <w:divBdr>
                <w:top w:val="single" w:sz="2" w:space="0" w:color="FFFFFF"/>
                <w:left w:val="single" w:sz="8" w:space="0" w:color="FFFFFF"/>
                <w:bottom w:val="single" w:sz="8" w:space="0" w:color="FFFFFF"/>
                <w:right w:val="single" w:sz="8" w:space="0" w:color="FFFFFF"/>
              </w:divBdr>
              <w:divsChild>
                <w:div w:id="499590288">
                  <w:marLeft w:val="0"/>
                  <w:marRight w:val="0"/>
                  <w:marTop w:val="0"/>
                  <w:marBottom w:val="0"/>
                  <w:divBdr>
                    <w:top w:val="single" w:sz="8" w:space="1" w:color="D3D3D3"/>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67145">
      <w:bodyDiv w:val="1"/>
      <w:marLeft w:val="0"/>
      <w:marRight w:val="0"/>
      <w:marTop w:val="0"/>
      <w:marBottom w:val="0"/>
      <w:divBdr>
        <w:top w:val="none" w:sz="0" w:space="0" w:color="auto"/>
        <w:left w:val="none" w:sz="0" w:space="0" w:color="auto"/>
        <w:bottom w:val="none" w:sz="0" w:space="0" w:color="auto"/>
        <w:right w:val="none" w:sz="0" w:space="0" w:color="auto"/>
      </w:divBdr>
      <w:divsChild>
        <w:div w:id="110127976">
          <w:marLeft w:val="0"/>
          <w:marRight w:val="0"/>
          <w:marTop w:val="0"/>
          <w:marBottom w:val="0"/>
          <w:divBdr>
            <w:top w:val="none" w:sz="0" w:space="0" w:color="auto"/>
            <w:left w:val="none" w:sz="0" w:space="0" w:color="auto"/>
            <w:bottom w:val="none" w:sz="0" w:space="0" w:color="auto"/>
            <w:right w:val="none" w:sz="0" w:space="0" w:color="auto"/>
          </w:divBdr>
          <w:divsChild>
            <w:div w:id="15498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8777">
      <w:bodyDiv w:val="1"/>
      <w:marLeft w:val="0"/>
      <w:marRight w:val="0"/>
      <w:marTop w:val="0"/>
      <w:marBottom w:val="0"/>
      <w:divBdr>
        <w:top w:val="none" w:sz="0" w:space="0" w:color="auto"/>
        <w:left w:val="none" w:sz="0" w:space="0" w:color="auto"/>
        <w:bottom w:val="none" w:sz="0" w:space="0" w:color="auto"/>
        <w:right w:val="none" w:sz="0" w:space="0" w:color="auto"/>
      </w:divBdr>
      <w:divsChild>
        <w:div w:id="2086803038">
          <w:marLeft w:val="0"/>
          <w:marRight w:val="0"/>
          <w:marTop w:val="0"/>
          <w:marBottom w:val="0"/>
          <w:divBdr>
            <w:top w:val="none" w:sz="0" w:space="0" w:color="auto"/>
            <w:left w:val="none" w:sz="0" w:space="0" w:color="auto"/>
            <w:bottom w:val="none" w:sz="0" w:space="0" w:color="auto"/>
            <w:right w:val="none" w:sz="0" w:space="0" w:color="auto"/>
          </w:divBdr>
          <w:divsChild>
            <w:div w:id="1164903501">
              <w:marLeft w:val="0"/>
              <w:marRight w:val="0"/>
              <w:marTop w:val="0"/>
              <w:marBottom w:val="0"/>
              <w:divBdr>
                <w:top w:val="single" w:sz="2" w:space="0" w:color="FFFFFF"/>
                <w:left w:val="single" w:sz="4" w:space="0" w:color="FFFFFF"/>
                <w:bottom w:val="single" w:sz="4" w:space="0" w:color="FFFFFF"/>
                <w:right w:val="single" w:sz="4" w:space="0" w:color="FFFFFF"/>
              </w:divBdr>
              <w:divsChild>
                <w:div w:id="560219006">
                  <w:marLeft w:val="0"/>
                  <w:marRight w:val="0"/>
                  <w:marTop w:val="0"/>
                  <w:marBottom w:val="0"/>
                  <w:divBdr>
                    <w:top w:val="single" w:sz="4" w:space="1" w:color="D3D3D3"/>
                    <w:left w:val="none" w:sz="0" w:space="0" w:color="auto"/>
                    <w:bottom w:val="none" w:sz="0" w:space="0" w:color="auto"/>
                    <w:right w:val="none" w:sz="0" w:space="0" w:color="auto"/>
                  </w:divBdr>
                  <w:divsChild>
                    <w:div w:id="1485316850">
                      <w:marLeft w:val="0"/>
                      <w:marRight w:val="0"/>
                      <w:marTop w:val="0"/>
                      <w:marBottom w:val="0"/>
                      <w:divBdr>
                        <w:top w:val="none" w:sz="0" w:space="0" w:color="auto"/>
                        <w:left w:val="none" w:sz="0" w:space="0" w:color="auto"/>
                        <w:bottom w:val="none" w:sz="0" w:space="0" w:color="auto"/>
                        <w:right w:val="none" w:sz="0" w:space="0" w:color="auto"/>
                      </w:divBdr>
                      <w:divsChild>
                        <w:div w:id="21142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749617">
      <w:bodyDiv w:val="1"/>
      <w:marLeft w:val="0"/>
      <w:marRight w:val="0"/>
      <w:marTop w:val="0"/>
      <w:marBottom w:val="0"/>
      <w:divBdr>
        <w:top w:val="none" w:sz="0" w:space="0" w:color="auto"/>
        <w:left w:val="none" w:sz="0" w:space="0" w:color="auto"/>
        <w:bottom w:val="none" w:sz="0" w:space="0" w:color="auto"/>
        <w:right w:val="none" w:sz="0" w:space="0" w:color="auto"/>
      </w:divBdr>
      <w:divsChild>
        <w:div w:id="1056856682">
          <w:marLeft w:val="0"/>
          <w:marRight w:val="0"/>
          <w:marTop w:val="0"/>
          <w:marBottom w:val="0"/>
          <w:divBdr>
            <w:top w:val="none" w:sz="0" w:space="0" w:color="auto"/>
            <w:left w:val="none" w:sz="0" w:space="0" w:color="auto"/>
            <w:bottom w:val="none" w:sz="0" w:space="0" w:color="auto"/>
            <w:right w:val="none" w:sz="0" w:space="0" w:color="auto"/>
          </w:divBdr>
          <w:divsChild>
            <w:div w:id="76250059">
              <w:marLeft w:val="0"/>
              <w:marRight w:val="0"/>
              <w:marTop w:val="0"/>
              <w:marBottom w:val="0"/>
              <w:divBdr>
                <w:top w:val="single" w:sz="2" w:space="0" w:color="FFFFFF"/>
                <w:left w:val="single" w:sz="4" w:space="0" w:color="FFFFFF"/>
                <w:bottom w:val="single" w:sz="4" w:space="0" w:color="FFFFFF"/>
                <w:right w:val="single" w:sz="4" w:space="0" w:color="FFFFFF"/>
              </w:divBdr>
              <w:divsChild>
                <w:div w:id="1865047240">
                  <w:marLeft w:val="0"/>
                  <w:marRight w:val="0"/>
                  <w:marTop w:val="0"/>
                  <w:marBottom w:val="0"/>
                  <w:divBdr>
                    <w:top w:val="single" w:sz="4" w:space="1" w:color="D3D3D3"/>
                    <w:left w:val="none" w:sz="0" w:space="0" w:color="auto"/>
                    <w:bottom w:val="none" w:sz="0" w:space="0" w:color="auto"/>
                    <w:right w:val="none" w:sz="0" w:space="0" w:color="auto"/>
                  </w:divBdr>
                  <w:divsChild>
                    <w:div w:id="1047754029">
                      <w:marLeft w:val="0"/>
                      <w:marRight w:val="0"/>
                      <w:marTop w:val="0"/>
                      <w:marBottom w:val="0"/>
                      <w:divBdr>
                        <w:top w:val="none" w:sz="0" w:space="0" w:color="auto"/>
                        <w:left w:val="none" w:sz="0" w:space="0" w:color="auto"/>
                        <w:bottom w:val="none" w:sz="0" w:space="0" w:color="auto"/>
                        <w:right w:val="none" w:sz="0" w:space="0" w:color="auto"/>
                      </w:divBdr>
                      <w:divsChild>
                        <w:div w:id="16487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20751">
      <w:bodyDiv w:val="1"/>
      <w:marLeft w:val="0"/>
      <w:marRight w:val="0"/>
      <w:marTop w:val="0"/>
      <w:marBottom w:val="0"/>
      <w:divBdr>
        <w:top w:val="none" w:sz="0" w:space="0" w:color="auto"/>
        <w:left w:val="none" w:sz="0" w:space="0" w:color="auto"/>
        <w:bottom w:val="none" w:sz="0" w:space="0" w:color="auto"/>
        <w:right w:val="none" w:sz="0" w:space="0" w:color="auto"/>
      </w:divBdr>
      <w:divsChild>
        <w:div w:id="37627331">
          <w:marLeft w:val="0"/>
          <w:marRight w:val="0"/>
          <w:marTop w:val="0"/>
          <w:marBottom w:val="0"/>
          <w:divBdr>
            <w:top w:val="none" w:sz="0" w:space="0" w:color="auto"/>
            <w:left w:val="none" w:sz="0" w:space="0" w:color="auto"/>
            <w:bottom w:val="none" w:sz="0" w:space="0" w:color="auto"/>
            <w:right w:val="none" w:sz="0" w:space="0" w:color="auto"/>
          </w:divBdr>
          <w:divsChild>
            <w:div w:id="1799832814">
              <w:marLeft w:val="0"/>
              <w:marRight w:val="0"/>
              <w:marTop w:val="0"/>
              <w:marBottom w:val="0"/>
              <w:divBdr>
                <w:top w:val="single" w:sz="2" w:space="0" w:color="FFFFFF"/>
                <w:left w:val="single" w:sz="4" w:space="0" w:color="FFFFFF"/>
                <w:bottom w:val="single" w:sz="4" w:space="0" w:color="FFFFFF"/>
                <w:right w:val="single" w:sz="4" w:space="0" w:color="FFFFFF"/>
              </w:divBdr>
              <w:divsChild>
                <w:div w:id="1371759906">
                  <w:marLeft w:val="0"/>
                  <w:marRight w:val="0"/>
                  <w:marTop w:val="0"/>
                  <w:marBottom w:val="0"/>
                  <w:divBdr>
                    <w:top w:val="single" w:sz="4" w:space="1" w:color="D3D3D3"/>
                    <w:left w:val="none" w:sz="0" w:space="0" w:color="auto"/>
                    <w:bottom w:val="none" w:sz="0" w:space="0" w:color="auto"/>
                    <w:right w:val="none" w:sz="0" w:space="0" w:color="auto"/>
                  </w:divBdr>
                  <w:divsChild>
                    <w:div w:id="294720102">
                      <w:marLeft w:val="0"/>
                      <w:marRight w:val="0"/>
                      <w:marTop w:val="0"/>
                      <w:marBottom w:val="0"/>
                      <w:divBdr>
                        <w:top w:val="none" w:sz="0" w:space="0" w:color="auto"/>
                        <w:left w:val="none" w:sz="0" w:space="0" w:color="auto"/>
                        <w:bottom w:val="none" w:sz="0" w:space="0" w:color="auto"/>
                        <w:right w:val="none" w:sz="0" w:space="0" w:color="auto"/>
                      </w:divBdr>
                      <w:divsChild>
                        <w:div w:id="14203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354178">
      <w:bodyDiv w:val="1"/>
      <w:marLeft w:val="0"/>
      <w:marRight w:val="0"/>
      <w:marTop w:val="0"/>
      <w:marBottom w:val="0"/>
      <w:divBdr>
        <w:top w:val="none" w:sz="0" w:space="0" w:color="auto"/>
        <w:left w:val="none" w:sz="0" w:space="0" w:color="auto"/>
        <w:bottom w:val="none" w:sz="0" w:space="0" w:color="auto"/>
        <w:right w:val="none" w:sz="0" w:space="0" w:color="auto"/>
      </w:divBdr>
    </w:div>
    <w:div w:id="886647892">
      <w:bodyDiv w:val="1"/>
      <w:marLeft w:val="0"/>
      <w:marRight w:val="0"/>
      <w:marTop w:val="0"/>
      <w:marBottom w:val="0"/>
      <w:divBdr>
        <w:top w:val="none" w:sz="0" w:space="0" w:color="auto"/>
        <w:left w:val="none" w:sz="0" w:space="0" w:color="auto"/>
        <w:bottom w:val="none" w:sz="0" w:space="0" w:color="auto"/>
        <w:right w:val="none" w:sz="0" w:space="0" w:color="auto"/>
      </w:divBdr>
      <w:divsChild>
        <w:div w:id="107236152">
          <w:marLeft w:val="0"/>
          <w:marRight w:val="0"/>
          <w:marTop w:val="0"/>
          <w:marBottom w:val="0"/>
          <w:divBdr>
            <w:top w:val="none" w:sz="0" w:space="0" w:color="auto"/>
            <w:left w:val="none" w:sz="0" w:space="0" w:color="auto"/>
            <w:bottom w:val="none" w:sz="0" w:space="0" w:color="auto"/>
            <w:right w:val="none" w:sz="0" w:space="0" w:color="auto"/>
          </w:divBdr>
          <w:divsChild>
            <w:div w:id="88163967">
              <w:marLeft w:val="0"/>
              <w:marRight w:val="0"/>
              <w:marTop w:val="0"/>
              <w:marBottom w:val="0"/>
              <w:divBdr>
                <w:top w:val="single" w:sz="2" w:space="0" w:color="FFFFFF"/>
                <w:left w:val="single" w:sz="4" w:space="0" w:color="FFFFFF"/>
                <w:bottom w:val="single" w:sz="4" w:space="0" w:color="FFFFFF"/>
                <w:right w:val="single" w:sz="4" w:space="0" w:color="FFFFFF"/>
              </w:divBdr>
              <w:divsChild>
                <w:div w:id="690689109">
                  <w:marLeft w:val="0"/>
                  <w:marRight w:val="0"/>
                  <w:marTop w:val="0"/>
                  <w:marBottom w:val="0"/>
                  <w:divBdr>
                    <w:top w:val="single" w:sz="4" w:space="1" w:color="D3D3D3"/>
                    <w:left w:val="none" w:sz="0" w:space="0" w:color="auto"/>
                    <w:bottom w:val="none" w:sz="0" w:space="0" w:color="auto"/>
                    <w:right w:val="none" w:sz="0" w:space="0" w:color="auto"/>
                  </w:divBdr>
                  <w:divsChild>
                    <w:div w:id="130026951">
                      <w:marLeft w:val="0"/>
                      <w:marRight w:val="0"/>
                      <w:marTop w:val="0"/>
                      <w:marBottom w:val="0"/>
                      <w:divBdr>
                        <w:top w:val="none" w:sz="0" w:space="0" w:color="auto"/>
                        <w:left w:val="none" w:sz="0" w:space="0" w:color="auto"/>
                        <w:bottom w:val="none" w:sz="0" w:space="0" w:color="auto"/>
                        <w:right w:val="none" w:sz="0" w:space="0" w:color="auto"/>
                      </w:divBdr>
                      <w:divsChild>
                        <w:div w:id="20212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538278">
      <w:bodyDiv w:val="1"/>
      <w:marLeft w:val="0"/>
      <w:marRight w:val="0"/>
      <w:marTop w:val="0"/>
      <w:marBottom w:val="0"/>
      <w:divBdr>
        <w:top w:val="none" w:sz="0" w:space="0" w:color="auto"/>
        <w:left w:val="none" w:sz="0" w:space="0" w:color="auto"/>
        <w:bottom w:val="none" w:sz="0" w:space="0" w:color="auto"/>
        <w:right w:val="none" w:sz="0" w:space="0" w:color="auto"/>
      </w:divBdr>
      <w:divsChild>
        <w:div w:id="1089615777">
          <w:marLeft w:val="0"/>
          <w:marRight w:val="0"/>
          <w:marTop w:val="0"/>
          <w:marBottom w:val="0"/>
          <w:divBdr>
            <w:top w:val="none" w:sz="0" w:space="0" w:color="auto"/>
            <w:left w:val="none" w:sz="0" w:space="0" w:color="auto"/>
            <w:bottom w:val="none" w:sz="0" w:space="0" w:color="auto"/>
            <w:right w:val="none" w:sz="0" w:space="0" w:color="auto"/>
          </w:divBdr>
          <w:divsChild>
            <w:div w:id="1144658260">
              <w:marLeft w:val="0"/>
              <w:marRight w:val="0"/>
              <w:marTop w:val="0"/>
              <w:marBottom w:val="0"/>
              <w:divBdr>
                <w:top w:val="single" w:sz="2" w:space="0" w:color="FFFFFF"/>
                <w:left w:val="single" w:sz="4" w:space="0" w:color="FFFFFF"/>
                <w:bottom w:val="single" w:sz="4" w:space="0" w:color="FFFFFF"/>
                <w:right w:val="single" w:sz="4" w:space="0" w:color="FFFFFF"/>
              </w:divBdr>
              <w:divsChild>
                <w:div w:id="1541169327">
                  <w:marLeft w:val="0"/>
                  <w:marRight w:val="0"/>
                  <w:marTop w:val="0"/>
                  <w:marBottom w:val="0"/>
                  <w:divBdr>
                    <w:top w:val="single" w:sz="4" w:space="1" w:color="D3D3D3"/>
                    <w:left w:val="none" w:sz="0" w:space="0" w:color="auto"/>
                    <w:bottom w:val="none" w:sz="0" w:space="0" w:color="auto"/>
                    <w:right w:val="none" w:sz="0" w:space="0" w:color="auto"/>
                  </w:divBdr>
                  <w:divsChild>
                    <w:div w:id="780033336">
                      <w:marLeft w:val="0"/>
                      <w:marRight w:val="0"/>
                      <w:marTop w:val="0"/>
                      <w:marBottom w:val="0"/>
                      <w:divBdr>
                        <w:top w:val="none" w:sz="0" w:space="0" w:color="auto"/>
                        <w:left w:val="none" w:sz="0" w:space="0" w:color="auto"/>
                        <w:bottom w:val="none" w:sz="0" w:space="0" w:color="auto"/>
                        <w:right w:val="none" w:sz="0" w:space="0" w:color="auto"/>
                      </w:divBdr>
                      <w:divsChild>
                        <w:div w:id="1129779246">
                          <w:marLeft w:val="0"/>
                          <w:marRight w:val="0"/>
                          <w:marTop w:val="0"/>
                          <w:marBottom w:val="0"/>
                          <w:divBdr>
                            <w:top w:val="none" w:sz="0" w:space="0" w:color="auto"/>
                            <w:left w:val="none" w:sz="0" w:space="0" w:color="auto"/>
                            <w:bottom w:val="none" w:sz="0" w:space="0" w:color="auto"/>
                            <w:right w:val="none" w:sz="0" w:space="0" w:color="auto"/>
                          </w:divBdr>
                          <w:divsChild>
                            <w:div w:id="298538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742213">
      <w:bodyDiv w:val="1"/>
      <w:marLeft w:val="0"/>
      <w:marRight w:val="0"/>
      <w:marTop w:val="0"/>
      <w:marBottom w:val="0"/>
      <w:divBdr>
        <w:top w:val="none" w:sz="0" w:space="0" w:color="auto"/>
        <w:left w:val="none" w:sz="0" w:space="0" w:color="auto"/>
        <w:bottom w:val="none" w:sz="0" w:space="0" w:color="auto"/>
        <w:right w:val="none" w:sz="0" w:space="0" w:color="auto"/>
      </w:divBdr>
      <w:divsChild>
        <w:div w:id="305816771">
          <w:marLeft w:val="0"/>
          <w:marRight w:val="0"/>
          <w:marTop w:val="0"/>
          <w:marBottom w:val="0"/>
          <w:divBdr>
            <w:top w:val="none" w:sz="0" w:space="0" w:color="auto"/>
            <w:left w:val="none" w:sz="0" w:space="0" w:color="auto"/>
            <w:bottom w:val="none" w:sz="0" w:space="0" w:color="auto"/>
            <w:right w:val="none" w:sz="0" w:space="0" w:color="auto"/>
          </w:divBdr>
          <w:divsChild>
            <w:div w:id="2138374765">
              <w:marLeft w:val="0"/>
              <w:marRight w:val="0"/>
              <w:marTop w:val="0"/>
              <w:marBottom w:val="0"/>
              <w:divBdr>
                <w:top w:val="none" w:sz="0" w:space="0" w:color="auto"/>
                <w:left w:val="none" w:sz="0" w:space="0" w:color="auto"/>
                <w:bottom w:val="none" w:sz="0" w:space="0" w:color="auto"/>
                <w:right w:val="none" w:sz="0" w:space="0" w:color="auto"/>
              </w:divBdr>
              <w:divsChild>
                <w:div w:id="731735557">
                  <w:marLeft w:val="-300"/>
                  <w:marRight w:val="-300"/>
                  <w:marTop w:val="0"/>
                  <w:marBottom w:val="0"/>
                  <w:divBdr>
                    <w:top w:val="none" w:sz="0" w:space="0" w:color="auto"/>
                    <w:left w:val="none" w:sz="0" w:space="0" w:color="auto"/>
                    <w:bottom w:val="none" w:sz="0" w:space="0" w:color="auto"/>
                    <w:right w:val="none" w:sz="0" w:space="0" w:color="auto"/>
                  </w:divBdr>
                  <w:divsChild>
                    <w:div w:id="2002351624">
                      <w:marLeft w:val="0"/>
                      <w:marRight w:val="0"/>
                      <w:marTop w:val="0"/>
                      <w:marBottom w:val="0"/>
                      <w:divBdr>
                        <w:top w:val="none" w:sz="0" w:space="0" w:color="auto"/>
                        <w:left w:val="none" w:sz="0" w:space="0" w:color="auto"/>
                        <w:bottom w:val="none" w:sz="0" w:space="0" w:color="auto"/>
                        <w:right w:val="none" w:sz="0" w:space="0" w:color="auto"/>
                      </w:divBdr>
                      <w:divsChild>
                        <w:div w:id="455638408">
                          <w:marLeft w:val="0"/>
                          <w:marRight w:val="0"/>
                          <w:marTop w:val="0"/>
                          <w:marBottom w:val="600"/>
                          <w:divBdr>
                            <w:top w:val="none" w:sz="0" w:space="0" w:color="auto"/>
                            <w:left w:val="none" w:sz="0" w:space="0" w:color="auto"/>
                            <w:bottom w:val="none" w:sz="0" w:space="0" w:color="auto"/>
                            <w:right w:val="none" w:sz="0" w:space="0" w:color="auto"/>
                          </w:divBdr>
                          <w:divsChild>
                            <w:div w:id="1897357186">
                              <w:marLeft w:val="0"/>
                              <w:marRight w:val="0"/>
                              <w:marTop w:val="0"/>
                              <w:marBottom w:val="0"/>
                              <w:divBdr>
                                <w:top w:val="none" w:sz="0" w:space="0" w:color="auto"/>
                                <w:left w:val="none" w:sz="0" w:space="0" w:color="auto"/>
                                <w:bottom w:val="none" w:sz="0" w:space="0" w:color="auto"/>
                                <w:right w:val="none" w:sz="0" w:space="0" w:color="auto"/>
                              </w:divBdr>
                              <w:divsChild>
                                <w:div w:id="1054814958">
                                  <w:marLeft w:val="0"/>
                                  <w:marRight w:val="0"/>
                                  <w:marTop w:val="0"/>
                                  <w:marBottom w:val="0"/>
                                  <w:divBdr>
                                    <w:top w:val="none" w:sz="0" w:space="0" w:color="auto"/>
                                    <w:left w:val="none" w:sz="0" w:space="0" w:color="auto"/>
                                    <w:bottom w:val="none" w:sz="0" w:space="0" w:color="auto"/>
                                    <w:right w:val="none" w:sz="0" w:space="0" w:color="auto"/>
                                  </w:divBdr>
                                </w:div>
                                <w:div w:id="1883983184">
                                  <w:marLeft w:val="0"/>
                                  <w:marRight w:val="0"/>
                                  <w:marTop w:val="0"/>
                                  <w:marBottom w:val="0"/>
                                  <w:divBdr>
                                    <w:top w:val="none" w:sz="0" w:space="0" w:color="auto"/>
                                    <w:left w:val="none" w:sz="0" w:space="0" w:color="auto"/>
                                    <w:bottom w:val="none" w:sz="0" w:space="0" w:color="auto"/>
                                    <w:right w:val="none" w:sz="0" w:space="0" w:color="auto"/>
                                  </w:divBdr>
                                </w:div>
                                <w:div w:id="485783338">
                                  <w:marLeft w:val="0"/>
                                  <w:marRight w:val="0"/>
                                  <w:marTop w:val="0"/>
                                  <w:marBottom w:val="0"/>
                                  <w:divBdr>
                                    <w:top w:val="none" w:sz="0" w:space="0" w:color="auto"/>
                                    <w:left w:val="none" w:sz="0" w:space="0" w:color="auto"/>
                                    <w:bottom w:val="none" w:sz="0" w:space="0" w:color="auto"/>
                                    <w:right w:val="none" w:sz="0" w:space="0" w:color="auto"/>
                                  </w:divBdr>
                                </w:div>
                                <w:div w:id="690765804">
                                  <w:marLeft w:val="0"/>
                                  <w:marRight w:val="0"/>
                                  <w:marTop w:val="0"/>
                                  <w:marBottom w:val="0"/>
                                  <w:divBdr>
                                    <w:top w:val="none" w:sz="0" w:space="0" w:color="auto"/>
                                    <w:left w:val="none" w:sz="0" w:space="0" w:color="auto"/>
                                    <w:bottom w:val="none" w:sz="0" w:space="0" w:color="auto"/>
                                    <w:right w:val="none" w:sz="0" w:space="0" w:color="auto"/>
                                  </w:divBdr>
                                </w:div>
                                <w:div w:id="1308240722">
                                  <w:marLeft w:val="0"/>
                                  <w:marRight w:val="0"/>
                                  <w:marTop w:val="0"/>
                                  <w:marBottom w:val="0"/>
                                  <w:divBdr>
                                    <w:top w:val="none" w:sz="0" w:space="0" w:color="auto"/>
                                    <w:left w:val="none" w:sz="0" w:space="0" w:color="auto"/>
                                    <w:bottom w:val="none" w:sz="0" w:space="0" w:color="auto"/>
                                    <w:right w:val="none" w:sz="0" w:space="0" w:color="auto"/>
                                  </w:divBdr>
                                </w:div>
                                <w:div w:id="138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73570">
      <w:bodyDiv w:val="1"/>
      <w:marLeft w:val="0"/>
      <w:marRight w:val="0"/>
      <w:marTop w:val="0"/>
      <w:marBottom w:val="0"/>
      <w:divBdr>
        <w:top w:val="none" w:sz="0" w:space="0" w:color="auto"/>
        <w:left w:val="none" w:sz="0" w:space="0" w:color="auto"/>
        <w:bottom w:val="none" w:sz="0" w:space="0" w:color="auto"/>
        <w:right w:val="none" w:sz="0" w:space="0" w:color="auto"/>
      </w:divBdr>
      <w:divsChild>
        <w:div w:id="628707475">
          <w:marLeft w:val="0"/>
          <w:marRight w:val="0"/>
          <w:marTop w:val="0"/>
          <w:marBottom w:val="0"/>
          <w:divBdr>
            <w:top w:val="none" w:sz="0" w:space="0" w:color="auto"/>
            <w:left w:val="none" w:sz="0" w:space="0" w:color="auto"/>
            <w:bottom w:val="none" w:sz="0" w:space="0" w:color="auto"/>
            <w:right w:val="none" w:sz="0" w:space="0" w:color="auto"/>
          </w:divBdr>
          <w:divsChild>
            <w:div w:id="1825664779">
              <w:marLeft w:val="0"/>
              <w:marRight w:val="0"/>
              <w:marTop w:val="0"/>
              <w:marBottom w:val="0"/>
              <w:divBdr>
                <w:top w:val="single" w:sz="2" w:space="0" w:color="FFFFFF"/>
                <w:left w:val="single" w:sz="4" w:space="0" w:color="FFFFFF"/>
                <w:bottom w:val="single" w:sz="4" w:space="0" w:color="FFFFFF"/>
                <w:right w:val="single" w:sz="4" w:space="0" w:color="FFFFFF"/>
              </w:divBdr>
              <w:divsChild>
                <w:div w:id="123735187">
                  <w:marLeft w:val="0"/>
                  <w:marRight w:val="0"/>
                  <w:marTop w:val="0"/>
                  <w:marBottom w:val="0"/>
                  <w:divBdr>
                    <w:top w:val="single" w:sz="4" w:space="1" w:color="D3D3D3"/>
                    <w:left w:val="none" w:sz="0" w:space="0" w:color="auto"/>
                    <w:bottom w:val="none" w:sz="0" w:space="0" w:color="auto"/>
                    <w:right w:val="none" w:sz="0" w:space="0" w:color="auto"/>
                  </w:divBdr>
                  <w:divsChild>
                    <w:div w:id="1178082977">
                      <w:marLeft w:val="0"/>
                      <w:marRight w:val="0"/>
                      <w:marTop w:val="0"/>
                      <w:marBottom w:val="0"/>
                      <w:divBdr>
                        <w:top w:val="none" w:sz="0" w:space="0" w:color="auto"/>
                        <w:left w:val="none" w:sz="0" w:space="0" w:color="auto"/>
                        <w:bottom w:val="none" w:sz="0" w:space="0" w:color="auto"/>
                        <w:right w:val="none" w:sz="0" w:space="0" w:color="auto"/>
                      </w:divBdr>
                      <w:divsChild>
                        <w:div w:id="5872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253913">
      <w:bodyDiv w:val="1"/>
      <w:marLeft w:val="0"/>
      <w:marRight w:val="0"/>
      <w:marTop w:val="0"/>
      <w:marBottom w:val="0"/>
      <w:divBdr>
        <w:top w:val="none" w:sz="0" w:space="0" w:color="auto"/>
        <w:left w:val="none" w:sz="0" w:space="0" w:color="auto"/>
        <w:bottom w:val="none" w:sz="0" w:space="0" w:color="auto"/>
        <w:right w:val="none" w:sz="0" w:space="0" w:color="auto"/>
      </w:divBdr>
      <w:divsChild>
        <w:div w:id="222570510">
          <w:marLeft w:val="0"/>
          <w:marRight w:val="0"/>
          <w:marTop w:val="0"/>
          <w:marBottom w:val="0"/>
          <w:divBdr>
            <w:top w:val="none" w:sz="0" w:space="0" w:color="auto"/>
            <w:left w:val="none" w:sz="0" w:space="0" w:color="auto"/>
            <w:bottom w:val="none" w:sz="0" w:space="0" w:color="auto"/>
            <w:right w:val="none" w:sz="0" w:space="0" w:color="auto"/>
          </w:divBdr>
          <w:divsChild>
            <w:div w:id="113597687">
              <w:marLeft w:val="0"/>
              <w:marRight w:val="0"/>
              <w:marTop w:val="100"/>
              <w:marBottom w:val="100"/>
              <w:divBdr>
                <w:top w:val="none" w:sz="0" w:space="0" w:color="auto"/>
                <w:left w:val="none" w:sz="0" w:space="0" w:color="auto"/>
                <w:bottom w:val="none" w:sz="0" w:space="0" w:color="auto"/>
                <w:right w:val="none" w:sz="0" w:space="0" w:color="auto"/>
              </w:divBdr>
              <w:divsChild>
                <w:div w:id="367796613">
                  <w:marLeft w:val="375"/>
                  <w:marRight w:val="375"/>
                  <w:marTop w:val="0"/>
                  <w:marBottom w:val="0"/>
                  <w:divBdr>
                    <w:top w:val="none" w:sz="0" w:space="0" w:color="auto"/>
                    <w:left w:val="none" w:sz="0" w:space="0" w:color="auto"/>
                    <w:bottom w:val="none" w:sz="0" w:space="0" w:color="auto"/>
                    <w:right w:val="none" w:sz="0" w:space="0" w:color="auto"/>
                  </w:divBdr>
                  <w:divsChild>
                    <w:div w:id="1385375434">
                      <w:marLeft w:val="0"/>
                      <w:marRight w:val="0"/>
                      <w:marTop w:val="525"/>
                      <w:marBottom w:val="0"/>
                      <w:divBdr>
                        <w:top w:val="none" w:sz="0" w:space="0" w:color="auto"/>
                        <w:left w:val="none" w:sz="0" w:space="0" w:color="auto"/>
                        <w:bottom w:val="none" w:sz="0" w:space="0" w:color="auto"/>
                        <w:right w:val="none" w:sz="0" w:space="0" w:color="auto"/>
                      </w:divBdr>
                      <w:divsChild>
                        <w:div w:id="1322345588">
                          <w:marLeft w:val="0"/>
                          <w:marRight w:val="-100"/>
                          <w:marTop w:val="0"/>
                          <w:marBottom w:val="525"/>
                          <w:divBdr>
                            <w:top w:val="none" w:sz="0" w:space="0" w:color="auto"/>
                            <w:left w:val="none" w:sz="0" w:space="0" w:color="auto"/>
                            <w:bottom w:val="none" w:sz="0" w:space="0" w:color="auto"/>
                            <w:right w:val="none" w:sz="0" w:space="0" w:color="auto"/>
                          </w:divBdr>
                          <w:divsChild>
                            <w:div w:id="589586768">
                              <w:marLeft w:val="0"/>
                              <w:marRight w:val="0"/>
                              <w:marTop w:val="0"/>
                              <w:marBottom w:val="0"/>
                              <w:divBdr>
                                <w:top w:val="none" w:sz="0" w:space="0" w:color="auto"/>
                                <w:left w:val="none" w:sz="0" w:space="0" w:color="auto"/>
                                <w:bottom w:val="none" w:sz="0" w:space="0" w:color="auto"/>
                                <w:right w:val="none" w:sz="0" w:space="0" w:color="auto"/>
                              </w:divBdr>
                              <w:divsChild>
                                <w:div w:id="1856142956">
                                  <w:marLeft w:val="0"/>
                                  <w:marRight w:val="0"/>
                                  <w:marTop w:val="0"/>
                                  <w:marBottom w:val="0"/>
                                  <w:divBdr>
                                    <w:top w:val="none" w:sz="0" w:space="0" w:color="auto"/>
                                    <w:left w:val="none" w:sz="0" w:space="0" w:color="auto"/>
                                    <w:bottom w:val="none" w:sz="0" w:space="0" w:color="auto"/>
                                    <w:right w:val="none" w:sz="0" w:space="0" w:color="auto"/>
                                  </w:divBdr>
                                  <w:divsChild>
                                    <w:div w:id="11746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255884">
      <w:bodyDiv w:val="1"/>
      <w:marLeft w:val="0"/>
      <w:marRight w:val="0"/>
      <w:marTop w:val="0"/>
      <w:marBottom w:val="0"/>
      <w:divBdr>
        <w:top w:val="none" w:sz="0" w:space="0" w:color="auto"/>
        <w:left w:val="none" w:sz="0" w:space="0" w:color="auto"/>
        <w:bottom w:val="none" w:sz="0" w:space="0" w:color="auto"/>
        <w:right w:val="none" w:sz="0" w:space="0" w:color="auto"/>
      </w:divBdr>
      <w:divsChild>
        <w:div w:id="1017121217">
          <w:marLeft w:val="0"/>
          <w:marRight w:val="0"/>
          <w:marTop w:val="0"/>
          <w:marBottom w:val="0"/>
          <w:divBdr>
            <w:top w:val="none" w:sz="0" w:space="0" w:color="auto"/>
            <w:left w:val="none" w:sz="0" w:space="0" w:color="auto"/>
            <w:bottom w:val="none" w:sz="0" w:space="0" w:color="auto"/>
            <w:right w:val="none" w:sz="0" w:space="0" w:color="auto"/>
          </w:divBdr>
          <w:divsChild>
            <w:div w:id="915169535">
              <w:marLeft w:val="0"/>
              <w:marRight w:val="0"/>
              <w:marTop w:val="0"/>
              <w:marBottom w:val="0"/>
              <w:divBdr>
                <w:top w:val="none" w:sz="0" w:space="0" w:color="auto"/>
                <w:left w:val="none" w:sz="0" w:space="0" w:color="auto"/>
                <w:bottom w:val="none" w:sz="0" w:space="0" w:color="auto"/>
                <w:right w:val="none" w:sz="0" w:space="0" w:color="auto"/>
              </w:divBdr>
              <w:divsChild>
                <w:div w:id="173153597">
                  <w:marLeft w:val="0"/>
                  <w:marRight w:val="0"/>
                  <w:marTop w:val="0"/>
                  <w:marBottom w:val="0"/>
                  <w:divBdr>
                    <w:top w:val="none" w:sz="0" w:space="0" w:color="auto"/>
                    <w:left w:val="none" w:sz="0" w:space="0" w:color="auto"/>
                    <w:bottom w:val="none" w:sz="0" w:space="0" w:color="auto"/>
                    <w:right w:val="none" w:sz="0" w:space="0" w:color="auto"/>
                  </w:divBdr>
                  <w:divsChild>
                    <w:div w:id="2115782998">
                      <w:marLeft w:val="1786"/>
                      <w:marRight w:val="0"/>
                      <w:marTop w:val="0"/>
                      <w:marBottom w:val="0"/>
                      <w:divBdr>
                        <w:top w:val="none" w:sz="0" w:space="0" w:color="auto"/>
                        <w:left w:val="none" w:sz="0" w:space="0" w:color="auto"/>
                        <w:bottom w:val="none" w:sz="0" w:space="0" w:color="auto"/>
                        <w:right w:val="none" w:sz="0" w:space="0" w:color="auto"/>
                      </w:divBdr>
                      <w:divsChild>
                        <w:div w:id="1357972850">
                          <w:marLeft w:val="0"/>
                          <w:marRight w:val="0"/>
                          <w:marTop w:val="0"/>
                          <w:marBottom w:val="0"/>
                          <w:divBdr>
                            <w:top w:val="none" w:sz="0" w:space="0" w:color="auto"/>
                            <w:left w:val="none" w:sz="0" w:space="0" w:color="auto"/>
                            <w:bottom w:val="none" w:sz="0" w:space="0" w:color="auto"/>
                            <w:right w:val="none" w:sz="0" w:space="0" w:color="auto"/>
                          </w:divBdr>
                          <w:divsChild>
                            <w:div w:id="1474517250">
                              <w:marLeft w:val="0"/>
                              <w:marRight w:val="0"/>
                              <w:marTop w:val="0"/>
                              <w:marBottom w:val="0"/>
                              <w:divBdr>
                                <w:top w:val="none" w:sz="0" w:space="0" w:color="auto"/>
                                <w:left w:val="none" w:sz="0" w:space="0" w:color="auto"/>
                                <w:bottom w:val="none" w:sz="0" w:space="0" w:color="auto"/>
                                <w:right w:val="none" w:sz="0" w:space="0" w:color="auto"/>
                              </w:divBdr>
                              <w:divsChild>
                                <w:div w:id="930628652">
                                  <w:marLeft w:val="0"/>
                                  <w:marRight w:val="0"/>
                                  <w:marTop w:val="0"/>
                                  <w:marBottom w:val="0"/>
                                  <w:divBdr>
                                    <w:top w:val="none" w:sz="0" w:space="0" w:color="auto"/>
                                    <w:left w:val="none" w:sz="0" w:space="0" w:color="auto"/>
                                    <w:bottom w:val="none" w:sz="0" w:space="0" w:color="auto"/>
                                    <w:right w:val="none" w:sz="0" w:space="0" w:color="auto"/>
                                  </w:divBdr>
                                  <w:divsChild>
                                    <w:div w:id="58871284">
                                      <w:marLeft w:val="0"/>
                                      <w:marRight w:val="0"/>
                                      <w:marTop w:val="0"/>
                                      <w:marBottom w:val="0"/>
                                      <w:divBdr>
                                        <w:top w:val="none" w:sz="0" w:space="0" w:color="auto"/>
                                        <w:left w:val="none" w:sz="0" w:space="0" w:color="auto"/>
                                        <w:bottom w:val="none" w:sz="0" w:space="0" w:color="auto"/>
                                        <w:right w:val="none" w:sz="0" w:space="0" w:color="auto"/>
                                      </w:divBdr>
                                      <w:divsChild>
                                        <w:div w:id="2408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897313">
      <w:bodyDiv w:val="1"/>
      <w:marLeft w:val="0"/>
      <w:marRight w:val="0"/>
      <w:marTop w:val="0"/>
      <w:marBottom w:val="0"/>
      <w:divBdr>
        <w:top w:val="none" w:sz="0" w:space="0" w:color="auto"/>
        <w:left w:val="none" w:sz="0" w:space="0" w:color="auto"/>
        <w:bottom w:val="none" w:sz="0" w:space="0" w:color="auto"/>
        <w:right w:val="none" w:sz="0" w:space="0" w:color="auto"/>
      </w:divBdr>
      <w:divsChild>
        <w:div w:id="1041592706">
          <w:marLeft w:val="0"/>
          <w:marRight w:val="0"/>
          <w:marTop w:val="0"/>
          <w:marBottom w:val="0"/>
          <w:divBdr>
            <w:top w:val="none" w:sz="0" w:space="0" w:color="auto"/>
            <w:left w:val="none" w:sz="0" w:space="0" w:color="auto"/>
            <w:bottom w:val="none" w:sz="0" w:space="0" w:color="auto"/>
            <w:right w:val="none" w:sz="0" w:space="0" w:color="auto"/>
          </w:divBdr>
          <w:divsChild>
            <w:div w:id="63846489">
              <w:marLeft w:val="0"/>
              <w:marRight w:val="0"/>
              <w:marTop w:val="0"/>
              <w:marBottom w:val="0"/>
              <w:divBdr>
                <w:top w:val="single" w:sz="2" w:space="0" w:color="FFFFFF"/>
                <w:left w:val="single" w:sz="4" w:space="0" w:color="FFFFFF"/>
                <w:bottom w:val="single" w:sz="4" w:space="0" w:color="FFFFFF"/>
                <w:right w:val="single" w:sz="4" w:space="0" w:color="FFFFFF"/>
              </w:divBdr>
              <w:divsChild>
                <w:div w:id="1685286102">
                  <w:marLeft w:val="0"/>
                  <w:marRight w:val="0"/>
                  <w:marTop w:val="0"/>
                  <w:marBottom w:val="0"/>
                  <w:divBdr>
                    <w:top w:val="single" w:sz="4" w:space="1" w:color="D3D3D3"/>
                    <w:left w:val="none" w:sz="0" w:space="0" w:color="auto"/>
                    <w:bottom w:val="none" w:sz="0" w:space="0" w:color="auto"/>
                    <w:right w:val="none" w:sz="0" w:space="0" w:color="auto"/>
                  </w:divBdr>
                  <w:divsChild>
                    <w:div w:id="124156549">
                      <w:marLeft w:val="0"/>
                      <w:marRight w:val="0"/>
                      <w:marTop w:val="0"/>
                      <w:marBottom w:val="0"/>
                      <w:divBdr>
                        <w:top w:val="none" w:sz="0" w:space="0" w:color="auto"/>
                        <w:left w:val="none" w:sz="0" w:space="0" w:color="auto"/>
                        <w:bottom w:val="none" w:sz="0" w:space="0" w:color="auto"/>
                        <w:right w:val="none" w:sz="0" w:space="0" w:color="auto"/>
                      </w:divBdr>
                      <w:divsChild>
                        <w:div w:id="20151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64318">
      <w:bodyDiv w:val="1"/>
      <w:marLeft w:val="0"/>
      <w:marRight w:val="0"/>
      <w:marTop w:val="0"/>
      <w:marBottom w:val="0"/>
      <w:divBdr>
        <w:top w:val="none" w:sz="0" w:space="0" w:color="auto"/>
        <w:left w:val="none" w:sz="0" w:space="0" w:color="auto"/>
        <w:bottom w:val="none" w:sz="0" w:space="0" w:color="auto"/>
        <w:right w:val="none" w:sz="0" w:space="0" w:color="auto"/>
      </w:divBdr>
      <w:divsChild>
        <w:div w:id="942495148">
          <w:marLeft w:val="0"/>
          <w:marRight w:val="0"/>
          <w:marTop w:val="0"/>
          <w:marBottom w:val="0"/>
          <w:divBdr>
            <w:top w:val="none" w:sz="0" w:space="0" w:color="auto"/>
            <w:left w:val="none" w:sz="0" w:space="0" w:color="auto"/>
            <w:bottom w:val="none" w:sz="0" w:space="0" w:color="auto"/>
            <w:right w:val="none" w:sz="0" w:space="0" w:color="auto"/>
          </w:divBdr>
          <w:divsChild>
            <w:div w:id="519701686">
              <w:marLeft w:val="0"/>
              <w:marRight w:val="0"/>
              <w:marTop w:val="0"/>
              <w:marBottom w:val="0"/>
              <w:divBdr>
                <w:top w:val="single" w:sz="2" w:space="0" w:color="FFFFFF"/>
                <w:left w:val="single" w:sz="6" w:space="0" w:color="FFFFFF"/>
                <w:bottom w:val="single" w:sz="6" w:space="0" w:color="FFFFFF"/>
                <w:right w:val="single" w:sz="6" w:space="0" w:color="FFFFFF"/>
              </w:divBdr>
              <w:divsChild>
                <w:div w:id="51779066">
                  <w:marLeft w:val="0"/>
                  <w:marRight w:val="0"/>
                  <w:marTop w:val="0"/>
                  <w:marBottom w:val="0"/>
                  <w:divBdr>
                    <w:top w:val="single" w:sz="6" w:space="1" w:color="D3D3D3"/>
                    <w:left w:val="none" w:sz="0" w:space="0" w:color="auto"/>
                    <w:bottom w:val="none" w:sz="0" w:space="0" w:color="auto"/>
                    <w:right w:val="none" w:sz="0" w:space="0" w:color="auto"/>
                  </w:divBdr>
                  <w:divsChild>
                    <w:div w:id="1661039134">
                      <w:marLeft w:val="0"/>
                      <w:marRight w:val="0"/>
                      <w:marTop w:val="0"/>
                      <w:marBottom w:val="0"/>
                      <w:divBdr>
                        <w:top w:val="none" w:sz="0" w:space="0" w:color="auto"/>
                        <w:left w:val="none" w:sz="0" w:space="0" w:color="auto"/>
                        <w:bottom w:val="none" w:sz="0" w:space="0" w:color="auto"/>
                        <w:right w:val="none" w:sz="0" w:space="0" w:color="auto"/>
                      </w:divBdr>
                      <w:divsChild>
                        <w:div w:id="10483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52396">
      <w:bodyDiv w:val="1"/>
      <w:marLeft w:val="0"/>
      <w:marRight w:val="0"/>
      <w:marTop w:val="0"/>
      <w:marBottom w:val="0"/>
      <w:divBdr>
        <w:top w:val="none" w:sz="0" w:space="0" w:color="auto"/>
        <w:left w:val="none" w:sz="0" w:space="0" w:color="auto"/>
        <w:bottom w:val="none" w:sz="0" w:space="0" w:color="auto"/>
        <w:right w:val="none" w:sz="0" w:space="0" w:color="auto"/>
      </w:divBdr>
      <w:divsChild>
        <w:div w:id="304744620">
          <w:marLeft w:val="0"/>
          <w:marRight w:val="0"/>
          <w:marTop w:val="0"/>
          <w:marBottom w:val="0"/>
          <w:divBdr>
            <w:top w:val="none" w:sz="0" w:space="0" w:color="auto"/>
            <w:left w:val="none" w:sz="0" w:space="0" w:color="auto"/>
            <w:bottom w:val="none" w:sz="0" w:space="0" w:color="auto"/>
            <w:right w:val="none" w:sz="0" w:space="0" w:color="auto"/>
          </w:divBdr>
          <w:divsChild>
            <w:div w:id="1264462918">
              <w:marLeft w:val="0"/>
              <w:marRight w:val="0"/>
              <w:marTop w:val="0"/>
              <w:marBottom w:val="0"/>
              <w:divBdr>
                <w:top w:val="single" w:sz="2" w:space="0" w:color="FFFFFF"/>
                <w:left w:val="single" w:sz="4" w:space="0" w:color="FFFFFF"/>
                <w:bottom w:val="single" w:sz="4" w:space="0" w:color="FFFFFF"/>
                <w:right w:val="single" w:sz="4" w:space="0" w:color="FFFFFF"/>
              </w:divBdr>
              <w:divsChild>
                <w:div w:id="113602626">
                  <w:marLeft w:val="0"/>
                  <w:marRight w:val="0"/>
                  <w:marTop w:val="0"/>
                  <w:marBottom w:val="0"/>
                  <w:divBdr>
                    <w:top w:val="single" w:sz="4" w:space="1" w:color="D3D3D3"/>
                    <w:left w:val="none" w:sz="0" w:space="0" w:color="auto"/>
                    <w:bottom w:val="none" w:sz="0" w:space="0" w:color="auto"/>
                    <w:right w:val="none" w:sz="0" w:space="0" w:color="auto"/>
                  </w:divBdr>
                  <w:divsChild>
                    <w:div w:id="367292077">
                      <w:marLeft w:val="0"/>
                      <w:marRight w:val="0"/>
                      <w:marTop w:val="0"/>
                      <w:marBottom w:val="0"/>
                      <w:divBdr>
                        <w:top w:val="none" w:sz="0" w:space="0" w:color="auto"/>
                        <w:left w:val="none" w:sz="0" w:space="0" w:color="auto"/>
                        <w:bottom w:val="none" w:sz="0" w:space="0" w:color="auto"/>
                        <w:right w:val="none" w:sz="0" w:space="0" w:color="auto"/>
                      </w:divBdr>
                      <w:divsChild>
                        <w:div w:id="10464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962246">
      <w:bodyDiv w:val="1"/>
      <w:marLeft w:val="0"/>
      <w:marRight w:val="0"/>
      <w:marTop w:val="0"/>
      <w:marBottom w:val="0"/>
      <w:divBdr>
        <w:top w:val="none" w:sz="0" w:space="0" w:color="auto"/>
        <w:left w:val="none" w:sz="0" w:space="0" w:color="auto"/>
        <w:bottom w:val="none" w:sz="0" w:space="0" w:color="auto"/>
        <w:right w:val="none" w:sz="0" w:space="0" w:color="auto"/>
      </w:divBdr>
      <w:divsChild>
        <w:div w:id="1804543931">
          <w:marLeft w:val="0"/>
          <w:marRight w:val="0"/>
          <w:marTop w:val="0"/>
          <w:marBottom w:val="0"/>
          <w:divBdr>
            <w:top w:val="none" w:sz="0" w:space="0" w:color="auto"/>
            <w:left w:val="none" w:sz="0" w:space="0" w:color="auto"/>
            <w:bottom w:val="none" w:sz="0" w:space="0" w:color="auto"/>
            <w:right w:val="none" w:sz="0" w:space="0" w:color="auto"/>
          </w:divBdr>
          <w:divsChild>
            <w:div w:id="1610702801">
              <w:marLeft w:val="0"/>
              <w:marRight w:val="0"/>
              <w:marTop w:val="0"/>
              <w:marBottom w:val="0"/>
              <w:divBdr>
                <w:top w:val="single" w:sz="2" w:space="0" w:color="FFFFFF"/>
                <w:left w:val="single" w:sz="4" w:space="0" w:color="FFFFFF"/>
                <w:bottom w:val="single" w:sz="4" w:space="0" w:color="FFFFFF"/>
                <w:right w:val="single" w:sz="4" w:space="0" w:color="FFFFFF"/>
              </w:divBdr>
              <w:divsChild>
                <w:div w:id="945503052">
                  <w:marLeft w:val="0"/>
                  <w:marRight w:val="0"/>
                  <w:marTop w:val="0"/>
                  <w:marBottom w:val="0"/>
                  <w:divBdr>
                    <w:top w:val="single" w:sz="4" w:space="1" w:color="D3D3D3"/>
                    <w:left w:val="none" w:sz="0" w:space="0" w:color="auto"/>
                    <w:bottom w:val="none" w:sz="0" w:space="0" w:color="auto"/>
                    <w:right w:val="none" w:sz="0" w:space="0" w:color="auto"/>
                  </w:divBdr>
                  <w:divsChild>
                    <w:div w:id="2008705269">
                      <w:marLeft w:val="0"/>
                      <w:marRight w:val="0"/>
                      <w:marTop w:val="0"/>
                      <w:marBottom w:val="0"/>
                      <w:divBdr>
                        <w:top w:val="none" w:sz="0" w:space="0" w:color="auto"/>
                        <w:left w:val="none" w:sz="0" w:space="0" w:color="auto"/>
                        <w:bottom w:val="none" w:sz="0" w:space="0" w:color="auto"/>
                        <w:right w:val="none" w:sz="0" w:space="0" w:color="auto"/>
                      </w:divBdr>
                      <w:divsChild>
                        <w:div w:id="350574241">
                          <w:marLeft w:val="0"/>
                          <w:marRight w:val="0"/>
                          <w:marTop w:val="0"/>
                          <w:marBottom w:val="0"/>
                          <w:divBdr>
                            <w:top w:val="none" w:sz="0" w:space="0" w:color="auto"/>
                            <w:left w:val="none" w:sz="0" w:space="0" w:color="auto"/>
                            <w:bottom w:val="none" w:sz="0" w:space="0" w:color="auto"/>
                            <w:right w:val="none" w:sz="0" w:space="0" w:color="auto"/>
                          </w:divBdr>
                          <w:divsChild>
                            <w:div w:id="17148826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86407">
      <w:bodyDiv w:val="1"/>
      <w:marLeft w:val="0"/>
      <w:marRight w:val="0"/>
      <w:marTop w:val="0"/>
      <w:marBottom w:val="0"/>
      <w:divBdr>
        <w:top w:val="none" w:sz="0" w:space="0" w:color="auto"/>
        <w:left w:val="none" w:sz="0" w:space="0" w:color="auto"/>
        <w:bottom w:val="none" w:sz="0" w:space="0" w:color="auto"/>
        <w:right w:val="none" w:sz="0" w:space="0" w:color="auto"/>
      </w:divBdr>
    </w:div>
    <w:div w:id="1030640806">
      <w:bodyDiv w:val="1"/>
      <w:marLeft w:val="0"/>
      <w:marRight w:val="0"/>
      <w:marTop w:val="0"/>
      <w:marBottom w:val="0"/>
      <w:divBdr>
        <w:top w:val="none" w:sz="0" w:space="0" w:color="auto"/>
        <w:left w:val="none" w:sz="0" w:space="0" w:color="auto"/>
        <w:bottom w:val="none" w:sz="0" w:space="0" w:color="auto"/>
        <w:right w:val="none" w:sz="0" w:space="0" w:color="auto"/>
      </w:divBdr>
      <w:divsChild>
        <w:div w:id="2086487336">
          <w:marLeft w:val="0"/>
          <w:marRight w:val="0"/>
          <w:marTop w:val="0"/>
          <w:marBottom w:val="0"/>
          <w:divBdr>
            <w:top w:val="none" w:sz="0" w:space="0" w:color="auto"/>
            <w:left w:val="none" w:sz="0" w:space="0" w:color="auto"/>
            <w:bottom w:val="none" w:sz="0" w:space="0" w:color="auto"/>
            <w:right w:val="none" w:sz="0" w:space="0" w:color="auto"/>
          </w:divBdr>
          <w:divsChild>
            <w:div w:id="565074383">
              <w:marLeft w:val="0"/>
              <w:marRight w:val="0"/>
              <w:marTop w:val="100"/>
              <w:marBottom w:val="100"/>
              <w:divBdr>
                <w:top w:val="none" w:sz="0" w:space="0" w:color="auto"/>
                <w:left w:val="none" w:sz="0" w:space="0" w:color="auto"/>
                <w:bottom w:val="none" w:sz="0" w:space="0" w:color="auto"/>
                <w:right w:val="none" w:sz="0" w:space="0" w:color="auto"/>
              </w:divBdr>
              <w:divsChild>
                <w:div w:id="799956399">
                  <w:marLeft w:val="375"/>
                  <w:marRight w:val="375"/>
                  <w:marTop w:val="0"/>
                  <w:marBottom w:val="0"/>
                  <w:divBdr>
                    <w:top w:val="none" w:sz="0" w:space="0" w:color="auto"/>
                    <w:left w:val="none" w:sz="0" w:space="0" w:color="auto"/>
                    <w:bottom w:val="none" w:sz="0" w:space="0" w:color="auto"/>
                    <w:right w:val="none" w:sz="0" w:space="0" w:color="auto"/>
                  </w:divBdr>
                  <w:divsChild>
                    <w:div w:id="2130708121">
                      <w:marLeft w:val="0"/>
                      <w:marRight w:val="0"/>
                      <w:marTop w:val="525"/>
                      <w:marBottom w:val="0"/>
                      <w:divBdr>
                        <w:top w:val="none" w:sz="0" w:space="0" w:color="auto"/>
                        <w:left w:val="none" w:sz="0" w:space="0" w:color="auto"/>
                        <w:bottom w:val="none" w:sz="0" w:space="0" w:color="auto"/>
                        <w:right w:val="none" w:sz="0" w:space="0" w:color="auto"/>
                      </w:divBdr>
                      <w:divsChild>
                        <w:div w:id="1015886444">
                          <w:marLeft w:val="0"/>
                          <w:marRight w:val="-100"/>
                          <w:marTop w:val="0"/>
                          <w:marBottom w:val="525"/>
                          <w:divBdr>
                            <w:top w:val="none" w:sz="0" w:space="0" w:color="auto"/>
                            <w:left w:val="none" w:sz="0" w:space="0" w:color="auto"/>
                            <w:bottom w:val="none" w:sz="0" w:space="0" w:color="auto"/>
                            <w:right w:val="none" w:sz="0" w:space="0" w:color="auto"/>
                          </w:divBdr>
                          <w:divsChild>
                            <w:div w:id="1026952344">
                              <w:marLeft w:val="0"/>
                              <w:marRight w:val="0"/>
                              <w:marTop w:val="0"/>
                              <w:marBottom w:val="0"/>
                              <w:divBdr>
                                <w:top w:val="none" w:sz="0" w:space="0" w:color="auto"/>
                                <w:left w:val="none" w:sz="0" w:space="0" w:color="auto"/>
                                <w:bottom w:val="none" w:sz="0" w:space="0" w:color="auto"/>
                                <w:right w:val="none" w:sz="0" w:space="0" w:color="auto"/>
                              </w:divBdr>
                              <w:divsChild>
                                <w:div w:id="1573269259">
                                  <w:marLeft w:val="0"/>
                                  <w:marRight w:val="0"/>
                                  <w:marTop w:val="0"/>
                                  <w:marBottom w:val="0"/>
                                  <w:divBdr>
                                    <w:top w:val="none" w:sz="0" w:space="0" w:color="auto"/>
                                    <w:left w:val="none" w:sz="0" w:space="0" w:color="auto"/>
                                    <w:bottom w:val="none" w:sz="0" w:space="0" w:color="auto"/>
                                    <w:right w:val="none" w:sz="0" w:space="0" w:color="auto"/>
                                  </w:divBdr>
                                  <w:divsChild>
                                    <w:div w:id="11961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195644">
      <w:bodyDiv w:val="1"/>
      <w:marLeft w:val="0"/>
      <w:marRight w:val="0"/>
      <w:marTop w:val="0"/>
      <w:marBottom w:val="0"/>
      <w:divBdr>
        <w:top w:val="none" w:sz="0" w:space="0" w:color="auto"/>
        <w:left w:val="none" w:sz="0" w:space="0" w:color="auto"/>
        <w:bottom w:val="none" w:sz="0" w:space="0" w:color="auto"/>
        <w:right w:val="none" w:sz="0" w:space="0" w:color="auto"/>
      </w:divBdr>
      <w:divsChild>
        <w:div w:id="286393376">
          <w:marLeft w:val="0"/>
          <w:marRight w:val="0"/>
          <w:marTop w:val="0"/>
          <w:marBottom w:val="0"/>
          <w:divBdr>
            <w:top w:val="none" w:sz="0" w:space="0" w:color="auto"/>
            <w:left w:val="none" w:sz="0" w:space="0" w:color="auto"/>
            <w:bottom w:val="none" w:sz="0" w:space="0" w:color="auto"/>
            <w:right w:val="none" w:sz="0" w:space="0" w:color="auto"/>
          </w:divBdr>
          <w:divsChild>
            <w:div w:id="2066681083">
              <w:marLeft w:val="0"/>
              <w:marRight w:val="0"/>
              <w:marTop w:val="0"/>
              <w:marBottom w:val="0"/>
              <w:divBdr>
                <w:top w:val="single" w:sz="2" w:space="0" w:color="FFFFFF"/>
                <w:left w:val="single" w:sz="4" w:space="0" w:color="FFFFFF"/>
                <w:bottom w:val="single" w:sz="4" w:space="0" w:color="FFFFFF"/>
                <w:right w:val="single" w:sz="4" w:space="0" w:color="FFFFFF"/>
              </w:divBdr>
              <w:divsChild>
                <w:div w:id="1318529957">
                  <w:marLeft w:val="0"/>
                  <w:marRight w:val="0"/>
                  <w:marTop w:val="0"/>
                  <w:marBottom w:val="0"/>
                  <w:divBdr>
                    <w:top w:val="single" w:sz="4" w:space="1" w:color="D3D3D3"/>
                    <w:left w:val="none" w:sz="0" w:space="0" w:color="auto"/>
                    <w:bottom w:val="none" w:sz="0" w:space="0" w:color="auto"/>
                    <w:right w:val="none" w:sz="0" w:space="0" w:color="auto"/>
                  </w:divBdr>
                  <w:divsChild>
                    <w:div w:id="538279830">
                      <w:marLeft w:val="0"/>
                      <w:marRight w:val="0"/>
                      <w:marTop w:val="0"/>
                      <w:marBottom w:val="0"/>
                      <w:divBdr>
                        <w:top w:val="none" w:sz="0" w:space="0" w:color="auto"/>
                        <w:left w:val="none" w:sz="0" w:space="0" w:color="auto"/>
                        <w:bottom w:val="none" w:sz="0" w:space="0" w:color="auto"/>
                        <w:right w:val="none" w:sz="0" w:space="0" w:color="auto"/>
                      </w:divBdr>
                      <w:divsChild>
                        <w:div w:id="20777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443175">
      <w:bodyDiv w:val="1"/>
      <w:marLeft w:val="0"/>
      <w:marRight w:val="0"/>
      <w:marTop w:val="0"/>
      <w:marBottom w:val="0"/>
      <w:divBdr>
        <w:top w:val="none" w:sz="0" w:space="0" w:color="auto"/>
        <w:left w:val="none" w:sz="0" w:space="0" w:color="auto"/>
        <w:bottom w:val="none" w:sz="0" w:space="0" w:color="auto"/>
        <w:right w:val="none" w:sz="0" w:space="0" w:color="auto"/>
      </w:divBdr>
      <w:divsChild>
        <w:div w:id="2145732187">
          <w:marLeft w:val="0"/>
          <w:marRight w:val="0"/>
          <w:marTop w:val="0"/>
          <w:marBottom w:val="0"/>
          <w:divBdr>
            <w:top w:val="none" w:sz="0" w:space="0" w:color="auto"/>
            <w:left w:val="none" w:sz="0" w:space="0" w:color="auto"/>
            <w:bottom w:val="none" w:sz="0" w:space="0" w:color="auto"/>
            <w:right w:val="none" w:sz="0" w:space="0" w:color="auto"/>
          </w:divBdr>
          <w:divsChild>
            <w:div w:id="1396397969">
              <w:marLeft w:val="0"/>
              <w:marRight w:val="0"/>
              <w:marTop w:val="0"/>
              <w:marBottom w:val="0"/>
              <w:divBdr>
                <w:top w:val="none" w:sz="0" w:space="0" w:color="auto"/>
                <w:left w:val="none" w:sz="0" w:space="0" w:color="auto"/>
                <w:bottom w:val="none" w:sz="0" w:space="0" w:color="auto"/>
                <w:right w:val="none" w:sz="0" w:space="0" w:color="auto"/>
              </w:divBdr>
              <w:divsChild>
                <w:div w:id="139882459">
                  <w:marLeft w:val="0"/>
                  <w:marRight w:val="0"/>
                  <w:marTop w:val="0"/>
                  <w:marBottom w:val="0"/>
                  <w:divBdr>
                    <w:top w:val="none" w:sz="0" w:space="0" w:color="auto"/>
                    <w:left w:val="none" w:sz="0" w:space="0" w:color="auto"/>
                    <w:bottom w:val="none" w:sz="0" w:space="0" w:color="auto"/>
                    <w:right w:val="none" w:sz="0" w:space="0" w:color="auto"/>
                  </w:divBdr>
                  <w:divsChild>
                    <w:div w:id="20662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28876">
      <w:bodyDiv w:val="1"/>
      <w:marLeft w:val="0"/>
      <w:marRight w:val="0"/>
      <w:marTop w:val="0"/>
      <w:marBottom w:val="0"/>
      <w:divBdr>
        <w:top w:val="none" w:sz="0" w:space="0" w:color="auto"/>
        <w:left w:val="none" w:sz="0" w:space="0" w:color="auto"/>
        <w:bottom w:val="none" w:sz="0" w:space="0" w:color="auto"/>
        <w:right w:val="none" w:sz="0" w:space="0" w:color="auto"/>
      </w:divBdr>
      <w:divsChild>
        <w:div w:id="1437212656">
          <w:marLeft w:val="0"/>
          <w:marRight w:val="0"/>
          <w:marTop w:val="0"/>
          <w:marBottom w:val="0"/>
          <w:divBdr>
            <w:top w:val="none" w:sz="0" w:space="0" w:color="auto"/>
            <w:left w:val="none" w:sz="0" w:space="0" w:color="auto"/>
            <w:bottom w:val="none" w:sz="0" w:space="0" w:color="auto"/>
            <w:right w:val="none" w:sz="0" w:space="0" w:color="auto"/>
          </w:divBdr>
          <w:divsChild>
            <w:div w:id="1810782653">
              <w:marLeft w:val="0"/>
              <w:marRight w:val="0"/>
              <w:marTop w:val="0"/>
              <w:marBottom w:val="0"/>
              <w:divBdr>
                <w:top w:val="none" w:sz="0" w:space="0" w:color="auto"/>
                <w:left w:val="none" w:sz="0" w:space="0" w:color="auto"/>
                <w:bottom w:val="none" w:sz="0" w:space="0" w:color="auto"/>
                <w:right w:val="none" w:sz="0" w:space="0" w:color="auto"/>
              </w:divBdr>
              <w:divsChild>
                <w:div w:id="1567179286">
                  <w:marLeft w:val="0"/>
                  <w:marRight w:val="0"/>
                  <w:marTop w:val="0"/>
                  <w:marBottom w:val="0"/>
                  <w:divBdr>
                    <w:top w:val="none" w:sz="0" w:space="0" w:color="auto"/>
                    <w:left w:val="none" w:sz="0" w:space="0" w:color="auto"/>
                    <w:bottom w:val="none" w:sz="0" w:space="0" w:color="auto"/>
                    <w:right w:val="none" w:sz="0" w:space="0" w:color="auto"/>
                  </w:divBdr>
                  <w:divsChild>
                    <w:div w:id="1707481856">
                      <w:marLeft w:val="0"/>
                      <w:marRight w:val="0"/>
                      <w:marTop w:val="0"/>
                      <w:marBottom w:val="0"/>
                      <w:divBdr>
                        <w:top w:val="none" w:sz="0" w:space="0" w:color="auto"/>
                        <w:left w:val="none" w:sz="0" w:space="0" w:color="auto"/>
                        <w:bottom w:val="none" w:sz="0" w:space="0" w:color="auto"/>
                        <w:right w:val="none" w:sz="0" w:space="0" w:color="auto"/>
                      </w:divBdr>
                      <w:divsChild>
                        <w:div w:id="1598830488">
                          <w:marLeft w:val="0"/>
                          <w:marRight w:val="0"/>
                          <w:marTop w:val="0"/>
                          <w:marBottom w:val="0"/>
                          <w:divBdr>
                            <w:top w:val="none" w:sz="0" w:space="0" w:color="auto"/>
                            <w:left w:val="none" w:sz="0" w:space="0" w:color="auto"/>
                            <w:bottom w:val="none" w:sz="0" w:space="0" w:color="auto"/>
                            <w:right w:val="none" w:sz="0" w:space="0" w:color="auto"/>
                          </w:divBdr>
                          <w:divsChild>
                            <w:div w:id="913588588">
                              <w:marLeft w:val="0"/>
                              <w:marRight w:val="0"/>
                              <w:marTop w:val="0"/>
                              <w:marBottom w:val="0"/>
                              <w:divBdr>
                                <w:top w:val="none" w:sz="0" w:space="0" w:color="auto"/>
                                <w:left w:val="none" w:sz="0" w:space="0" w:color="auto"/>
                                <w:bottom w:val="none" w:sz="0" w:space="0" w:color="auto"/>
                                <w:right w:val="none" w:sz="0" w:space="0" w:color="auto"/>
                              </w:divBdr>
                              <w:divsChild>
                                <w:div w:id="1057123277">
                                  <w:marLeft w:val="0"/>
                                  <w:marRight w:val="0"/>
                                  <w:marTop w:val="0"/>
                                  <w:marBottom w:val="0"/>
                                  <w:divBdr>
                                    <w:top w:val="none" w:sz="0" w:space="0" w:color="auto"/>
                                    <w:left w:val="none" w:sz="0" w:space="0" w:color="auto"/>
                                    <w:bottom w:val="none" w:sz="0" w:space="0" w:color="auto"/>
                                    <w:right w:val="none" w:sz="0" w:space="0" w:color="auto"/>
                                  </w:divBdr>
                                  <w:divsChild>
                                    <w:div w:id="1550149190">
                                      <w:marLeft w:val="0"/>
                                      <w:marRight w:val="0"/>
                                      <w:marTop w:val="0"/>
                                      <w:marBottom w:val="0"/>
                                      <w:divBdr>
                                        <w:top w:val="none" w:sz="0" w:space="0" w:color="auto"/>
                                        <w:left w:val="none" w:sz="0" w:space="0" w:color="auto"/>
                                        <w:bottom w:val="none" w:sz="0" w:space="0" w:color="auto"/>
                                        <w:right w:val="none" w:sz="0" w:space="0" w:color="auto"/>
                                      </w:divBdr>
                                      <w:divsChild>
                                        <w:div w:id="2054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353596">
      <w:bodyDiv w:val="1"/>
      <w:marLeft w:val="0"/>
      <w:marRight w:val="0"/>
      <w:marTop w:val="0"/>
      <w:marBottom w:val="0"/>
      <w:divBdr>
        <w:top w:val="none" w:sz="0" w:space="0" w:color="auto"/>
        <w:left w:val="none" w:sz="0" w:space="0" w:color="auto"/>
        <w:bottom w:val="none" w:sz="0" w:space="0" w:color="auto"/>
        <w:right w:val="none" w:sz="0" w:space="0" w:color="auto"/>
      </w:divBdr>
      <w:divsChild>
        <w:div w:id="46757324">
          <w:marLeft w:val="0"/>
          <w:marRight w:val="0"/>
          <w:marTop w:val="0"/>
          <w:marBottom w:val="0"/>
          <w:divBdr>
            <w:top w:val="none" w:sz="0" w:space="0" w:color="auto"/>
            <w:left w:val="none" w:sz="0" w:space="0" w:color="auto"/>
            <w:bottom w:val="none" w:sz="0" w:space="0" w:color="auto"/>
            <w:right w:val="none" w:sz="0" w:space="0" w:color="auto"/>
          </w:divBdr>
          <w:divsChild>
            <w:div w:id="463889889">
              <w:marLeft w:val="0"/>
              <w:marRight w:val="0"/>
              <w:marTop w:val="0"/>
              <w:marBottom w:val="0"/>
              <w:divBdr>
                <w:top w:val="none" w:sz="0" w:space="0" w:color="auto"/>
                <w:left w:val="none" w:sz="0" w:space="0" w:color="auto"/>
                <w:bottom w:val="none" w:sz="0" w:space="0" w:color="auto"/>
                <w:right w:val="none" w:sz="0" w:space="0" w:color="auto"/>
              </w:divBdr>
              <w:divsChild>
                <w:div w:id="809175922">
                  <w:marLeft w:val="0"/>
                  <w:marRight w:val="0"/>
                  <w:marTop w:val="0"/>
                  <w:marBottom w:val="0"/>
                  <w:divBdr>
                    <w:top w:val="none" w:sz="0" w:space="0" w:color="auto"/>
                    <w:left w:val="none" w:sz="0" w:space="0" w:color="auto"/>
                    <w:bottom w:val="none" w:sz="0" w:space="0" w:color="auto"/>
                    <w:right w:val="none" w:sz="0" w:space="0" w:color="auto"/>
                  </w:divBdr>
                  <w:divsChild>
                    <w:div w:id="1591624810">
                      <w:marLeft w:val="0"/>
                      <w:marRight w:val="0"/>
                      <w:marTop w:val="0"/>
                      <w:marBottom w:val="0"/>
                      <w:divBdr>
                        <w:top w:val="none" w:sz="0" w:space="0" w:color="auto"/>
                        <w:left w:val="none" w:sz="0" w:space="0" w:color="auto"/>
                        <w:bottom w:val="none" w:sz="0" w:space="0" w:color="auto"/>
                        <w:right w:val="none" w:sz="0" w:space="0" w:color="auto"/>
                      </w:divBdr>
                      <w:divsChild>
                        <w:div w:id="1355689956">
                          <w:marLeft w:val="0"/>
                          <w:marRight w:val="0"/>
                          <w:marTop w:val="0"/>
                          <w:marBottom w:val="0"/>
                          <w:divBdr>
                            <w:top w:val="none" w:sz="0" w:space="0" w:color="auto"/>
                            <w:left w:val="none" w:sz="0" w:space="0" w:color="auto"/>
                            <w:bottom w:val="none" w:sz="0" w:space="0" w:color="auto"/>
                            <w:right w:val="none" w:sz="0" w:space="0" w:color="auto"/>
                          </w:divBdr>
                          <w:divsChild>
                            <w:div w:id="318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4909">
      <w:bodyDiv w:val="1"/>
      <w:marLeft w:val="0"/>
      <w:marRight w:val="0"/>
      <w:marTop w:val="0"/>
      <w:marBottom w:val="0"/>
      <w:divBdr>
        <w:top w:val="none" w:sz="0" w:space="0" w:color="auto"/>
        <w:left w:val="none" w:sz="0" w:space="0" w:color="auto"/>
        <w:bottom w:val="none" w:sz="0" w:space="0" w:color="auto"/>
        <w:right w:val="none" w:sz="0" w:space="0" w:color="auto"/>
      </w:divBdr>
      <w:divsChild>
        <w:div w:id="340742768">
          <w:marLeft w:val="0"/>
          <w:marRight w:val="0"/>
          <w:marTop w:val="0"/>
          <w:marBottom w:val="0"/>
          <w:divBdr>
            <w:top w:val="none" w:sz="0" w:space="0" w:color="auto"/>
            <w:left w:val="none" w:sz="0" w:space="0" w:color="auto"/>
            <w:bottom w:val="none" w:sz="0" w:space="0" w:color="auto"/>
            <w:right w:val="none" w:sz="0" w:space="0" w:color="auto"/>
          </w:divBdr>
          <w:divsChild>
            <w:div w:id="593711330">
              <w:marLeft w:val="0"/>
              <w:marRight w:val="0"/>
              <w:marTop w:val="0"/>
              <w:marBottom w:val="0"/>
              <w:divBdr>
                <w:top w:val="single" w:sz="2" w:space="0" w:color="FFFFFF"/>
                <w:left w:val="single" w:sz="4" w:space="0" w:color="FFFFFF"/>
                <w:bottom w:val="single" w:sz="4" w:space="0" w:color="FFFFFF"/>
                <w:right w:val="single" w:sz="4" w:space="0" w:color="FFFFFF"/>
              </w:divBdr>
              <w:divsChild>
                <w:div w:id="1566338373">
                  <w:marLeft w:val="0"/>
                  <w:marRight w:val="0"/>
                  <w:marTop w:val="0"/>
                  <w:marBottom w:val="0"/>
                  <w:divBdr>
                    <w:top w:val="single" w:sz="4" w:space="1" w:color="D3D3D3"/>
                    <w:left w:val="none" w:sz="0" w:space="0" w:color="auto"/>
                    <w:bottom w:val="none" w:sz="0" w:space="0" w:color="auto"/>
                    <w:right w:val="none" w:sz="0" w:space="0" w:color="auto"/>
                  </w:divBdr>
                  <w:divsChild>
                    <w:div w:id="954822793">
                      <w:marLeft w:val="0"/>
                      <w:marRight w:val="0"/>
                      <w:marTop w:val="0"/>
                      <w:marBottom w:val="0"/>
                      <w:divBdr>
                        <w:top w:val="none" w:sz="0" w:space="0" w:color="auto"/>
                        <w:left w:val="none" w:sz="0" w:space="0" w:color="auto"/>
                        <w:bottom w:val="none" w:sz="0" w:space="0" w:color="auto"/>
                        <w:right w:val="none" w:sz="0" w:space="0" w:color="auto"/>
                      </w:divBdr>
                      <w:divsChild>
                        <w:div w:id="235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99259">
      <w:bodyDiv w:val="1"/>
      <w:marLeft w:val="0"/>
      <w:marRight w:val="0"/>
      <w:marTop w:val="0"/>
      <w:marBottom w:val="0"/>
      <w:divBdr>
        <w:top w:val="none" w:sz="0" w:space="0" w:color="auto"/>
        <w:left w:val="none" w:sz="0" w:space="0" w:color="auto"/>
        <w:bottom w:val="none" w:sz="0" w:space="0" w:color="auto"/>
        <w:right w:val="none" w:sz="0" w:space="0" w:color="auto"/>
      </w:divBdr>
      <w:divsChild>
        <w:div w:id="550851712">
          <w:marLeft w:val="0"/>
          <w:marRight w:val="0"/>
          <w:marTop w:val="0"/>
          <w:marBottom w:val="0"/>
          <w:divBdr>
            <w:top w:val="none" w:sz="0" w:space="0" w:color="auto"/>
            <w:left w:val="none" w:sz="0" w:space="0" w:color="auto"/>
            <w:bottom w:val="none" w:sz="0" w:space="0" w:color="auto"/>
            <w:right w:val="none" w:sz="0" w:space="0" w:color="auto"/>
          </w:divBdr>
          <w:divsChild>
            <w:div w:id="1323004326">
              <w:marLeft w:val="0"/>
              <w:marRight w:val="0"/>
              <w:marTop w:val="0"/>
              <w:marBottom w:val="0"/>
              <w:divBdr>
                <w:top w:val="none" w:sz="0" w:space="0" w:color="auto"/>
                <w:left w:val="none" w:sz="0" w:space="0" w:color="auto"/>
                <w:bottom w:val="none" w:sz="0" w:space="0" w:color="auto"/>
                <w:right w:val="none" w:sz="0" w:space="0" w:color="auto"/>
              </w:divBdr>
              <w:divsChild>
                <w:div w:id="1605771945">
                  <w:marLeft w:val="0"/>
                  <w:marRight w:val="0"/>
                  <w:marTop w:val="0"/>
                  <w:marBottom w:val="0"/>
                  <w:divBdr>
                    <w:top w:val="none" w:sz="0" w:space="0" w:color="auto"/>
                    <w:left w:val="none" w:sz="0" w:space="0" w:color="auto"/>
                    <w:bottom w:val="none" w:sz="0" w:space="0" w:color="auto"/>
                    <w:right w:val="none" w:sz="0" w:space="0" w:color="auto"/>
                  </w:divBdr>
                  <w:divsChild>
                    <w:div w:id="915016384">
                      <w:marLeft w:val="0"/>
                      <w:marRight w:val="2"/>
                      <w:marTop w:val="0"/>
                      <w:marBottom w:val="0"/>
                      <w:divBdr>
                        <w:top w:val="none" w:sz="0" w:space="0" w:color="auto"/>
                        <w:left w:val="none" w:sz="0" w:space="0" w:color="auto"/>
                        <w:bottom w:val="none" w:sz="0" w:space="0" w:color="auto"/>
                        <w:right w:val="none" w:sz="0" w:space="0" w:color="auto"/>
                      </w:divBdr>
                      <w:divsChild>
                        <w:div w:id="2106923965">
                          <w:marLeft w:val="0"/>
                          <w:marRight w:val="0"/>
                          <w:marTop w:val="0"/>
                          <w:marBottom w:val="0"/>
                          <w:divBdr>
                            <w:top w:val="none" w:sz="0" w:space="0" w:color="auto"/>
                            <w:left w:val="none" w:sz="0" w:space="0" w:color="auto"/>
                            <w:bottom w:val="none" w:sz="0" w:space="0" w:color="auto"/>
                            <w:right w:val="none" w:sz="0" w:space="0" w:color="auto"/>
                          </w:divBdr>
                          <w:divsChild>
                            <w:div w:id="1358700289">
                              <w:marLeft w:val="0"/>
                              <w:marRight w:val="0"/>
                              <w:marTop w:val="0"/>
                              <w:marBottom w:val="0"/>
                              <w:divBdr>
                                <w:top w:val="none" w:sz="0" w:space="0" w:color="auto"/>
                                <w:left w:val="none" w:sz="0" w:space="0" w:color="auto"/>
                                <w:bottom w:val="none" w:sz="0" w:space="0" w:color="auto"/>
                                <w:right w:val="none" w:sz="0" w:space="0" w:color="auto"/>
                              </w:divBdr>
                              <w:divsChild>
                                <w:div w:id="1618486053">
                                  <w:marLeft w:val="0"/>
                                  <w:marRight w:val="0"/>
                                  <w:marTop w:val="0"/>
                                  <w:marBottom w:val="0"/>
                                  <w:divBdr>
                                    <w:top w:val="none" w:sz="0" w:space="0" w:color="auto"/>
                                    <w:left w:val="none" w:sz="0" w:space="0" w:color="auto"/>
                                    <w:bottom w:val="none" w:sz="0" w:space="0" w:color="auto"/>
                                    <w:right w:val="none" w:sz="0" w:space="0" w:color="auto"/>
                                  </w:divBdr>
                                  <w:divsChild>
                                    <w:div w:id="1812017521">
                                      <w:marLeft w:val="0"/>
                                      <w:marRight w:val="0"/>
                                      <w:marTop w:val="0"/>
                                      <w:marBottom w:val="0"/>
                                      <w:divBdr>
                                        <w:top w:val="none" w:sz="0" w:space="0" w:color="auto"/>
                                        <w:left w:val="none" w:sz="0" w:space="0" w:color="auto"/>
                                        <w:bottom w:val="none" w:sz="0" w:space="0" w:color="auto"/>
                                        <w:right w:val="none" w:sz="0" w:space="0" w:color="auto"/>
                                      </w:divBdr>
                                      <w:divsChild>
                                        <w:div w:id="980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894666">
      <w:bodyDiv w:val="1"/>
      <w:marLeft w:val="0"/>
      <w:marRight w:val="0"/>
      <w:marTop w:val="0"/>
      <w:marBottom w:val="0"/>
      <w:divBdr>
        <w:top w:val="none" w:sz="0" w:space="0" w:color="auto"/>
        <w:left w:val="none" w:sz="0" w:space="0" w:color="auto"/>
        <w:bottom w:val="none" w:sz="0" w:space="0" w:color="auto"/>
        <w:right w:val="none" w:sz="0" w:space="0" w:color="auto"/>
      </w:divBdr>
      <w:divsChild>
        <w:div w:id="1654868652">
          <w:marLeft w:val="0"/>
          <w:marRight w:val="0"/>
          <w:marTop w:val="0"/>
          <w:marBottom w:val="0"/>
          <w:divBdr>
            <w:top w:val="none" w:sz="0" w:space="0" w:color="auto"/>
            <w:left w:val="none" w:sz="0" w:space="0" w:color="auto"/>
            <w:bottom w:val="none" w:sz="0" w:space="0" w:color="auto"/>
            <w:right w:val="none" w:sz="0" w:space="0" w:color="auto"/>
          </w:divBdr>
          <w:divsChild>
            <w:div w:id="554051115">
              <w:marLeft w:val="0"/>
              <w:marRight w:val="0"/>
              <w:marTop w:val="100"/>
              <w:marBottom w:val="100"/>
              <w:divBdr>
                <w:top w:val="none" w:sz="0" w:space="0" w:color="auto"/>
                <w:left w:val="none" w:sz="0" w:space="0" w:color="auto"/>
                <w:bottom w:val="none" w:sz="0" w:space="0" w:color="auto"/>
                <w:right w:val="none" w:sz="0" w:space="0" w:color="auto"/>
              </w:divBdr>
              <w:divsChild>
                <w:div w:id="97141612">
                  <w:marLeft w:val="375"/>
                  <w:marRight w:val="375"/>
                  <w:marTop w:val="0"/>
                  <w:marBottom w:val="0"/>
                  <w:divBdr>
                    <w:top w:val="none" w:sz="0" w:space="0" w:color="auto"/>
                    <w:left w:val="none" w:sz="0" w:space="0" w:color="auto"/>
                    <w:bottom w:val="none" w:sz="0" w:space="0" w:color="auto"/>
                    <w:right w:val="none" w:sz="0" w:space="0" w:color="auto"/>
                  </w:divBdr>
                  <w:divsChild>
                    <w:div w:id="1997562557">
                      <w:marLeft w:val="0"/>
                      <w:marRight w:val="0"/>
                      <w:marTop w:val="525"/>
                      <w:marBottom w:val="0"/>
                      <w:divBdr>
                        <w:top w:val="none" w:sz="0" w:space="0" w:color="auto"/>
                        <w:left w:val="none" w:sz="0" w:space="0" w:color="auto"/>
                        <w:bottom w:val="none" w:sz="0" w:space="0" w:color="auto"/>
                        <w:right w:val="none" w:sz="0" w:space="0" w:color="auto"/>
                      </w:divBdr>
                      <w:divsChild>
                        <w:div w:id="1495217295">
                          <w:marLeft w:val="0"/>
                          <w:marRight w:val="-100"/>
                          <w:marTop w:val="0"/>
                          <w:marBottom w:val="525"/>
                          <w:divBdr>
                            <w:top w:val="none" w:sz="0" w:space="0" w:color="auto"/>
                            <w:left w:val="none" w:sz="0" w:space="0" w:color="auto"/>
                            <w:bottom w:val="none" w:sz="0" w:space="0" w:color="auto"/>
                            <w:right w:val="none" w:sz="0" w:space="0" w:color="auto"/>
                          </w:divBdr>
                          <w:divsChild>
                            <w:div w:id="705954565">
                              <w:marLeft w:val="0"/>
                              <w:marRight w:val="0"/>
                              <w:marTop w:val="0"/>
                              <w:marBottom w:val="0"/>
                              <w:divBdr>
                                <w:top w:val="none" w:sz="0" w:space="0" w:color="auto"/>
                                <w:left w:val="none" w:sz="0" w:space="0" w:color="auto"/>
                                <w:bottom w:val="none" w:sz="0" w:space="0" w:color="auto"/>
                                <w:right w:val="none" w:sz="0" w:space="0" w:color="auto"/>
                              </w:divBdr>
                              <w:divsChild>
                                <w:div w:id="1456216157">
                                  <w:marLeft w:val="0"/>
                                  <w:marRight w:val="0"/>
                                  <w:marTop w:val="0"/>
                                  <w:marBottom w:val="0"/>
                                  <w:divBdr>
                                    <w:top w:val="none" w:sz="0" w:space="0" w:color="auto"/>
                                    <w:left w:val="none" w:sz="0" w:space="0" w:color="auto"/>
                                    <w:bottom w:val="none" w:sz="0" w:space="0" w:color="auto"/>
                                    <w:right w:val="none" w:sz="0" w:space="0" w:color="auto"/>
                                  </w:divBdr>
                                  <w:divsChild>
                                    <w:div w:id="9241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402515">
      <w:bodyDiv w:val="1"/>
      <w:marLeft w:val="0"/>
      <w:marRight w:val="0"/>
      <w:marTop w:val="0"/>
      <w:marBottom w:val="0"/>
      <w:divBdr>
        <w:top w:val="none" w:sz="0" w:space="0" w:color="auto"/>
        <w:left w:val="none" w:sz="0" w:space="0" w:color="auto"/>
        <w:bottom w:val="none" w:sz="0" w:space="0" w:color="auto"/>
        <w:right w:val="none" w:sz="0" w:space="0" w:color="auto"/>
      </w:divBdr>
      <w:divsChild>
        <w:div w:id="1704598388">
          <w:marLeft w:val="0"/>
          <w:marRight w:val="0"/>
          <w:marTop w:val="0"/>
          <w:marBottom w:val="0"/>
          <w:divBdr>
            <w:top w:val="none" w:sz="0" w:space="0" w:color="auto"/>
            <w:left w:val="none" w:sz="0" w:space="0" w:color="auto"/>
            <w:bottom w:val="none" w:sz="0" w:space="0" w:color="auto"/>
            <w:right w:val="none" w:sz="0" w:space="0" w:color="auto"/>
          </w:divBdr>
          <w:divsChild>
            <w:div w:id="897739966">
              <w:marLeft w:val="0"/>
              <w:marRight w:val="0"/>
              <w:marTop w:val="100"/>
              <w:marBottom w:val="100"/>
              <w:divBdr>
                <w:top w:val="none" w:sz="0" w:space="0" w:color="auto"/>
                <w:left w:val="none" w:sz="0" w:space="0" w:color="auto"/>
                <w:bottom w:val="none" w:sz="0" w:space="0" w:color="auto"/>
                <w:right w:val="none" w:sz="0" w:space="0" w:color="auto"/>
              </w:divBdr>
              <w:divsChild>
                <w:div w:id="935941824">
                  <w:marLeft w:val="375"/>
                  <w:marRight w:val="375"/>
                  <w:marTop w:val="0"/>
                  <w:marBottom w:val="0"/>
                  <w:divBdr>
                    <w:top w:val="none" w:sz="0" w:space="0" w:color="auto"/>
                    <w:left w:val="none" w:sz="0" w:space="0" w:color="auto"/>
                    <w:bottom w:val="none" w:sz="0" w:space="0" w:color="auto"/>
                    <w:right w:val="none" w:sz="0" w:space="0" w:color="auto"/>
                  </w:divBdr>
                  <w:divsChild>
                    <w:div w:id="334649028">
                      <w:marLeft w:val="0"/>
                      <w:marRight w:val="0"/>
                      <w:marTop w:val="525"/>
                      <w:marBottom w:val="0"/>
                      <w:divBdr>
                        <w:top w:val="none" w:sz="0" w:space="0" w:color="auto"/>
                        <w:left w:val="none" w:sz="0" w:space="0" w:color="auto"/>
                        <w:bottom w:val="none" w:sz="0" w:space="0" w:color="auto"/>
                        <w:right w:val="none" w:sz="0" w:space="0" w:color="auto"/>
                      </w:divBdr>
                      <w:divsChild>
                        <w:div w:id="1723745492">
                          <w:marLeft w:val="0"/>
                          <w:marRight w:val="-100"/>
                          <w:marTop w:val="0"/>
                          <w:marBottom w:val="525"/>
                          <w:divBdr>
                            <w:top w:val="none" w:sz="0" w:space="0" w:color="auto"/>
                            <w:left w:val="none" w:sz="0" w:space="0" w:color="auto"/>
                            <w:bottom w:val="none" w:sz="0" w:space="0" w:color="auto"/>
                            <w:right w:val="none" w:sz="0" w:space="0" w:color="auto"/>
                          </w:divBdr>
                          <w:divsChild>
                            <w:div w:id="1789229708">
                              <w:marLeft w:val="0"/>
                              <w:marRight w:val="0"/>
                              <w:marTop w:val="0"/>
                              <w:marBottom w:val="0"/>
                              <w:divBdr>
                                <w:top w:val="none" w:sz="0" w:space="0" w:color="auto"/>
                                <w:left w:val="none" w:sz="0" w:space="0" w:color="auto"/>
                                <w:bottom w:val="none" w:sz="0" w:space="0" w:color="auto"/>
                                <w:right w:val="none" w:sz="0" w:space="0" w:color="auto"/>
                              </w:divBdr>
                              <w:divsChild>
                                <w:div w:id="360403259">
                                  <w:marLeft w:val="0"/>
                                  <w:marRight w:val="0"/>
                                  <w:marTop w:val="0"/>
                                  <w:marBottom w:val="0"/>
                                  <w:divBdr>
                                    <w:top w:val="none" w:sz="0" w:space="0" w:color="auto"/>
                                    <w:left w:val="none" w:sz="0" w:space="0" w:color="auto"/>
                                    <w:bottom w:val="none" w:sz="0" w:space="0" w:color="auto"/>
                                    <w:right w:val="none" w:sz="0" w:space="0" w:color="auto"/>
                                  </w:divBdr>
                                  <w:divsChild>
                                    <w:div w:id="17483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112685">
      <w:bodyDiv w:val="1"/>
      <w:marLeft w:val="0"/>
      <w:marRight w:val="0"/>
      <w:marTop w:val="0"/>
      <w:marBottom w:val="0"/>
      <w:divBdr>
        <w:top w:val="none" w:sz="0" w:space="0" w:color="auto"/>
        <w:left w:val="none" w:sz="0" w:space="0" w:color="auto"/>
        <w:bottom w:val="none" w:sz="0" w:space="0" w:color="auto"/>
        <w:right w:val="none" w:sz="0" w:space="0" w:color="auto"/>
      </w:divBdr>
      <w:divsChild>
        <w:div w:id="559563028">
          <w:marLeft w:val="0"/>
          <w:marRight w:val="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single" w:sz="2" w:space="0" w:color="FFFFFF"/>
                <w:left w:val="single" w:sz="6" w:space="0" w:color="FFFFFF"/>
                <w:bottom w:val="single" w:sz="6" w:space="0" w:color="FFFFFF"/>
                <w:right w:val="single" w:sz="6" w:space="0" w:color="FFFFFF"/>
              </w:divBdr>
              <w:divsChild>
                <w:div w:id="503596563">
                  <w:marLeft w:val="0"/>
                  <w:marRight w:val="0"/>
                  <w:marTop w:val="0"/>
                  <w:marBottom w:val="0"/>
                  <w:divBdr>
                    <w:top w:val="single" w:sz="6" w:space="1" w:color="D3D3D3"/>
                    <w:left w:val="none" w:sz="0" w:space="0" w:color="auto"/>
                    <w:bottom w:val="none" w:sz="0" w:space="0" w:color="auto"/>
                    <w:right w:val="none" w:sz="0" w:space="0" w:color="auto"/>
                  </w:divBdr>
                  <w:divsChild>
                    <w:div w:id="1889099143">
                      <w:marLeft w:val="0"/>
                      <w:marRight w:val="0"/>
                      <w:marTop w:val="0"/>
                      <w:marBottom w:val="0"/>
                      <w:divBdr>
                        <w:top w:val="none" w:sz="0" w:space="0" w:color="auto"/>
                        <w:left w:val="none" w:sz="0" w:space="0" w:color="auto"/>
                        <w:bottom w:val="none" w:sz="0" w:space="0" w:color="auto"/>
                        <w:right w:val="none" w:sz="0" w:space="0" w:color="auto"/>
                      </w:divBdr>
                      <w:divsChild>
                        <w:div w:id="1407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782719279">
          <w:marLeft w:val="0"/>
          <w:marRight w:val="0"/>
          <w:marTop w:val="0"/>
          <w:marBottom w:val="0"/>
          <w:divBdr>
            <w:top w:val="none" w:sz="0" w:space="0" w:color="auto"/>
            <w:left w:val="none" w:sz="0" w:space="0" w:color="auto"/>
            <w:bottom w:val="none" w:sz="0" w:space="0" w:color="auto"/>
            <w:right w:val="none" w:sz="0" w:space="0" w:color="auto"/>
          </w:divBdr>
          <w:divsChild>
            <w:div w:id="1127049199">
              <w:marLeft w:val="0"/>
              <w:marRight w:val="0"/>
              <w:marTop w:val="375"/>
              <w:marBottom w:val="0"/>
              <w:divBdr>
                <w:top w:val="none" w:sz="0" w:space="0" w:color="auto"/>
                <w:left w:val="none" w:sz="0" w:space="0" w:color="auto"/>
                <w:bottom w:val="none" w:sz="0" w:space="0" w:color="auto"/>
                <w:right w:val="none" w:sz="0" w:space="0" w:color="auto"/>
              </w:divBdr>
              <w:divsChild>
                <w:div w:id="19969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03104">
      <w:bodyDiv w:val="1"/>
      <w:marLeft w:val="0"/>
      <w:marRight w:val="0"/>
      <w:marTop w:val="0"/>
      <w:marBottom w:val="0"/>
      <w:divBdr>
        <w:top w:val="none" w:sz="0" w:space="0" w:color="auto"/>
        <w:left w:val="none" w:sz="0" w:space="0" w:color="auto"/>
        <w:bottom w:val="none" w:sz="0" w:space="0" w:color="auto"/>
        <w:right w:val="none" w:sz="0" w:space="0" w:color="auto"/>
      </w:divBdr>
      <w:divsChild>
        <w:div w:id="1614092188">
          <w:marLeft w:val="0"/>
          <w:marRight w:val="0"/>
          <w:marTop w:val="0"/>
          <w:marBottom w:val="0"/>
          <w:divBdr>
            <w:top w:val="none" w:sz="0" w:space="0" w:color="auto"/>
            <w:left w:val="none" w:sz="0" w:space="0" w:color="auto"/>
            <w:bottom w:val="none" w:sz="0" w:space="0" w:color="auto"/>
            <w:right w:val="none" w:sz="0" w:space="0" w:color="auto"/>
          </w:divBdr>
          <w:divsChild>
            <w:div w:id="267003028">
              <w:marLeft w:val="0"/>
              <w:marRight w:val="0"/>
              <w:marTop w:val="0"/>
              <w:marBottom w:val="0"/>
              <w:divBdr>
                <w:top w:val="single" w:sz="2" w:space="0" w:color="FFFFFF"/>
                <w:left w:val="single" w:sz="6" w:space="0" w:color="FFFFFF"/>
                <w:bottom w:val="single" w:sz="6" w:space="0" w:color="FFFFFF"/>
                <w:right w:val="single" w:sz="6" w:space="0" w:color="FFFFFF"/>
              </w:divBdr>
              <w:divsChild>
                <w:div w:id="559169527">
                  <w:marLeft w:val="0"/>
                  <w:marRight w:val="0"/>
                  <w:marTop w:val="0"/>
                  <w:marBottom w:val="0"/>
                  <w:divBdr>
                    <w:top w:val="single" w:sz="6" w:space="1" w:color="D3D3D3"/>
                    <w:left w:val="none" w:sz="0" w:space="0" w:color="auto"/>
                    <w:bottom w:val="none" w:sz="0" w:space="0" w:color="auto"/>
                    <w:right w:val="none" w:sz="0" w:space="0" w:color="auto"/>
                  </w:divBdr>
                  <w:divsChild>
                    <w:div w:id="839197813">
                      <w:marLeft w:val="0"/>
                      <w:marRight w:val="0"/>
                      <w:marTop w:val="0"/>
                      <w:marBottom w:val="0"/>
                      <w:divBdr>
                        <w:top w:val="none" w:sz="0" w:space="0" w:color="auto"/>
                        <w:left w:val="none" w:sz="0" w:space="0" w:color="auto"/>
                        <w:bottom w:val="none" w:sz="0" w:space="0" w:color="auto"/>
                        <w:right w:val="none" w:sz="0" w:space="0" w:color="auto"/>
                      </w:divBdr>
                      <w:divsChild>
                        <w:div w:id="1755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697194">
      <w:bodyDiv w:val="1"/>
      <w:marLeft w:val="0"/>
      <w:marRight w:val="0"/>
      <w:marTop w:val="0"/>
      <w:marBottom w:val="0"/>
      <w:divBdr>
        <w:top w:val="none" w:sz="0" w:space="0" w:color="auto"/>
        <w:left w:val="none" w:sz="0" w:space="0" w:color="auto"/>
        <w:bottom w:val="none" w:sz="0" w:space="0" w:color="auto"/>
        <w:right w:val="none" w:sz="0" w:space="0" w:color="auto"/>
      </w:divBdr>
      <w:divsChild>
        <w:div w:id="1557818287">
          <w:marLeft w:val="0"/>
          <w:marRight w:val="0"/>
          <w:marTop w:val="0"/>
          <w:marBottom w:val="0"/>
          <w:divBdr>
            <w:top w:val="none" w:sz="0" w:space="0" w:color="auto"/>
            <w:left w:val="none" w:sz="0" w:space="0" w:color="auto"/>
            <w:bottom w:val="none" w:sz="0" w:space="0" w:color="auto"/>
            <w:right w:val="none" w:sz="0" w:space="0" w:color="auto"/>
          </w:divBdr>
          <w:divsChild>
            <w:div w:id="1077480278">
              <w:marLeft w:val="0"/>
              <w:marRight w:val="0"/>
              <w:marTop w:val="0"/>
              <w:marBottom w:val="0"/>
              <w:divBdr>
                <w:top w:val="single" w:sz="2" w:space="0" w:color="FFFFFF"/>
                <w:left w:val="single" w:sz="4" w:space="0" w:color="FFFFFF"/>
                <w:bottom w:val="single" w:sz="4" w:space="0" w:color="FFFFFF"/>
                <w:right w:val="single" w:sz="4" w:space="0" w:color="FFFFFF"/>
              </w:divBdr>
              <w:divsChild>
                <w:div w:id="121929228">
                  <w:marLeft w:val="0"/>
                  <w:marRight w:val="0"/>
                  <w:marTop w:val="0"/>
                  <w:marBottom w:val="0"/>
                  <w:divBdr>
                    <w:top w:val="single" w:sz="4" w:space="1" w:color="D3D3D3"/>
                    <w:left w:val="none" w:sz="0" w:space="0" w:color="auto"/>
                    <w:bottom w:val="none" w:sz="0" w:space="0" w:color="auto"/>
                    <w:right w:val="none" w:sz="0" w:space="0" w:color="auto"/>
                  </w:divBdr>
                  <w:divsChild>
                    <w:div w:id="662002481">
                      <w:marLeft w:val="0"/>
                      <w:marRight w:val="0"/>
                      <w:marTop w:val="0"/>
                      <w:marBottom w:val="0"/>
                      <w:divBdr>
                        <w:top w:val="none" w:sz="0" w:space="0" w:color="auto"/>
                        <w:left w:val="none" w:sz="0" w:space="0" w:color="auto"/>
                        <w:bottom w:val="none" w:sz="0" w:space="0" w:color="auto"/>
                        <w:right w:val="none" w:sz="0" w:space="0" w:color="auto"/>
                      </w:divBdr>
                      <w:divsChild>
                        <w:div w:id="11915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904345">
      <w:bodyDiv w:val="1"/>
      <w:marLeft w:val="0"/>
      <w:marRight w:val="0"/>
      <w:marTop w:val="0"/>
      <w:marBottom w:val="0"/>
      <w:divBdr>
        <w:top w:val="none" w:sz="0" w:space="0" w:color="auto"/>
        <w:left w:val="none" w:sz="0" w:space="0" w:color="auto"/>
        <w:bottom w:val="none" w:sz="0" w:space="0" w:color="auto"/>
        <w:right w:val="none" w:sz="0" w:space="0" w:color="auto"/>
      </w:divBdr>
    </w:div>
    <w:div w:id="1267693021">
      <w:bodyDiv w:val="1"/>
      <w:marLeft w:val="0"/>
      <w:marRight w:val="0"/>
      <w:marTop w:val="0"/>
      <w:marBottom w:val="0"/>
      <w:divBdr>
        <w:top w:val="none" w:sz="0" w:space="0" w:color="auto"/>
        <w:left w:val="none" w:sz="0" w:space="0" w:color="auto"/>
        <w:bottom w:val="none" w:sz="0" w:space="0" w:color="auto"/>
        <w:right w:val="none" w:sz="0" w:space="0" w:color="auto"/>
      </w:divBdr>
      <w:divsChild>
        <w:div w:id="354235591">
          <w:marLeft w:val="0"/>
          <w:marRight w:val="0"/>
          <w:marTop w:val="0"/>
          <w:marBottom w:val="0"/>
          <w:divBdr>
            <w:top w:val="none" w:sz="0" w:space="0" w:color="auto"/>
            <w:left w:val="none" w:sz="0" w:space="0" w:color="auto"/>
            <w:bottom w:val="none" w:sz="0" w:space="0" w:color="auto"/>
            <w:right w:val="none" w:sz="0" w:space="0" w:color="auto"/>
          </w:divBdr>
          <w:divsChild>
            <w:div w:id="1388800388">
              <w:marLeft w:val="0"/>
              <w:marRight w:val="0"/>
              <w:marTop w:val="0"/>
              <w:marBottom w:val="0"/>
              <w:divBdr>
                <w:top w:val="none" w:sz="0" w:space="0" w:color="auto"/>
                <w:left w:val="none" w:sz="0" w:space="0" w:color="auto"/>
                <w:bottom w:val="none" w:sz="0" w:space="0" w:color="auto"/>
                <w:right w:val="none" w:sz="0" w:space="0" w:color="auto"/>
              </w:divBdr>
              <w:divsChild>
                <w:div w:id="1483540626">
                  <w:marLeft w:val="0"/>
                  <w:marRight w:val="0"/>
                  <w:marTop w:val="0"/>
                  <w:marBottom w:val="0"/>
                  <w:divBdr>
                    <w:top w:val="none" w:sz="0" w:space="0" w:color="auto"/>
                    <w:left w:val="none" w:sz="0" w:space="0" w:color="auto"/>
                    <w:bottom w:val="none" w:sz="0" w:space="0" w:color="auto"/>
                    <w:right w:val="none" w:sz="0" w:space="0" w:color="auto"/>
                  </w:divBdr>
                  <w:divsChild>
                    <w:div w:id="1482043931">
                      <w:marLeft w:val="0"/>
                      <w:marRight w:val="0"/>
                      <w:marTop w:val="0"/>
                      <w:marBottom w:val="0"/>
                      <w:divBdr>
                        <w:top w:val="none" w:sz="0" w:space="0" w:color="auto"/>
                        <w:left w:val="none" w:sz="0" w:space="0" w:color="auto"/>
                        <w:bottom w:val="none" w:sz="0" w:space="0" w:color="auto"/>
                        <w:right w:val="none" w:sz="0" w:space="0" w:color="auto"/>
                      </w:divBdr>
                      <w:divsChild>
                        <w:div w:id="340592860">
                          <w:marLeft w:val="0"/>
                          <w:marRight w:val="0"/>
                          <w:marTop w:val="0"/>
                          <w:marBottom w:val="0"/>
                          <w:divBdr>
                            <w:top w:val="none" w:sz="0" w:space="0" w:color="auto"/>
                            <w:left w:val="none" w:sz="0" w:space="0" w:color="auto"/>
                            <w:bottom w:val="none" w:sz="0" w:space="0" w:color="auto"/>
                            <w:right w:val="none" w:sz="0" w:space="0" w:color="auto"/>
                          </w:divBdr>
                          <w:divsChild>
                            <w:div w:id="1060592694">
                              <w:marLeft w:val="0"/>
                              <w:marRight w:val="0"/>
                              <w:marTop w:val="0"/>
                              <w:marBottom w:val="0"/>
                              <w:divBdr>
                                <w:top w:val="none" w:sz="0" w:space="0" w:color="auto"/>
                                <w:left w:val="none" w:sz="0" w:space="0" w:color="auto"/>
                                <w:bottom w:val="none" w:sz="0" w:space="0" w:color="auto"/>
                                <w:right w:val="none" w:sz="0" w:space="0" w:color="auto"/>
                              </w:divBdr>
                              <w:divsChild>
                                <w:div w:id="206262352">
                                  <w:marLeft w:val="0"/>
                                  <w:marRight w:val="0"/>
                                  <w:marTop w:val="0"/>
                                  <w:marBottom w:val="240"/>
                                  <w:divBdr>
                                    <w:top w:val="none" w:sz="0" w:space="0" w:color="auto"/>
                                    <w:left w:val="none" w:sz="0" w:space="0" w:color="auto"/>
                                    <w:bottom w:val="none" w:sz="0" w:space="0" w:color="auto"/>
                                    <w:right w:val="none" w:sz="0" w:space="0" w:color="auto"/>
                                  </w:divBdr>
                                </w:div>
                                <w:div w:id="585696866">
                                  <w:marLeft w:val="0"/>
                                  <w:marRight w:val="0"/>
                                  <w:marTop w:val="0"/>
                                  <w:marBottom w:val="240"/>
                                  <w:divBdr>
                                    <w:top w:val="none" w:sz="0" w:space="0" w:color="auto"/>
                                    <w:left w:val="none" w:sz="0" w:space="0" w:color="auto"/>
                                    <w:bottom w:val="none" w:sz="0" w:space="0" w:color="auto"/>
                                    <w:right w:val="none" w:sz="0" w:space="0" w:color="auto"/>
                                  </w:divBdr>
                                </w:div>
                                <w:div w:id="1717268409">
                                  <w:marLeft w:val="0"/>
                                  <w:marRight w:val="0"/>
                                  <w:marTop w:val="0"/>
                                  <w:marBottom w:val="240"/>
                                  <w:divBdr>
                                    <w:top w:val="none" w:sz="0" w:space="0" w:color="auto"/>
                                    <w:left w:val="none" w:sz="0" w:space="0" w:color="auto"/>
                                    <w:bottom w:val="none" w:sz="0" w:space="0" w:color="auto"/>
                                    <w:right w:val="none" w:sz="0" w:space="0" w:color="auto"/>
                                  </w:divBdr>
                                </w:div>
                                <w:div w:id="1024092659">
                                  <w:marLeft w:val="0"/>
                                  <w:marRight w:val="0"/>
                                  <w:marTop w:val="0"/>
                                  <w:marBottom w:val="240"/>
                                  <w:divBdr>
                                    <w:top w:val="none" w:sz="0" w:space="0" w:color="auto"/>
                                    <w:left w:val="none" w:sz="0" w:space="0" w:color="auto"/>
                                    <w:bottom w:val="none" w:sz="0" w:space="0" w:color="auto"/>
                                    <w:right w:val="none" w:sz="0" w:space="0" w:color="auto"/>
                                  </w:divBdr>
                                </w:div>
                                <w:div w:id="1128625374">
                                  <w:marLeft w:val="0"/>
                                  <w:marRight w:val="0"/>
                                  <w:marTop w:val="0"/>
                                  <w:marBottom w:val="240"/>
                                  <w:divBdr>
                                    <w:top w:val="none" w:sz="0" w:space="0" w:color="auto"/>
                                    <w:left w:val="none" w:sz="0" w:space="0" w:color="auto"/>
                                    <w:bottom w:val="none" w:sz="0" w:space="0" w:color="auto"/>
                                    <w:right w:val="none" w:sz="0" w:space="0" w:color="auto"/>
                                  </w:divBdr>
                                </w:div>
                                <w:div w:id="1958177819">
                                  <w:marLeft w:val="0"/>
                                  <w:marRight w:val="0"/>
                                  <w:marTop w:val="0"/>
                                  <w:marBottom w:val="240"/>
                                  <w:divBdr>
                                    <w:top w:val="none" w:sz="0" w:space="0" w:color="auto"/>
                                    <w:left w:val="none" w:sz="0" w:space="0" w:color="auto"/>
                                    <w:bottom w:val="none" w:sz="0" w:space="0" w:color="auto"/>
                                    <w:right w:val="none" w:sz="0" w:space="0" w:color="auto"/>
                                  </w:divBdr>
                                </w:div>
                                <w:div w:id="1618832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544015">
      <w:bodyDiv w:val="1"/>
      <w:marLeft w:val="0"/>
      <w:marRight w:val="0"/>
      <w:marTop w:val="0"/>
      <w:marBottom w:val="0"/>
      <w:divBdr>
        <w:top w:val="none" w:sz="0" w:space="0" w:color="auto"/>
        <w:left w:val="none" w:sz="0" w:space="0" w:color="auto"/>
        <w:bottom w:val="none" w:sz="0" w:space="0" w:color="auto"/>
        <w:right w:val="none" w:sz="0" w:space="0" w:color="auto"/>
      </w:divBdr>
      <w:divsChild>
        <w:div w:id="845166401">
          <w:marLeft w:val="0"/>
          <w:marRight w:val="0"/>
          <w:marTop w:val="0"/>
          <w:marBottom w:val="0"/>
          <w:divBdr>
            <w:top w:val="none" w:sz="0" w:space="0" w:color="auto"/>
            <w:left w:val="none" w:sz="0" w:space="0" w:color="auto"/>
            <w:bottom w:val="none" w:sz="0" w:space="0" w:color="auto"/>
            <w:right w:val="none" w:sz="0" w:space="0" w:color="auto"/>
          </w:divBdr>
          <w:divsChild>
            <w:div w:id="248277951">
              <w:marLeft w:val="0"/>
              <w:marRight w:val="0"/>
              <w:marTop w:val="0"/>
              <w:marBottom w:val="0"/>
              <w:divBdr>
                <w:top w:val="single" w:sz="2" w:space="0" w:color="FFFFFF"/>
                <w:left w:val="single" w:sz="6" w:space="0" w:color="FFFFFF"/>
                <w:bottom w:val="single" w:sz="6" w:space="0" w:color="FFFFFF"/>
                <w:right w:val="single" w:sz="6" w:space="0" w:color="FFFFFF"/>
              </w:divBdr>
              <w:divsChild>
                <w:div w:id="1309482780">
                  <w:marLeft w:val="0"/>
                  <w:marRight w:val="0"/>
                  <w:marTop w:val="0"/>
                  <w:marBottom w:val="0"/>
                  <w:divBdr>
                    <w:top w:val="single" w:sz="6" w:space="1" w:color="D3D3D3"/>
                    <w:left w:val="none" w:sz="0" w:space="0" w:color="auto"/>
                    <w:bottom w:val="none" w:sz="0" w:space="0" w:color="auto"/>
                    <w:right w:val="none" w:sz="0" w:space="0" w:color="auto"/>
                  </w:divBdr>
                  <w:divsChild>
                    <w:div w:id="378018109">
                      <w:marLeft w:val="0"/>
                      <w:marRight w:val="0"/>
                      <w:marTop w:val="0"/>
                      <w:marBottom w:val="0"/>
                      <w:divBdr>
                        <w:top w:val="none" w:sz="0" w:space="0" w:color="auto"/>
                        <w:left w:val="none" w:sz="0" w:space="0" w:color="auto"/>
                        <w:bottom w:val="none" w:sz="0" w:space="0" w:color="auto"/>
                        <w:right w:val="none" w:sz="0" w:space="0" w:color="auto"/>
                      </w:divBdr>
                      <w:divsChild>
                        <w:div w:id="13253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403198">
      <w:bodyDiv w:val="1"/>
      <w:marLeft w:val="0"/>
      <w:marRight w:val="0"/>
      <w:marTop w:val="0"/>
      <w:marBottom w:val="0"/>
      <w:divBdr>
        <w:top w:val="none" w:sz="0" w:space="0" w:color="auto"/>
        <w:left w:val="none" w:sz="0" w:space="0" w:color="auto"/>
        <w:bottom w:val="none" w:sz="0" w:space="0" w:color="auto"/>
        <w:right w:val="none" w:sz="0" w:space="0" w:color="auto"/>
      </w:divBdr>
    </w:div>
    <w:div w:id="1279413158">
      <w:bodyDiv w:val="1"/>
      <w:marLeft w:val="0"/>
      <w:marRight w:val="0"/>
      <w:marTop w:val="0"/>
      <w:marBottom w:val="0"/>
      <w:divBdr>
        <w:top w:val="none" w:sz="0" w:space="0" w:color="auto"/>
        <w:left w:val="none" w:sz="0" w:space="0" w:color="auto"/>
        <w:bottom w:val="none" w:sz="0" w:space="0" w:color="auto"/>
        <w:right w:val="none" w:sz="0" w:space="0" w:color="auto"/>
      </w:divBdr>
    </w:div>
    <w:div w:id="1285193435">
      <w:bodyDiv w:val="1"/>
      <w:marLeft w:val="0"/>
      <w:marRight w:val="0"/>
      <w:marTop w:val="0"/>
      <w:marBottom w:val="0"/>
      <w:divBdr>
        <w:top w:val="none" w:sz="0" w:space="0" w:color="auto"/>
        <w:left w:val="none" w:sz="0" w:space="0" w:color="auto"/>
        <w:bottom w:val="none" w:sz="0" w:space="0" w:color="auto"/>
        <w:right w:val="none" w:sz="0" w:space="0" w:color="auto"/>
      </w:divBdr>
      <w:divsChild>
        <w:div w:id="718355732">
          <w:marLeft w:val="0"/>
          <w:marRight w:val="0"/>
          <w:marTop w:val="0"/>
          <w:marBottom w:val="0"/>
          <w:divBdr>
            <w:top w:val="none" w:sz="0" w:space="0" w:color="auto"/>
            <w:left w:val="none" w:sz="0" w:space="0" w:color="auto"/>
            <w:bottom w:val="none" w:sz="0" w:space="0" w:color="auto"/>
            <w:right w:val="none" w:sz="0" w:space="0" w:color="auto"/>
          </w:divBdr>
          <w:divsChild>
            <w:div w:id="586698745">
              <w:marLeft w:val="0"/>
              <w:marRight w:val="0"/>
              <w:marTop w:val="0"/>
              <w:marBottom w:val="0"/>
              <w:divBdr>
                <w:top w:val="none" w:sz="0" w:space="0" w:color="auto"/>
                <w:left w:val="none" w:sz="0" w:space="0" w:color="auto"/>
                <w:bottom w:val="none" w:sz="0" w:space="0" w:color="auto"/>
                <w:right w:val="none" w:sz="0" w:space="0" w:color="auto"/>
              </w:divBdr>
              <w:divsChild>
                <w:div w:id="16814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2160">
      <w:bodyDiv w:val="1"/>
      <w:marLeft w:val="0"/>
      <w:marRight w:val="0"/>
      <w:marTop w:val="0"/>
      <w:marBottom w:val="0"/>
      <w:divBdr>
        <w:top w:val="none" w:sz="0" w:space="0" w:color="auto"/>
        <w:left w:val="none" w:sz="0" w:space="0" w:color="auto"/>
        <w:bottom w:val="none" w:sz="0" w:space="0" w:color="auto"/>
        <w:right w:val="none" w:sz="0" w:space="0" w:color="auto"/>
      </w:divBdr>
      <w:divsChild>
        <w:div w:id="682974663">
          <w:marLeft w:val="0"/>
          <w:marRight w:val="0"/>
          <w:marTop w:val="0"/>
          <w:marBottom w:val="0"/>
          <w:divBdr>
            <w:top w:val="none" w:sz="0" w:space="0" w:color="auto"/>
            <w:left w:val="none" w:sz="0" w:space="0" w:color="auto"/>
            <w:bottom w:val="none" w:sz="0" w:space="0" w:color="auto"/>
            <w:right w:val="none" w:sz="0" w:space="0" w:color="auto"/>
          </w:divBdr>
          <w:divsChild>
            <w:div w:id="252520008">
              <w:marLeft w:val="0"/>
              <w:marRight w:val="0"/>
              <w:marTop w:val="0"/>
              <w:marBottom w:val="0"/>
              <w:divBdr>
                <w:top w:val="single" w:sz="2" w:space="0" w:color="FFFFFF"/>
                <w:left w:val="single" w:sz="6" w:space="0" w:color="FFFFFF"/>
                <w:bottom w:val="single" w:sz="6" w:space="0" w:color="FFFFFF"/>
                <w:right w:val="single" w:sz="6" w:space="0" w:color="FFFFFF"/>
              </w:divBdr>
              <w:divsChild>
                <w:div w:id="512570075">
                  <w:marLeft w:val="0"/>
                  <w:marRight w:val="0"/>
                  <w:marTop w:val="0"/>
                  <w:marBottom w:val="0"/>
                  <w:divBdr>
                    <w:top w:val="single" w:sz="6" w:space="1" w:color="D3D3D3"/>
                    <w:left w:val="none" w:sz="0" w:space="0" w:color="auto"/>
                    <w:bottom w:val="none" w:sz="0" w:space="0" w:color="auto"/>
                    <w:right w:val="none" w:sz="0" w:space="0" w:color="auto"/>
                  </w:divBdr>
                  <w:divsChild>
                    <w:div w:id="1555772851">
                      <w:marLeft w:val="0"/>
                      <w:marRight w:val="0"/>
                      <w:marTop w:val="0"/>
                      <w:marBottom w:val="0"/>
                      <w:divBdr>
                        <w:top w:val="none" w:sz="0" w:space="0" w:color="auto"/>
                        <w:left w:val="none" w:sz="0" w:space="0" w:color="auto"/>
                        <w:bottom w:val="none" w:sz="0" w:space="0" w:color="auto"/>
                        <w:right w:val="none" w:sz="0" w:space="0" w:color="auto"/>
                      </w:divBdr>
                      <w:divsChild>
                        <w:div w:id="15726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3816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330">
          <w:marLeft w:val="0"/>
          <w:marRight w:val="0"/>
          <w:marTop w:val="0"/>
          <w:marBottom w:val="0"/>
          <w:divBdr>
            <w:top w:val="none" w:sz="0" w:space="0" w:color="auto"/>
            <w:left w:val="none" w:sz="0" w:space="0" w:color="auto"/>
            <w:bottom w:val="none" w:sz="0" w:space="0" w:color="auto"/>
            <w:right w:val="none" w:sz="0" w:space="0" w:color="auto"/>
          </w:divBdr>
          <w:divsChild>
            <w:div w:id="1395079775">
              <w:marLeft w:val="0"/>
              <w:marRight w:val="0"/>
              <w:marTop w:val="0"/>
              <w:marBottom w:val="0"/>
              <w:divBdr>
                <w:top w:val="none" w:sz="0" w:space="0" w:color="auto"/>
                <w:left w:val="none" w:sz="0" w:space="0" w:color="auto"/>
                <w:bottom w:val="none" w:sz="0" w:space="0" w:color="auto"/>
                <w:right w:val="none" w:sz="0" w:space="0" w:color="auto"/>
              </w:divBdr>
              <w:divsChild>
                <w:div w:id="1015111565">
                  <w:marLeft w:val="0"/>
                  <w:marRight w:val="0"/>
                  <w:marTop w:val="0"/>
                  <w:marBottom w:val="0"/>
                  <w:divBdr>
                    <w:top w:val="none" w:sz="0" w:space="0" w:color="auto"/>
                    <w:left w:val="none" w:sz="0" w:space="0" w:color="auto"/>
                    <w:bottom w:val="none" w:sz="0" w:space="0" w:color="auto"/>
                    <w:right w:val="none" w:sz="0" w:space="0" w:color="auto"/>
                  </w:divBdr>
                  <w:divsChild>
                    <w:div w:id="215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60544">
      <w:bodyDiv w:val="1"/>
      <w:marLeft w:val="0"/>
      <w:marRight w:val="0"/>
      <w:marTop w:val="0"/>
      <w:marBottom w:val="0"/>
      <w:divBdr>
        <w:top w:val="none" w:sz="0" w:space="0" w:color="auto"/>
        <w:left w:val="none" w:sz="0" w:space="0" w:color="auto"/>
        <w:bottom w:val="none" w:sz="0" w:space="0" w:color="auto"/>
        <w:right w:val="none" w:sz="0" w:space="0" w:color="auto"/>
      </w:divBdr>
      <w:divsChild>
        <w:div w:id="98570377">
          <w:marLeft w:val="0"/>
          <w:marRight w:val="0"/>
          <w:marTop w:val="0"/>
          <w:marBottom w:val="0"/>
          <w:divBdr>
            <w:top w:val="none" w:sz="0" w:space="0" w:color="auto"/>
            <w:left w:val="none" w:sz="0" w:space="0" w:color="auto"/>
            <w:bottom w:val="none" w:sz="0" w:space="0" w:color="auto"/>
            <w:right w:val="none" w:sz="0" w:space="0" w:color="auto"/>
          </w:divBdr>
          <w:divsChild>
            <w:div w:id="231280097">
              <w:marLeft w:val="0"/>
              <w:marRight w:val="0"/>
              <w:marTop w:val="0"/>
              <w:marBottom w:val="0"/>
              <w:divBdr>
                <w:top w:val="single" w:sz="2" w:space="0" w:color="FFFFFF"/>
                <w:left w:val="single" w:sz="4" w:space="0" w:color="FFFFFF"/>
                <w:bottom w:val="single" w:sz="4" w:space="0" w:color="FFFFFF"/>
                <w:right w:val="single" w:sz="4" w:space="0" w:color="FFFFFF"/>
              </w:divBdr>
              <w:divsChild>
                <w:div w:id="1878659834">
                  <w:marLeft w:val="0"/>
                  <w:marRight w:val="0"/>
                  <w:marTop w:val="0"/>
                  <w:marBottom w:val="0"/>
                  <w:divBdr>
                    <w:top w:val="single" w:sz="4" w:space="1" w:color="D3D3D3"/>
                    <w:left w:val="none" w:sz="0" w:space="0" w:color="auto"/>
                    <w:bottom w:val="none" w:sz="0" w:space="0" w:color="auto"/>
                    <w:right w:val="none" w:sz="0" w:space="0" w:color="auto"/>
                  </w:divBdr>
                  <w:divsChild>
                    <w:div w:id="1261841220">
                      <w:marLeft w:val="0"/>
                      <w:marRight w:val="0"/>
                      <w:marTop w:val="0"/>
                      <w:marBottom w:val="0"/>
                      <w:divBdr>
                        <w:top w:val="none" w:sz="0" w:space="0" w:color="auto"/>
                        <w:left w:val="none" w:sz="0" w:space="0" w:color="auto"/>
                        <w:bottom w:val="none" w:sz="0" w:space="0" w:color="auto"/>
                        <w:right w:val="none" w:sz="0" w:space="0" w:color="auto"/>
                      </w:divBdr>
                      <w:divsChild>
                        <w:div w:id="20466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82947">
      <w:bodyDiv w:val="1"/>
      <w:marLeft w:val="0"/>
      <w:marRight w:val="0"/>
      <w:marTop w:val="0"/>
      <w:marBottom w:val="0"/>
      <w:divBdr>
        <w:top w:val="none" w:sz="0" w:space="0" w:color="auto"/>
        <w:left w:val="none" w:sz="0" w:space="0" w:color="auto"/>
        <w:bottom w:val="none" w:sz="0" w:space="0" w:color="auto"/>
        <w:right w:val="none" w:sz="0" w:space="0" w:color="auto"/>
      </w:divBdr>
      <w:divsChild>
        <w:div w:id="576717062">
          <w:marLeft w:val="0"/>
          <w:marRight w:val="0"/>
          <w:marTop w:val="0"/>
          <w:marBottom w:val="0"/>
          <w:divBdr>
            <w:top w:val="none" w:sz="0" w:space="0" w:color="auto"/>
            <w:left w:val="none" w:sz="0" w:space="0" w:color="auto"/>
            <w:bottom w:val="none" w:sz="0" w:space="0" w:color="auto"/>
            <w:right w:val="none" w:sz="0" w:space="0" w:color="auto"/>
          </w:divBdr>
          <w:divsChild>
            <w:div w:id="1923179074">
              <w:marLeft w:val="0"/>
              <w:marRight w:val="0"/>
              <w:marTop w:val="0"/>
              <w:marBottom w:val="0"/>
              <w:divBdr>
                <w:top w:val="none" w:sz="0" w:space="0" w:color="auto"/>
                <w:left w:val="none" w:sz="0" w:space="0" w:color="auto"/>
                <w:bottom w:val="none" w:sz="0" w:space="0" w:color="auto"/>
                <w:right w:val="none" w:sz="0" w:space="0" w:color="auto"/>
              </w:divBdr>
              <w:divsChild>
                <w:div w:id="1737314242">
                  <w:marLeft w:val="-300"/>
                  <w:marRight w:val="-300"/>
                  <w:marTop w:val="0"/>
                  <w:marBottom w:val="0"/>
                  <w:divBdr>
                    <w:top w:val="none" w:sz="0" w:space="0" w:color="auto"/>
                    <w:left w:val="none" w:sz="0" w:space="0" w:color="auto"/>
                    <w:bottom w:val="none" w:sz="0" w:space="0" w:color="auto"/>
                    <w:right w:val="none" w:sz="0" w:space="0" w:color="auto"/>
                  </w:divBdr>
                  <w:divsChild>
                    <w:div w:id="1343704993">
                      <w:marLeft w:val="0"/>
                      <w:marRight w:val="0"/>
                      <w:marTop w:val="0"/>
                      <w:marBottom w:val="0"/>
                      <w:divBdr>
                        <w:top w:val="none" w:sz="0" w:space="0" w:color="auto"/>
                        <w:left w:val="none" w:sz="0" w:space="0" w:color="auto"/>
                        <w:bottom w:val="none" w:sz="0" w:space="0" w:color="auto"/>
                        <w:right w:val="none" w:sz="0" w:space="0" w:color="auto"/>
                      </w:divBdr>
                      <w:divsChild>
                        <w:div w:id="723677311">
                          <w:marLeft w:val="0"/>
                          <w:marRight w:val="0"/>
                          <w:marTop w:val="0"/>
                          <w:marBottom w:val="600"/>
                          <w:divBdr>
                            <w:top w:val="none" w:sz="0" w:space="0" w:color="auto"/>
                            <w:left w:val="none" w:sz="0" w:space="0" w:color="auto"/>
                            <w:bottom w:val="none" w:sz="0" w:space="0" w:color="auto"/>
                            <w:right w:val="none" w:sz="0" w:space="0" w:color="auto"/>
                          </w:divBdr>
                          <w:divsChild>
                            <w:div w:id="1068118313">
                              <w:marLeft w:val="0"/>
                              <w:marRight w:val="0"/>
                              <w:marTop w:val="0"/>
                              <w:marBottom w:val="0"/>
                              <w:divBdr>
                                <w:top w:val="none" w:sz="0" w:space="0" w:color="auto"/>
                                <w:left w:val="none" w:sz="0" w:space="0" w:color="auto"/>
                                <w:bottom w:val="none" w:sz="0" w:space="0" w:color="auto"/>
                                <w:right w:val="none" w:sz="0" w:space="0" w:color="auto"/>
                              </w:divBdr>
                            </w:div>
                            <w:div w:id="15277151">
                              <w:marLeft w:val="0"/>
                              <w:marRight w:val="0"/>
                              <w:marTop w:val="0"/>
                              <w:marBottom w:val="0"/>
                              <w:divBdr>
                                <w:top w:val="none" w:sz="0" w:space="0" w:color="auto"/>
                                <w:left w:val="none" w:sz="0" w:space="0" w:color="auto"/>
                                <w:bottom w:val="none" w:sz="0" w:space="0" w:color="auto"/>
                                <w:right w:val="none" w:sz="0" w:space="0" w:color="auto"/>
                              </w:divBdr>
                            </w:div>
                            <w:div w:id="18913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095682">
      <w:bodyDiv w:val="1"/>
      <w:marLeft w:val="0"/>
      <w:marRight w:val="0"/>
      <w:marTop w:val="0"/>
      <w:marBottom w:val="0"/>
      <w:divBdr>
        <w:top w:val="none" w:sz="0" w:space="0" w:color="auto"/>
        <w:left w:val="none" w:sz="0" w:space="0" w:color="auto"/>
        <w:bottom w:val="none" w:sz="0" w:space="0" w:color="auto"/>
        <w:right w:val="none" w:sz="0" w:space="0" w:color="auto"/>
      </w:divBdr>
      <w:divsChild>
        <w:div w:id="556547222">
          <w:marLeft w:val="0"/>
          <w:marRight w:val="0"/>
          <w:marTop w:val="0"/>
          <w:marBottom w:val="0"/>
          <w:divBdr>
            <w:top w:val="none" w:sz="0" w:space="0" w:color="auto"/>
            <w:left w:val="none" w:sz="0" w:space="0" w:color="auto"/>
            <w:bottom w:val="none" w:sz="0" w:space="0" w:color="auto"/>
            <w:right w:val="none" w:sz="0" w:space="0" w:color="auto"/>
          </w:divBdr>
          <w:divsChild>
            <w:div w:id="876505406">
              <w:marLeft w:val="0"/>
              <w:marRight w:val="0"/>
              <w:marTop w:val="0"/>
              <w:marBottom w:val="0"/>
              <w:divBdr>
                <w:top w:val="none" w:sz="0" w:space="0" w:color="auto"/>
                <w:left w:val="none" w:sz="0" w:space="0" w:color="auto"/>
                <w:bottom w:val="none" w:sz="0" w:space="0" w:color="auto"/>
                <w:right w:val="none" w:sz="0" w:space="0" w:color="auto"/>
              </w:divBdr>
              <w:divsChild>
                <w:div w:id="1052192155">
                  <w:marLeft w:val="0"/>
                  <w:marRight w:val="0"/>
                  <w:marTop w:val="0"/>
                  <w:marBottom w:val="0"/>
                  <w:divBdr>
                    <w:top w:val="none" w:sz="0" w:space="0" w:color="auto"/>
                    <w:left w:val="none" w:sz="0" w:space="0" w:color="auto"/>
                    <w:bottom w:val="none" w:sz="0" w:space="0" w:color="auto"/>
                    <w:right w:val="none" w:sz="0" w:space="0" w:color="auto"/>
                  </w:divBdr>
                  <w:divsChild>
                    <w:div w:id="225993883">
                      <w:marLeft w:val="0"/>
                      <w:marRight w:val="0"/>
                      <w:marTop w:val="0"/>
                      <w:marBottom w:val="0"/>
                      <w:divBdr>
                        <w:top w:val="none" w:sz="0" w:space="0" w:color="auto"/>
                        <w:left w:val="none" w:sz="0" w:space="0" w:color="auto"/>
                        <w:bottom w:val="none" w:sz="0" w:space="0" w:color="auto"/>
                        <w:right w:val="none" w:sz="0" w:space="0" w:color="auto"/>
                      </w:divBdr>
                      <w:divsChild>
                        <w:div w:id="1870795217">
                          <w:marLeft w:val="0"/>
                          <w:marRight w:val="0"/>
                          <w:marTop w:val="0"/>
                          <w:marBottom w:val="0"/>
                          <w:divBdr>
                            <w:top w:val="none" w:sz="0" w:space="0" w:color="auto"/>
                            <w:left w:val="none" w:sz="0" w:space="0" w:color="auto"/>
                            <w:bottom w:val="none" w:sz="0" w:space="0" w:color="auto"/>
                            <w:right w:val="none" w:sz="0" w:space="0" w:color="auto"/>
                          </w:divBdr>
                          <w:divsChild>
                            <w:div w:id="597107183">
                              <w:marLeft w:val="0"/>
                              <w:marRight w:val="0"/>
                              <w:marTop w:val="0"/>
                              <w:marBottom w:val="0"/>
                              <w:divBdr>
                                <w:top w:val="none" w:sz="0" w:space="0" w:color="auto"/>
                                <w:left w:val="none" w:sz="0" w:space="0" w:color="auto"/>
                                <w:bottom w:val="none" w:sz="0" w:space="0" w:color="auto"/>
                                <w:right w:val="none" w:sz="0" w:space="0" w:color="auto"/>
                              </w:divBdr>
                              <w:divsChild>
                                <w:div w:id="14873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988777">
      <w:bodyDiv w:val="1"/>
      <w:marLeft w:val="0"/>
      <w:marRight w:val="0"/>
      <w:marTop w:val="0"/>
      <w:marBottom w:val="0"/>
      <w:divBdr>
        <w:top w:val="none" w:sz="0" w:space="0" w:color="auto"/>
        <w:left w:val="none" w:sz="0" w:space="0" w:color="auto"/>
        <w:bottom w:val="none" w:sz="0" w:space="0" w:color="auto"/>
        <w:right w:val="none" w:sz="0" w:space="0" w:color="auto"/>
      </w:divBdr>
    </w:div>
    <w:div w:id="1474518143">
      <w:bodyDiv w:val="1"/>
      <w:marLeft w:val="0"/>
      <w:marRight w:val="0"/>
      <w:marTop w:val="0"/>
      <w:marBottom w:val="0"/>
      <w:divBdr>
        <w:top w:val="none" w:sz="0" w:space="0" w:color="auto"/>
        <w:left w:val="none" w:sz="0" w:space="0" w:color="auto"/>
        <w:bottom w:val="none" w:sz="0" w:space="0" w:color="auto"/>
        <w:right w:val="none" w:sz="0" w:space="0" w:color="auto"/>
      </w:divBdr>
      <w:divsChild>
        <w:div w:id="1046951889">
          <w:marLeft w:val="0"/>
          <w:marRight w:val="0"/>
          <w:marTop w:val="0"/>
          <w:marBottom w:val="0"/>
          <w:divBdr>
            <w:top w:val="none" w:sz="0" w:space="0" w:color="auto"/>
            <w:left w:val="none" w:sz="0" w:space="0" w:color="auto"/>
            <w:bottom w:val="none" w:sz="0" w:space="0" w:color="auto"/>
            <w:right w:val="none" w:sz="0" w:space="0" w:color="auto"/>
          </w:divBdr>
          <w:divsChild>
            <w:div w:id="1819111110">
              <w:marLeft w:val="0"/>
              <w:marRight w:val="0"/>
              <w:marTop w:val="0"/>
              <w:marBottom w:val="0"/>
              <w:divBdr>
                <w:top w:val="none" w:sz="0" w:space="0" w:color="auto"/>
                <w:left w:val="none" w:sz="0" w:space="0" w:color="auto"/>
                <w:bottom w:val="none" w:sz="0" w:space="0" w:color="auto"/>
                <w:right w:val="none" w:sz="0" w:space="0" w:color="auto"/>
              </w:divBdr>
              <w:divsChild>
                <w:div w:id="567805461">
                  <w:marLeft w:val="0"/>
                  <w:marRight w:val="0"/>
                  <w:marTop w:val="0"/>
                  <w:marBottom w:val="0"/>
                  <w:divBdr>
                    <w:top w:val="none" w:sz="0" w:space="0" w:color="auto"/>
                    <w:left w:val="none" w:sz="0" w:space="0" w:color="auto"/>
                    <w:bottom w:val="none" w:sz="0" w:space="0" w:color="auto"/>
                    <w:right w:val="none" w:sz="0" w:space="0" w:color="auto"/>
                  </w:divBdr>
                  <w:divsChild>
                    <w:div w:id="275334663">
                      <w:marLeft w:val="0"/>
                      <w:marRight w:val="0"/>
                      <w:marTop w:val="0"/>
                      <w:marBottom w:val="0"/>
                      <w:divBdr>
                        <w:top w:val="none" w:sz="0" w:space="0" w:color="auto"/>
                        <w:left w:val="none" w:sz="0" w:space="0" w:color="auto"/>
                        <w:bottom w:val="none" w:sz="0" w:space="0" w:color="auto"/>
                        <w:right w:val="none" w:sz="0" w:space="0" w:color="auto"/>
                      </w:divBdr>
                      <w:divsChild>
                        <w:div w:id="1947615787">
                          <w:marLeft w:val="0"/>
                          <w:marRight w:val="-14400"/>
                          <w:marTop w:val="450"/>
                          <w:marBottom w:val="0"/>
                          <w:divBdr>
                            <w:top w:val="none" w:sz="0" w:space="0" w:color="auto"/>
                            <w:left w:val="none" w:sz="0" w:space="0" w:color="auto"/>
                            <w:bottom w:val="none" w:sz="0" w:space="0" w:color="auto"/>
                            <w:right w:val="none" w:sz="0" w:space="0" w:color="auto"/>
                          </w:divBdr>
                          <w:divsChild>
                            <w:div w:id="391583145">
                              <w:marLeft w:val="0"/>
                              <w:marRight w:val="0"/>
                              <w:marTop w:val="750"/>
                              <w:marBottom w:val="0"/>
                              <w:divBdr>
                                <w:top w:val="none" w:sz="0" w:space="0" w:color="auto"/>
                                <w:left w:val="none" w:sz="0" w:space="0" w:color="auto"/>
                                <w:bottom w:val="none" w:sz="0" w:space="0" w:color="auto"/>
                                <w:right w:val="none" w:sz="0" w:space="0" w:color="auto"/>
                              </w:divBdr>
                              <w:divsChild>
                                <w:div w:id="74330079">
                                  <w:marLeft w:val="0"/>
                                  <w:marRight w:val="0"/>
                                  <w:marTop w:val="225"/>
                                  <w:marBottom w:val="0"/>
                                  <w:divBdr>
                                    <w:top w:val="none" w:sz="0" w:space="0" w:color="auto"/>
                                    <w:left w:val="none" w:sz="0" w:space="0" w:color="auto"/>
                                    <w:bottom w:val="none" w:sz="0" w:space="0" w:color="auto"/>
                                    <w:right w:val="none" w:sz="0" w:space="0" w:color="auto"/>
                                  </w:divBdr>
                                  <w:divsChild>
                                    <w:div w:id="2017418537">
                                      <w:marLeft w:val="0"/>
                                      <w:marRight w:val="0"/>
                                      <w:marTop w:val="150"/>
                                      <w:marBottom w:val="100"/>
                                      <w:divBdr>
                                        <w:top w:val="none" w:sz="0" w:space="0" w:color="auto"/>
                                        <w:left w:val="none" w:sz="0" w:space="0" w:color="auto"/>
                                        <w:bottom w:val="none" w:sz="0" w:space="0" w:color="auto"/>
                                        <w:right w:val="none" w:sz="0" w:space="0" w:color="auto"/>
                                      </w:divBdr>
                                      <w:divsChild>
                                        <w:div w:id="1400011724">
                                          <w:marLeft w:val="0"/>
                                          <w:marRight w:val="0"/>
                                          <w:marTop w:val="0"/>
                                          <w:marBottom w:val="0"/>
                                          <w:divBdr>
                                            <w:top w:val="none" w:sz="0" w:space="0" w:color="auto"/>
                                            <w:left w:val="none" w:sz="0" w:space="0" w:color="auto"/>
                                            <w:bottom w:val="none" w:sz="0" w:space="0" w:color="auto"/>
                                            <w:right w:val="none" w:sz="0" w:space="0" w:color="auto"/>
                                          </w:divBdr>
                                          <w:divsChild>
                                            <w:div w:id="379594406">
                                              <w:marLeft w:val="0"/>
                                              <w:marRight w:val="0"/>
                                              <w:marTop w:val="0"/>
                                              <w:marBottom w:val="0"/>
                                              <w:divBdr>
                                                <w:top w:val="none" w:sz="0" w:space="0" w:color="auto"/>
                                                <w:left w:val="none" w:sz="0" w:space="0" w:color="auto"/>
                                                <w:bottom w:val="none" w:sz="0" w:space="0" w:color="auto"/>
                                                <w:right w:val="none" w:sz="0" w:space="0" w:color="auto"/>
                                              </w:divBdr>
                                              <w:divsChild>
                                                <w:div w:id="2048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4434">
      <w:bodyDiv w:val="1"/>
      <w:marLeft w:val="0"/>
      <w:marRight w:val="0"/>
      <w:marTop w:val="0"/>
      <w:marBottom w:val="0"/>
      <w:divBdr>
        <w:top w:val="none" w:sz="0" w:space="0" w:color="auto"/>
        <w:left w:val="none" w:sz="0" w:space="0" w:color="auto"/>
        <w:bottom w:val="none" w:sz="0" w:space="0" w:color="auto"/>
        <w:right w:val="none" w:sz="0" w:space="0" w:color="auto"/>
      </w:divBdr>
    </w:div>
    <w:div w:id="1521509138">
      <w:bodyDiv w:val="1"/>
      <w:marLeft w:val="0"/>
      <w:marRight w:val="0"/>
      <w:marTop w:val="0"/>
      <w:marBottom w:val="0"/>
      <w:divBdr>
        <w:top w:val="none" w:sz="0" w:space="0" w:color="auto"/>
        <w:left w:val="none" w:sz="0" w:space="0" w:color="auto"/>
        <w:bottom w:val="none" w:sz="0" w:space="0" w:color="auto"/>
        <w:right w:val="none" w:sz="0" w:space="0" w:color="auto"/>
      </w:divBdr>
      <w:divsChild>
        <w:div w:id="920942996">
          <w:marLeft w:val="0"/>
          <w:marRight w:val="0"/>
          <w:marTop w:val="0"/>
          <w:marBottom w:val="0"/>
          <w:divBdr>
            <w:top w:val="none" w:sz="0" w:space="0" w:color="auto"/>
            <w:left w:val="none" w:sz="0" w:space="0" w:color="auto"/>
            <w:bottom w:val="none" w:sz="0" w:space="0" w:color="auto"/>
            <w:right w:val="none" w:sz="0" w:space="0" w:color="auto"/>
          </w:divBdr>
          <w:divsChild>
            <w:div w:id="1270355384">
              <w:marLeft w:val="0"/>
              <w:marRight w:val="0"/>
              <w:marTop w:val="0"/>
              <w:marBottom w:val="0"/>
              <w:divBdr>
                <w:top w:val="none" w:sz="0" w:space="0" w:color="auto"/>
                <w:left w:val="none" w:sz="0" w:space="0" w:color="auto"/>
                <w:bottom w:val="none" w:sz="0" w:space="0" w:color="auto"/>
                <w:right w:val="none" w:sz="0" w:space="0" w:color="auto"/>
              </w:divBdr>
              <w:divsChild>
                <w:div w:id="8316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1191">
      <w:bodyDiv w:val="1"/>
      <w:marLeft w:val="0"/>
      <w:marRight w:val="0"/>
      <w:marTop w:val="0"/>
      <w:marBottom w:val="0"/>
      <w:divBdr>
        <w:top w:val="none" w:sz="0" w:space="0" w:color="auto"/>
        <w:left w:val="none" w:sz="0" w:space="0" w:color="auto"/>
        <w:bottom w:val="none" w:sz="0" w:space="0" w:color="auto"/>
        <w:right w:val="none" w:sz="0" w:space="0" w:color="auto"/>
      </w:divBdr>
      <w:divsChild>
        <w:div w:id="830607520">
          <w:marLeft w:val="0"/>
          <w:marRight w:val="0"/>
          <w:marTop w:val="0"/>
          <w:marBottom w:val="0"/>
          <w:divBdr>
            <w:top w:val="none" w:sz="0" w:space="0" w:color="auto"/>
            <w:left w:val="none" w:sz="0" w:space="0" w:color="auto"/>
            <w:bottom w:val="none" w:sz="0" w:space="0" w:color="auto"/>
            <w:right w:val="none" w:sz="0" w:space="0" w:color="auto"/>
          </w:divBdr>
          <w:divsChild>
            <w:div w:id="483083160">
              <w:marLeft w:val="0"/>
              <w:marRight w:val="0"/>
              <w:marTop w:val="0"/>
              <w:marBottom w:val="0"/>
              <w:divBdr>
                <w:top w:val="single" w:sz="2" w:space="0" w:color="FFFFFF"/>
                <w:left w:val="single" w:sz="4" w:space="0" w:color="FFFFFF"/>
                <w:bottom w:val="single" w:sz="4" w:space="0" w:color="FFFFFF"/>
                <w:right w:val="single" w:sz="4" w:space="0" w:color="FFFFFF"/>
              </w:divBdr>
              <w:divsChild>
                <w:div w:id="1074860381">
                  <w:marLeft w:val="0"/>
                  <w:marRight w:val="0"/>
                  <w:marTop w:val="0"/>
                  <w:marBottom w:val="0"/>
                  <w:divBdr>
                    <w:top w:val="single" w:sz="4" w:space="1" w:color="D3D3D3"/>
                    <w:left w:val="none" w:sz="0" w:space="0" w:color="auto"/>
                    <w:bottom w:val="none" w:sz="0" w:space="0" w:color="auto"/>
                    <w:right w:val="none" w:sz="0" w:space="0" w:color="auto"/>
                  </w:divBdr>
                  <w:divsChild>
                    <w:div w:id="819003564">
                      <w:marLeft w:val="0"/>
                      <w:marRight w:val="0"/>
                      <w:marTop w:val="0"/>
                      <w:marBottom w:val="0"/>
                      <w:divBdr>
                        <w:top w:val="none" w:sz="0" w:space="0" w:color="auto"/>
                        <w:left w:val="none" w:sz="0" w:space="0" w:color="auto"/>
                        <w:bottom w:val="none" w:sz="0" w:space="0" w:color="auto"/>
                        <w:right w:val="none" w:sz="0" w:space="0" w:color="auto"/>
                      </w:divBdr>
                      <w:divsChild>
                        <w:div w:id="2104565780">
                          <w:marLeft w:val="0"/>
                          <w:marRight w:val="0"/>
                          <w:marTop w:val="0"/>
                          <w:marBottom w:val="0"/>
                          <w:divBdr>
                            <w:top w:val="none" w:sz="0" w:space="0" w:color="auto"/>
                            <w:left w:val="none" w:sz="0" w:space="0" w:color="auto"/>
                            <w:bottom w:val="none" w:sz="0" w:space="0" w:color="auto"/>
                            <w:right w:val="none" w:sz="0" w:space="0" w:color="auto"/>
                          </w:divBdr>
                          <w:divsChild>
                            <w:div w:id="1524317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33986">
      <w:bodyDiv w:val="1"/>
      <w:marLeft w:val="0"/>
      <w:marRight w:val="0"/>
      <w:marTop w:val="0"/>
      <w:marBottom w:val="0"/>
      <w:divBdr>
        <w:top w:val="none" w:sz="0" w:space="0" w:color="auto"/>
        <w:left w:val="none" w:sz="0" w:space="0" w:color="auto"/>
        <w:bottom w:val="none" w:sz="0" w:space="0" w:color="auto"/>
        <w:right w:val="none" w:sz="0" w:space="0" w:color="auto"/>
      </w:divBdr>
      <w:divsChild>
        <w:div w:id="990596487">
          <w:marLeft w:val="0"/>
          <w:marRight w:val="0"/>
          <w:marTop w:val="0"/>
          <w:marBottom w:val="0"/>
          <w:divBdr>
            <w:top w:val="none" w:sz="0" w:space="0" w:color="auto"/>
            <w:left w:val="none" w:sz="0" w:space="0" w:color="auto"/>
            <w:bottom w:val="none" w:sz="0" w:space="0" w:color="auto"/>
            <w:right w:val="none" w:sz="0" w:space="0" w:color="auto"/>
          </w:divBdr>
          <w:divsChild>
            <w:div w:id="1867208258">
              <w:marLeft w:val="0"/>
              <w:marRight w:val="0"/>
              <w:marTop w:val="0"/>
              <w:marBottom w:val="0"/>
              <w:divBdr>
                <w:top w:val="single" w:sz="2" w:space="0" w:color="FFFFFF"/>
                <w:left w:val="single" w:sz="4" w:space="0" w:color="FFFFFF"/>
                <w:bottom w:val="single" w:sz="4" w:space="0" w:color="FFFFFF"/>
                <w:right w:val="single" w:sz="4" w:space="0" w:color="FFFFFF"/>
              </w:divBdr>
              <w:divsChild>
                <w:div w:id="298850735">
                  <w:marLeft w:val="0"/>
                  <w:marRight w:val="0"/>
                  <w:marTop w:val="0"/>
                  <w:marBottom w:val="0"/>
                  <w:divBdr>
                    <w:top w:val="single" w:sz="4" w:space="1" w:color="D3D3D3"/>
                    <w:left w:val="none" w:sz="0" w:space="0" w:color="auto"/>
                    <w:bottom w:val="none" w:sz="0" w:space="0" w:color="auto"/>
                    <w:right w:val="none" w:sz="0" w:space="0" w:color="auto"/>
                  </w:divBdr>
                  <w:divsChild>
                    <w:div w:id="413280763">
                      <w:marLeft w:val="0"/>
                      <w:marRight w:val="0"/>
                      <w:marTop w:val="0"/>
                      <w:marBottom w:val="0"/>
                      <w:divBdr>
                        <w:top w:val="none" w:sz="0" w:space="0" w:color="auto"/>
                        <w:left w:val="none" w:sz="0" w:space="0" w:color="auto"/>
                        <w:bottom w:val="none" w:sz="0" w:space="0" w:color="auto"/>
                        <w:right w:val="none" w:sz="0" w:space="0" w:color="auto"/>
                      </w:divBdr>
                      <w:divsChild>
                        <w:div w:id="139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38458">
      <w:bodyDiv w:val="1"/>
      <w:marLeft w:val="0"/>
      <w:marRight w:val="0"/>
      <w:marTop w:val="0"/>
      <w:marBottom w:val="0"/>
      <w:divBdr>
        <w:top w:val="none" w:sz="0" w:space="0" w:color="auto"/>
        <w:left w:val="none" w:sz="0" w:space="0" w:color="auto"/>
        <w:bottom w:val="none" w:sz="0" w:space="0" w:color="auto"/>
        <w:right w:val="none" w:sz="0" w:space="0" w:color="auto"/>
      </w:divBdr>
      <w:divsChild>
        <w:div w:id="685060095">
          <w:marLeft w:val="0"/>
          <w:marRight w:val="0"/>
          <w:marTop w:val="0"/>
          <w:marBottom w:val="0"/>
          <w:divBdr>
            <w:top w:val="none" w:sz="0" w:space="0" w:color="auto"/>
            <w:left w:val="none" w:sz="0" w:space="0" w:color="auto"/>
            <w:bottom w:val="none" w:sz="0" w:space="0" w:color="auto"/>
            <w:right w:val="none" w:sz="0" w:space="0" w:color="auto"/>
          </w:divBdr>
          <w:divsChild>
            <w:div w:id="677006743">
              <w:marLeft w:val="0"/>
              <w:marRight w:val="0"/>
              <w:marTop w:val="0"/>
              <w:marBottom w:val="0"/>
              <w:divBdr>
                <w:top w:val="none" w:sz="0" w:space="0" w:color="auto"/>
                <w:left w:val="none" w:sz="0" w:space="0" w:color="auto"/>
                <w:bottom w:val="none" w:sz="0" w:space="0" w:color="auto"/>
                <w:right w:val="none" w:sz="0" w:space="0" w:color="auto"/>
              </w:divBdr>
              <w:divsChild>
                <w:div w:id="1132791352">
                  <w:marLeft w:val="0"/>
                  <w:marRight w:val="0"/>
                  <w:marTop w:val="0"/>
                  <w:marBottom w:val="0"/>
                  <w:divBdr>
                    <w:top w:val="none" w:sz="0" w:space="0" w:color="auto"/>
                    <w:left w:val="none" w:sz="0" w:space="0" w:color="auto"/>
                    <w:bottom w:val="none" w:sz="0" w:space="0" w:color="auto"/>
                    <w:right w:val="none" w:sz="0" w:space="0" w:color="auto"/>
                  </w:divBdr>
                  <w:divsChild>
                    <w:div w:id="142552165">
                      <w:marLeft w:val="0"/>
                      <w:marRight w:val="2"/>
                      <w:marTop w:val="0"/>
                      <w:marBottom w:val="0"/>
                      <w:divBdr>
                        <w:top w:val="none" w:sz="0" w:space="0" w:color="auto"/>
                        <w:left w:val="none" w:sz="0" w:space="0" w:color="auto"/>
                        <w:bottom w:val="none" w:sz="0" w:space="0" w:color="auto"/>
                        <w:right w:val="none" w:sz="0" w:space="0" w:color="auto"/>
                      </w:divBdr>
                      <w:divsChild>
                        <w:div w:id="339312172">
                          <w:marLeft w:val="0"/>
                          <w:marRight w:val="0"/>
                          <w:marTop w:val="0"/>
                          <w:marBottom w:val="0"/>
                          <w:divBdr>
                            <w:top w:val="none" w:sz="0" w:space="0" w:color="auto"/>
                            <w:left w:val="none" w:sz="0" w:space="0" w:color="auto"/>
                            <w:bottom w:val="none" w:sz="0" w:space="0" w:color="auto"/>
                            <w:right w:val="none" w:sz="0" w:space="0" w:color="auto"/>
                          </w:divBdr>
                          <w:divsChild>
                            <w:div w:id="1993829447">
                              <w:marLeft w:val="0"/>
                              <w:marRight w:val="0"/>
                              <w:marTop w:val="0"/>
                              <w:marBottom w:val="0"/>
                              <w:divBdr>
                                <w:top w:val="none" w:sz="0" w:space="0" w:color="auto"/>
                                <w:left w:val="none" w:sz="0" w:space="0" w:color="auto"/>
                                <w:bottom w:val="none" w:sz="0" w:space="0" w:color="auto"/>
                                <w:right w:val="none" w:sz="0" w:space="0" w:color="auto"/>
                              </w:divBdr>
                              <w:divsChild>
                                <w:div w:id="858351449">
                                  <w:marLeft w:val="0"/>
                                  <w:marRight w:val="0"/>
                                  <w:marTop w:val="0"/>
                                  <w:marBottom w:val="0"/>
                                  <w:divBdr>
                                    <w:top w:val="none" w:sz="0" w:space="0" w:color="auto"/>
                                    <w:left w:val="none" w:sz="0" w:space="0" w:color="auto"/>
                                    <w:bottom w:val="none" w:sz="0" w:space="0" w:color="auto"/>
                                    <w:right w:val="none" w:sz="0" w:space="0" w:color="auto"/>
                                  </w:divBdr>
                                  <w:divsChild>
                                    <w:div w:id="1678190589">
                                      <w:marLeft w:val="0"/>
                                      <w:marRight w:val="0"/>
                                      <w:marTop w:val="0"/>
                                      <w:marBottom w:val="0"/>
                                      <w:divBdr>
                                        <w:top w:val="none" w:sz="0" w:space="0" w:color="auto"/>
                                        <w:left w:val="none" w:sz="0" w:space="0" w:color="auto"/>
                                        <w:bottom w:val="none" w:sz="0" w:space="0" w:color="auto"/>
                                        <w:right w:val="none" w:sz="0" w:space="0" w:color="auto"/>
                                      </w:divBdr>
                                      <w:divsChild>
                                        <w:div w:id="3826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449919">
      <w:bodyDiv w:val="1"/>
      <w:marLeft w:val="0"/>
      <w:marRight w:val="0"/>
      <w:marTop w:val="0"/>
      <w:marBottom w:val="0"/>
      <w:divBdr>
        <w:top w:val="none" w:sz="0" w:space="0" w:color="auto"/>
        <w:left w:val="none" w:sz="0" w:space="0" w:color="auto"/>
        <w:bottom w:val="none" w:sz="0" w:space="0" w:color="auto"/>
        <w:right w:val="none" w:sz="0" w:space="0" w:color="auto"/>
      </w:divBdr>
      <w:divsChild>
        <w:div w:id="413822479">
          <w:marLeft w:val="0"/>
          <w:marRight w:val="0"/>
          <w:marTop w:val="0"/>
          <w:marBottom w:val="0"/>
          <w:divBdr>
            <w:top w:val="none" w:sz="0" w:space="0" w:color="auto"/>
            <w:left w:val="none" w:sz="0" w:space="0" w:color="auto"/>
            <w:bottom w:val="none" w:sz="0" w:space="0" w:color="auto"/>
            <w:right w:val="none" w:sz="0" w:space="0" w:color="auto"/>
          </w:divBdr>
          <w:divsChild>
            <w:div w:id="539630971">
              <w:marLeft w:val="0"/>
              <w:marRight w:val="0"/>
              <w:marTop w:val="100"/>
              <w:marBottom w:val="100"/>
              <w:divBdr>
                <w:top w:val="none" w:sz="0" w:space="0" w:color="auto"/>
                <w:left w:val="none" w:sz="0" w:space="0" w:color="auto"/>
                <w:bottom w:val="none" w:sz="0" w:space="0" w:color="auto"/>
                <w:right w:val="none" w:sz="0" w:space="0" w:color="auto"/>
              </w:divBdr>
              <w:divsChild>
                <w:div w:id="64300005">
                  <w:marLeft w:val="375"/>
                  <w:marRight w:val="375"/>
                  <w:marTop w:val="0"/>
                  <w:marBottom w:val="0"/>
                  <w:divBdr>
                    <w:top w:val="none" w:sz="0" w:space="0" w:color="auto"/>
                    <w:left w:val="none" w:sz="0" w:space="0" w:color="auto"/>
                    <w:bottom w:val="none" w:sz="0" w:space="0" w:color="auto"/>
                    <w:right w:val="none" w:sz="0" w:space="0" w:color="auto"/>
                  </w:divBdr>
                  <w:divsChild>
                    <w:div w:id="39865289">
                      <w:marLeft w:val="0"/>
                      <w:marRight w:val="0"/>
                      <w:marTop w:val="525"/>
                      <w:marBottom w:val="0"/>
                      <w:divBdr>
                        <w:top w:val="none" w:sz="0" w:space="0" w:color="auto"/>
                        <w:left w:val="none" w:sz="0" w:space="0" w:color="auto"/>
                        <w:bottom w:val="none" w:sz="0" w:space="0" w:color="auto"/>
                        <w:right w:val="none" w:sz="0" w:space="0" w:color="auto"/>
                      </w:divBdr>
                      <w:divsChild>
                        <w:div w:id="1499073687">
                          <w:marLeft w:val="0"/>
                          <w:marRight w:val="-100"/>
                          <w:marTop w:val="0"/>
                          <w:marBottom w:val="525"/>
                          <w:divBdr>
                            <w:top w:val="none" w:sz="0" w:space="0" w:color="auto"/>
                            <w:left w:val="none" w:sz="0" w:space="0" w:color="auto"/>
                            <w:bottom w:val="none" w:sz="0" w:space="0" w:color="auto"/>
                            <w:right w:val="none" w:sz="0" w:space="0" w:color="auto"/>
                          </w:divBdr>
                          <w:divsChild>
                            <w:div w:id="90245456">
                              <w:marLeft w:val="0"/>
                              <w:marRight w:val="0"/>
                              <w:marTop w:val="0"/>
                              <w:marBottom w:val="0"/>
                              <w:divBdr>
                                <w:top w:val="none" w:sz="0" w:space="0" w:color="auto"/>
                                <w:left w:val="none" w:sz="0" w:space="0" w:color="auto"/>
                                <w:bottom w:val="none" w:sz="0" w:space="0" w:color="auto"/>
                                <w:right w:val="none" w:sz="0" w:space="0" w:color="auto"/>
                              </w:divBdr>
                              <w:divsChild>
                                <w:div w:id="603224286">
                                  <w:marLeft w:val="0"/>
                                  <w:marRight w:val="0"/>
                                  <w:marTop w:val="0"/>
                                  <w:marBottom w:val="0"/>
                                  <w:divBdr>
                                    <w:top w:val="none" w:sz="0" w:space="0" w:color="auto"/>
                                    <w:left w:val="none" w:sz="0" w:space="0" w:color="auto"/>
                                    <w:bottom w:val="none" w:sz="0" w:space="0" w:color="auto"/>
                                    <w:right w:val="none" w:sz="0" w:space="0" w:color="auto"/>
                                  </w:divBdr>
                                  <w:divsChild>
                                    <w:div w:id="9379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220717">
      <w:bodyDiv w:val="1"/>
      <w:marLeft w:val="0"/>
      <w:marRight w:val="0"/>
      <w:marTop w:val="0"/>
      <w:marBottom w:val="0"/>
      <w:divBdr>
        <w:top w:val="none" w:sz="0" w:space="0" w:color="auto"/>
        <w:left w:val="none" w:sz="0" w:space="0" w:color="auto"/>
        <w:bottom w:val="none" w:sz="0" w:space="0" w:color="auto"/>
        <w:right w:val="none" w:sz="0" w:space="0" w:color="auto"/>
      </w:divBdr>
      <w:divsChild>
        <w:div w:id="804741366">
          <w:marLeft w:val="0"/>
          <w:marRight w:val="0"/>
          <w:marTop w:val="0"/>
          <w:marBottom w:val="0"/>
          <w:divBdr>
            <w:top w:val="none" w:sz="0" w:space="0" w:color="auto"/>
            <w:left w:val="none" w:sz="0" w:space="0" w:color="auto"/>
            <w:bottom w:val="none" w:sz="0" w:space="0" w:color="auto"/>
            <w:right w:val="none" w:sz="0" w:space="0" w:color="auto"/>
          </w:divBdr>
          <w:divsChild>
            <w:div w:id="218830480">
              <w:marLeft w:val="0"/>
              <w:marRight w:val="0"/>
              <w:marTop w:val="0"/>
              <w:marBottom w:val="0"/>
              <w:divBdr>
                <w:top w:val="none" w:sz="0" w:space="0" w:color="auto"/>
                <w:left w:val="none" w:sz="0" w:space="0" w:color="auto"/>
                <w:bottom w:val="none" w:sz="0" w:space="0" w:color="auto"/>
                <w:right w:val="none" w:sz="0" w:space="0" w:color="auto"/>
              </w:divBdr>
              <w:divsChild>
                <w:div w:id="2075816511">
                  <w:marLeft w:val="0"/>
                  <w:marRight w:val="0"/>
                  <w:marTop w:val="0"/>
                  <w:marBottom w:val="0"/>
                  <w:divBdr>
                    <w:top w:val="none" w:sz="0" w:space="0" w:color="auto"/>
                    <w:left w:val="none" w:sz="0" w:space="0" w:color="auto"/>
                    <w:bottom w:val="none" w:sz="0" w:space="0" w:color="auto"/>
                    <w:right w:val="none" w:sz="0" w:space="0" w:color="auto"/>
                  </w:divBdr>
                  <w:divsChild>
                    <w:div w:id="2065061637">
                      <w:marLeft w:val="0"/>
                      <w:marRight w:val="0"/>
                      <w:marTop w:val="0"/>
                      <w:marBottom w:val="0"/>
                      <w:divBdr>
                        <w:top w:val="none" w:sz="0" w:space="0" w:color="auto"/>
                        <w:left w:val="none" w:sz="0" w:space="0" w:color="auto"/>
                        <w:bottom w:val="none" w:sz="0" w:space="0" w:color="auto"/>
                        <w:right w:val="none" w:sz="0" w:space="0" w:color="auto"/>
                      </w:divBdr>
                      <w:divsChild>
                        <w:div w:id="568270326">
                          <w:marLeft w:val="0"/>
                          <w:marRight w:val="0"/>
                          <w:marTop w:val="0"/>
                          <w:marBottom w:val="0"/>
                          <w:divBdr>
                            <w:top w:val="none" w:sz="0" w:space="0" w:color="auto"/>
                            <w:left w:val="none" w:sz="0" w:space="0" w:color="auto"/>
                            <w:bottom w:val="none" w:sz="0" w:space="0" w:color="auto"/>
                            <w:right w:val="none" w:sz="0" w:space="0" w:color="auto"/>
                          </w:divBdr>
                          <w:divsChild>
                            <w:div w:id="1066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16427">
      <w:bodyDiv w:val="1"/>
      <w:marLeft w:val="0"/>
      <w:marRight w:val="0"/>
      <w:marTop w:val="0"/>
      <w:marBottom w:val="0"/>
      <w:divBdr>
        <w:top w:val="none" w:sz="0" w:space="0" w:color="auto"/>
        <w:left w:val="none" w:sz="0" w:space="0" w:color="auto"/>
        <w:bottom w:val="none" w:sz="0" w:space="0" w:color="auto"/>
        <w:right w:val="none" w:sz="0" w:space="0" w:color="auto"/>
      </w:divBdr>
      <w:divsChild>
        <w:div w:id="281153132">
          <w:marLeft w:val="0"/>
          <w:marRight w:val="0"/>
          <w:marTop w:val="100"/>
          <w:marBottom w:val="100"/>
          <w:divBdr>
            <w:top w:val="none" w:sz="0" w:space="0" w:color="auto"/>
            <w:left w:val="none" w:sz="0" w:space="0" w:color="auto"/>
            <w:bottom w:val="none" w:sz="0" w:space="0" w:color="auto"/>
            <w:right w:val="none" w:sz="0" w:space="0" w:color="auto"/>
          </w:divBdr>
          <w:divsChild>
            <w:div w:id="1893956150">
              <w:marLeft w:val="0"/>
              <w:marRight w:val="330"/>
              <w:marTop w:val="330"/>
              <w:marBottom w:val="330"/>
              <w:divBdr>
                <w:top w:val="none" w:sz="0" w:space="0" w:color="auto"/>
                <w:left w:val="none" w:sz="0" w:space="0" w:color="auto"/>
                <w:bottom w:val="none" w:sz="0" w:space="0" w:color="auto"/>
                <w:right w:val="none" w:sz="0" w:space="0" w:color="auto"/>
              </w:divBdr>
            </w:div>
          </w:divsChild>
        </w:div>
      </w:divsChild>
    </w:div>
    <w:div w:id="1570846626">
      <w:bodyDiv w:val="1"/>
      <w:marLeft w:val="0"/>
      <w:marRight w:val="0"/>
      <w:marTop w:val="0"/>
      <w:marBottom w:val="0"/>
      <w:divBdr>
        <w:top w:val="none" w:sz="0" w:space="0" w:color="auto"/>
        <w:left w:val="none" w:sz="0" w:space="0" w:color="auto"/>
        <w:bottom w:val="none" w:sz="0" w:space="0" w:color="auto"/>
        <w:right w:val="none" w:sz="0" w:space="0" w:color="auto"/>
      </w:divBdr>
      <w:divsChild>
        <w:div w:id="888608135">
          <w:marLeft w:val="0"/>
          <w:marRight w:val="0"/>
          <w:marTop w:val="100"/>
          <w:marBottom w:val="100"/>
          <w:divBdr>
            <w:top w:val="none" w:sz="0" w:space="0" w:color="auto"/>
            <w:left w:val="none" w:sz="0" w:space="0" w:color="auto"/>
            <w:bottom w:val="none" w:sz="0" w:space="0" w:color="auto"/>
            <w:right w:val="none" w:sz="0" w:space="0" w:color="auto"/>
          </w:divBdr>
          <w:divsChild>
            <w:div w:id="1812021681">
              <w:marLeft w:val="0"/>
              <w:marRight w:val="0"/>
              <w:marTop w:val="0"/>
              <w:marBottom w:val="0"/>
              <w:divBdr>
                <w:top w:val="none" w:sz="0" w:space="0" w:color="auto"/>
                <w:left w:val="none" w:sz="0" w:space="0" w:color="auto"/>
                <w:bottom w:val="none" w:sz="0" w:space="0" w:color="auto"/>
                <w:right w:val="none" w:sz="0" w:space="0" w:color="auto"/>
              </w:divBdr>
              <w:divsChild>
                <w:div w:id="403987335">
                  <w:marLeft w:val="0"/>
                  <w:marRight w:val="0"/>
                  <w:marTop w:val="0"/>
                  <w:marBottom w:val="0"/>
                  <w:divBdr>
                    <w:top w:val="none" w:sz="0" w:space="0" w:color="auto"/>
                    <w:left w:val="none" w:sz="0" w:space="0" w:color="auto"/>
                    <w:bottom w:val="none" w:sz="0" w:space="0" w:color="auto"/>
                    <w:right w:val="none" w:sz="0" w:space="0" w:color="auto"/>
                  </w:divBdr>
                  <w:divsChild>
                    <w:div w:id="1864975565">
                      <w:marLeft w:val="0"/>
                      <w:marRight w:val="0"/>
                      <w:marTop w:val="0"/>
                      <w:marBottom w:val="0"/>
                      <w:divBdr>
                        <w:top w:val="none" w:sz="0" w:space="0" w:color="auto"/>
                        <w:left w:val="single" w:sz="6" w:space="8" w:color="FFFFFF"/>
                        <w:bottom w:val="none" w:sz="0" w:space="0" w:color="auto"/>
                        <w:right w:val="single" w:sz="6" w:space="8" w:color="FFFFFF"/>
                      </w:divBdr>
                      <w:divsChild>
                        <w:div w:id="98991522">
                          <w:marLeft w:val="0"/>
                          <w:marRight w:val="0"/>
                          <w:marTop w:val="0"/>
                          <w:marBottom w:val="0"/>
                          <w:divBdr>
                            <w:top w:val="none" w:sz="0" w:space="0" w:color="auto"/>
                            <w:left w:val="none" w:sz="0" w:space="0" w:color="auto"/>
                            <w:bottom w:val="none" w:sz="0" w:space="0" w:color="auto"/>
                            <w:right w:val="none" w:sz="0" w:space="0" w:color="auto"/>
                          </w:divBdr>
                          <w:divsChild>
                            <w:div w:id="1964573950">
                              <w:marLeft w:val="3855"/>
                              <w:marRight w:val="0"/>
                              <w:marTop w:val="0"/>
                              <w:marBottom w:val="0"/>
                              <w:divBdr>
                                <w:top w:val="none" w:sz="0" w:space="0" w:color="auto"/>
                                <w:left w:val="none" w:sz="0" w:space="0" w:color="auto"/>
                                <w:bottom w:val="none" w:sz="0" w:space="0" w:color="auto"/>
                                <w:right w:val="none" w:sz="0" w:space="0" w:color="auto"/>
                              </w:divBdr>
                              <w:divsChild>
                                <w:div w:id="10687873">
                                  <w:marLeft w:val="0"/>
                                  <w:marRight w:val="0"/>
                                  <w:marTop w:val="0"/>
                                  <w:marBottom w:val="0"/>
                                  <w:divBdr>
                                    <w:top w:val="none" w:sz="0" w:space="0" w:color="auto"/>
                                    <w:left w:val="none" w:sz="0" w:space="0" w:color="auto"/>
                                    <w:bottom w:val="none" w:sz="0" w:space="0" w:color="auto"/>
                                    <w:right w:val="none" w:sz="0" w:space="0" w:color="auto"/>
                                  </w:divBdr>
                                  <w:divsChild>
                                    <w:div w:id="1362171579">
                                      <w:marLeft w:val="0"/>
                                      <w:marRight w:val="0"/>
                                      <w:marTop w:val="0"/>
                                      <w:marBottom w:val="0"/>
                                      <w:divBdr>
                                        <w:top w:val="none" w:sz="0" w:space="0" w:color="auto"/>
                                        <w:left w:val="none" w:sz="0" w:space="0" w:color="auto"/>
                                        <w:bottom w:val="none" w:sz="0" w:space="0" w:color="auto"/>
                                        <w:right w:val="none" w:sz="0" w:space="0" w:color="auto"/>
                                      </w:divBdr>
                                      <w:divsChild>
                                        <w:div w:id="411514445">
                                          <w:marLeft w:val="0"/>
                                          <w:marRight w:val="0"/>
                                          <w:marTop w:val="0"/>
                                          <w:marBottom w:val="0"/>
                                          <w:divBdr>
                                            <w:top w:val="none" w:sz="0" w:space="0" w:color="auto"/>
                                            <w:left w:val="none" w:sz="0" w:space="0" w:color="auto"/>
                                            <w:bottom w:val="none" w:sz="0" w:space="0" w:color="auto"/>
                                            <w:right w:val="none" w:sz="0" w:space="0" w:color="auto"/>
                                          </w:divBdr>
                                          <w:divsChild>
                                            <w:div w:id="1353651762">
                                              <w:marLeft w:val="0"/>
                                              <w:marRight w:val="0"/>
                                              <w:marTop w:val="0"/>
                                              <w:marBottom w:val="0"/>
                                              <w:divBdr>
                                                <w:top w:val="none" w:sz="0" w:space="0" w:color="auto"/>
                                                <w:left w:val="none" w:sz="0" w:space="0" w:color="auto"/>
                                                <w:bottom w:val="none" w:sz="0" w:space="0" w:color="auto"/>
                                                <w:right w:val="none" w:sz="0" w:space="0" w:color="auto"/>
                                              </w:divBdr>
                                              <w:divsChild>
                                                <w:div w:id="9438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014457">
      <w:bodyDiv w:val="1"/>
      <w:marLeft w:val="0"/>
      <w:marRight w:val="0"/>
      <w:marTop w:val="0"/>
      <w:marBottom w:val="0"/>
      <w:divBdr>
        <w:top w:val="none" w:sz="0" w:space="0" w:color="auto"/>
        <w:left w:val="none" w:sz="0" w:space="0" w:color="auto"/>
        <w:bottom w:val="none" w:sz="0" w:space="0" w:color="auto"/>
        <w:right w:val="none" w:sz="0" w:space="0" w:color="auto"/>
      </w:divBdr>
    </w:div>
    <w:div w:id="1585341209">
      <w:bodyDiv w:val="1"/>
      <w:marLeft w:val="0"/>
      <w:marRight w:val="0"/>
      <w:marTop w:val="0"/>
      <w:marBottom w:val="0"/>
      <w:divBdr>
        <w:top w:val="none" w:sz="0" w:space="0" w:color="auto"/>
        <w:left w:val="none" w:sz="0" w:space="0" w:color="auto"/>
        <w:bottom w:val="none" w:sz="0" w:space="0" w:color="auto"/>
        <w:right w:val="none" w:sz="0" w:space="0" w:color="auto"/>
      </w:divBdr>
      <w:divsChild>
        <w:div w:id="1023946461">
          <w:marLeft w:val="0"/>
          <w:marRight w:val="0"/>
          <w:marTop w:val="0"/>
          <w:marBottom w:val="0"/>
          <w:divBdr>
            <w:top w:val="none" w:sz="0" w:space="0" w:color="auto"/>
            <w:left w:val="none" w:sz="0" w:space="0" w:color="auto"/>
            <w:bottom w:val="none" w:sz="0" w:space="0" w:color="auto"/>
            <w:right w:val="none" w:sz="0" w:space="0" w:color="auto"/>
          </w:divBdr>
          <w:divsChild>
            <w:div w:id="1759519888">
              <w:marLeft w:val="0"/>
              <w:marRight w:val="0"/>
              <w:marTop w:val="0"/>
              <w:marBottom w:val="0"/>
              <w:divBdr>
                <w:top w:val="single" w:sz="2" w:space="0" w:color="FFFFFF"/>
                <w:left w:val="single" w:sz="4" w:space="0" w:color="FFFFFF"/>
                <w:bottom w:val="single" w:sz="4" w:space="0" w:color="FFFFFF"/>
                <w:right w:val="single" w:sz="4" w:space="0" w:color="FFFFFF"/>
              </w:divBdr>
              <w:divsChild>
                <w:div w:id="665941890">
                  <w:marLeft w:val="0"/>
                  <w:marRight w:val="0"/>
                  <w:marTop w:val="0"/>
                  <w:marBottom w:val="0"/>
                  <w:divBdr>
                    <w:top w:val="single" w:sz="4" w:space="1" w:color="D3D3D3"/>
                    <w:left w:val="none" w:sz="0" w:space="0" w:color="auto"/>
                    <w:bottom w:val="none" w:sz="0" w:space="0" w:color="auto"/>
                    <w:right w:val="none" w:sz="0" w:space="0" w:color="auto"/>
                  </w:divBdr>
                  <w:divsChild>
                    <w:div w:id="1268348020">
                      <w:marLeft w:val="0"/>
                      <w:marRight w:val="0"/>
                      <w:marTop w:val="0"/>
                      <w:marBottom w:val="0"/>
                      <w:divBdr>
                        <w:top w:val="none" w:sz="0" w:space="0" w:color="auto"/>
                        <w:left w:val="none" w:sz="0" w:space="0" w:color="auto"/>
                        <w:bottom w:val="none" w:sz="0" w:space="0" w:color="auto"/>
                        <w:right w:val="none" w:sz="0" w:space="0" w:color="auto"/>
                      </w:divBdr>
                      <w:divsChild>
                        <w:div w:id="18995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261691">
      <w:bodyDiv w:val="1"/>
      <w:marLeft w:val="0"/>
      <w:marRight w:val="0"/>
      <w:marTop w:val="0"/>
      <w:marBottom w:val="0"/>
      <w:divBdr>
        <w:top w:val="none" w:sz="0" w:space="0" w:color="auto"/>
        <w:left w:val="none" w:sz="0" w:space="0" w:color="auto"/>
        <w:bottom w:val="none" w:sz="0" w:space="0" w:color="auto"/>
        <w:right w:val="none" w:sz="0" w:space="0" w:color="auto"/>
      </w:divBdr>
      <w:divsChild>
        <w:div w:id="527573350">
          <w:marLeft w:val="0"/>
          <w:marRight w:val="0"/>
          <w:marTop w:val="75"/>
          <w:marBottom w:val="0"/>
          <w:divBdr>
            <w:top w:val="none" w:sz="0" w:space="0" w:color="auto"/>
            <w:left w:val="none" w:sz="0" w:space="0" w:color="auto"/>
            <w:bottom w:val="none" w:sz="0" w:space="0" w:color="auto"/>
            <w:right w:val="none" w:sz="0" w:space="0" w:color="auto"/>
          </w:divBdr>
          <w:divsChild>
            <w:div w:id="210582359">
              <w:marLeft w:val="0"/>
              <w:marRight w:val="0"/>
              <w:marTop w:val="0"/>
              <w:marBottom w:val="0"/>
              <w:divBdr>
                <w:top w:val="single" w:sz="6" w:space="8" w:color="CCCCCC"/>
                <w:left w:val="single" w:sz="6" w:space="11" w:color="CCCCCC"/>
                <w:bottom w:val="single" w:sz="18" w:space="19" w:color="999999"/>
                <w:right w:val="single" w:sz="18" w:space="8" w:color="999999"/>
              </w:divBdr>
              <w:divsChild>
                <w:div w:id="16967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7203">
      <w:bodyDiv w:val="1"/>
      <w:marLeft w:val="0"/>
      <w:marRight w:val="0"/>
      <w:marTop w:val="0"/>
      <w:marBottom w:val="0"/>
      <w:divBdr>
        <w:top w:val="none" w:sz="0" w:space="0" w:color="auto"/>
        <w:left w:val="none" w:sz="0" w:space="0" w:color="auto"/>
        <w:bottom w:val="none" w:sz="0" w:space="0" w:color="auto"/>
        <w:right w:val="none" w:sz="0" w:space="0" w:color="auto"/>
      </w:divBdr>
      <w:divsChild>
        <w:div w:id="526912038">
          <w:marLeft w:val="0"/>
          <w:marRight w:val="0"/>
          <w:marTop w:val="100"/>
          <w:marBottom w:val="100"/>
          <w:divBdr>
            <w:top w:val="none" w:sz="0" w:space="0" w:color="auto"/>
            <w:left w:val="none" w:sz="0" w:space="0" w:color="auto"/>
            <w:bottom w:val="none" w:sz="0" w:space="0" w:color="auto"/>
            <w:right w:val="none" w:sz="0" w:space="0" w:color="auto"/>
          </w:divBdr>
          <w:divsChild>
            <w:div w:id="306710052">
              <w:marLeft w:val="0"/>
              <w:marRight w:val="0"/>
              <w:marTop w:val="0"/>
              <w:marBottom w:val="0"/>
              <w:divBdr>
                <w:top w:val="none" w:sz="0" w:space="0" w:color="auto"/>
                <w:left w:val="none" w:sz="0" w:space="0" w:color="auto"/>
                <w:bottom w:val="none" w:sz="0" w:space="0" w:color="auto"/>
                <w:right w:val="none" w:sz="0" w:space="0" w:color="auto"/>
              </w:divBdr>
              <w:divsChild>
                <w:div w:id="432557689">
                  <w:marLeft w:val="0"/>
                  <w:marRight w:val="0"/>
                  <w:marTop w:val="0"/>
                  <w:marBottom w:val="0"/>
                  <w:divBdr>
                    <w:top w:val="none" w:sz="0" w:space="0" w:color="auto"/>
                    <w:left w:val="none" w:sz="0" w:space="0" w:color="auto"/>
                    <w:bottom w:val="none" w:sz="0" w:space="0" w:color="auto"/>
                    <w:right w:val="none" w:sz="0" w:space="0" w:color="auto"/>
                  </w:divBdr>
                  <w:divsChild>
                    <w:div w:id="10994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42757">
      <w:bodyDiv w:val="1"/>
      <w:marLeft w:val="0"/>
      <w:marRight w:val="0"/>
      <w:marTop w:val="0"/>
      <w:marBottom w:val="0"/>
      <w:divBdr>
        <w:top w:val="none" w:sz="0" w:space="0" w:color="auto"/>
        <w:left w:val="none" w:sz="0" w:space="0" w:color="auto"/>
        <w:bottom w:val="none" w:sz="0" w:space="0" w:color="auto"/>
        <w:right w:val="none" w:sz="0" w:space="0" w:color="auto"/>
      </w:divBdr>
      <w:divsChild>
        <w:div w:id="1825195212">
          <w:marLeft w:val="0"/>
          <w:marRight w:val="0"/>
          <w:marTop w:val="0"/>
          <w:marBottom w:val="0"/>
          <w:divBdr>
            <w:top w:val="none" w:sz="0" w:space="0" w:color="auto"/>
            <w:left w:val="none" w:sz="0" w:space="0" w:color="auto"/>
            <w:bottom w:val="none" w:sz="0" w:space="0" w:color="auto"/>
            <w:right w:val="none" w:sz="0" w:space="0" w:color="auto"/>
          </w:divBdr>
          <w:divsChild>
            <w:div w:id="1042100103">
              <w:marLeft w:val="0"/>
              <w:marRight w:val="0"/>
              <w:marTop w:val="0"/>
              <w:marBottom w:val="0"/>
              <w:divBdr>
                <w:top w:val="single" w:sz="2" w:space="0" w:color="FFFFFF"/>
                <w:left w:val="single" w:sz="4" w:space="0" w:color="FFFFFF"/>
                <w:bottom w:val="single" w:sz="4" w:space="0" w:color="FFFFFF"/>
                <w:right w:val="single" w:sz="4" w:space="0" w:color="FFFFFF"/>
              </w:divBdr>
              <w:divsChild>
                <w:div w:id="1711224010">
                  <w:marLeft w:val="0"/>
                  <w:marRight w:val="0"/>
                  <w:marTop w:val="0"/>
                  <w:marBottom w:val="0"/>
                  <w:divBdr>
                    <w:top w:val="single" w:sz="4" w:space="1" w:color="D3D3D3"/>
                    <w:left w:val="none" w:sz="0" w:space="0" w:color="auto"/>
                    <w:bottom w:val="none" w:sz="0" w:space="0" w:color="auto"/>
                    <w:right w:val="none" w:sz="0" w:space="0" w:color="auto"/>
                  </w:divBdr>
                  <w:divsChild>
                    <w:div w:id="1234319153">
                      <w:marLeft w:val="0"/>
                      <w:marRight w:val="0"/>
                      <w:marTop w:val="0"/>
                      <w:marBottom w:val="0"/>
                      <w:divBdr>
                        <w:top w:val="none" w:sz="0" w:space="0" w:color="auto"/>
                        <w:left w:val="none" w:sz="0" w:space="0" w:color="auto"/>
                        <w:bottom w:val="none" w:sz="0" w:space="0" w:color="auto"/>
                        <w:right w:val="none" w:sz="0" w:space="0" w:color="auto"/>
                      </w:divBdr>
                      <w:divsChild>
                        <w:div w:id="1084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17485">
      <w:bodyDiv w:val="1"/>
      <w:marLeft w:val="0"/>
      <w:marRight w:val="0"/>
      <w:marTop w:val="0"/>
      <w:marBottom w:val="0"/>
      <w:divBdr>
        <w:top w:val="none" w:sz="0" w:space="0" w:color="auto"/>
        <w:left w:val="none" w:sz="0" w:space="0" w:color="auto"/>
        <w:bottom w:val="none" w:sz="0" w:space="0" w:color="auto"/>
        <w:right w:val="none" w:sz="0" w:space="0" w:color="auto"/>
      </w:divBdr>
    </w:div>
    <w:div w:id="1676952321">
      <w:bodyDiv w:val="1"/>
      <w:marLeft w:val="0"/>
      <w:marRight w:val="0"/>
      <w:marTop w:val="0"/>
      <w:marBottom w:val="0"/>
      <w:divBdr>
        <w:top w:val="none" w:sz="0" w:space="0" w:color="auto"/>
        <w:left w:val="none" w:sz="0" w:space="0" w:color="auto"/>
        <w:bottom w:val="none" w:sz="0" w:space="0" w:color="auto"/>
        <w:right w:val="none" w:sz="0" w:space="0" w:color="auto"/>
      </w:divBdr>
    </w:div>
    <w:div w:id="1690402642">
      <w:bodyDiv w:val="1"/>
      <w:marLeft w:val="0"/>
      <w:marRight w:val="0"/>
      <w:marTop w:val="0"/>
      <w:marBottom w:val="0"/>
      <w:divBdr>
        <w:top w:val="none" w:sz="0" w:space="0" w:color="auto"/>
        <w:left w:val="none" w:sz="0" w:space="0" w:color="auto"/>
        <w:bottom w:val="none" w:sz="0" w:space="0" w:color="auto"/>
        <w:right w:val="none" w:sz="0" w:space="0" w:color="auto"/>
      </w:divBdr>
      <w:divsChild>
        <w:div w:id="746414409">
          <w:marLeft w:val="0"/>
          <w:marRight w:val="0"/>
          <w:marTop w:val="0"/>
          <w:marBottom w:val="0"/>
          <w:divBdr>
            <w:top w:val="none" w:sz="0" w:space="0" w:color="auto"/>
            <w:left w:val="none" w:sz="0" w:space="0" w:color="auto"/>
            <w:bottom w:val="none" w:sz="0" w:space="0" w:color="auto"/>
            <w:right w:val="none" w:sz="0" w:space="0" w:color="auto"/>
          </w:divBdr>
          <w:divsChild>
            <w:div w:id="567150887">
              <w:marLeft w:val="0"/>
              <w:marRight w:val="0"/>
              <w:marTop w:val="0"/>
              <w:marBottom w:val="0"/>
              <w:divBdr>
                <w:top w:val="single" w:sz="2" w:space="0" w:color="FFFFFF"/>
                <w:left w:val="single" w:sz="4" w:space="0" w:color="FFFFFF"/>
                <w:bottom w:val="single" w:sz="4" w:space="0" w:color="FFFFFF"/>
                <w:right w:val="single" w:sz="4" w:space="0" w:color="FFFFFF"/>
              </w:divBdr>
              <w:divsChild>
                <w:div w:id="1849981264">
                  <w:marLeft w:val="0"/>
                  <w:marRight w:val="0"/>
                  <w:marTop w:val="0"/>
                  <w:marBottom w:val="0"/>
                  <w:divBdr>
                    <w:top w:val="single" w:sz="4" w:space="1" w:color="D3D3D3"/>
                    <w:left w:val="none" w:sz="0" w:space="0" w:color="auto"/>
                    <w:bottom w:val="none" w:sz="0" w:space="0" w:color="auto"/>
                    <w:right w:val="none" w:sz="0" w:space="0" w:color="auto"/>
                  </w:divBdr>
                  <w:divsChild>
                    <w:div w:id="30888061">
                      <w:marLeft w:val="0"/>
                      <w:marRight w:val="0"/>
                      <w:marTop w:val="0"/>
                      <w:marBottom w:val="0"/>
                      <w:divBdr>
                        <w:top w:val="none" w:sz="0" w:space="0" w:color="auto"/>
                        <w:left w:val="none" w:sz="0" w:space="0" w:color="auto"/>
                        <w:bottom w:val="none" w:sz="0" w:space="0" w:color="auto"/>
                        <w:right w:val="none" w:sz="0" w:space="0" w:color="auto"/>
                      </w:divBdr>
                      <w:divsChild>
                        <w:div w:id="15496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945875">
      <w:bodyDiv w:val="1"/>
      <w:marLeft w:val="0"/>
      <w:marRight w:val="0"/>
      <w:marTop w:val="0"/>
      <w:marBottom w:val="0"/>
      <w:divBdr>
        <w:top w:val="none" w:sz="0" w:space="0" w:color="auto"/>
        <w:left w:val="none" w:sz="0" w:space="0" w:color="auto"/>
        <w:bottom w:val="none" w:sz="0" w:space="0" w:color="auto"/>
        <w:right w:val="none" w:sz="0" w:space="0" w:color="auto"/>
      </w:divBdr>
      <w:divsChild>
        <w:div w:id="215817901">
          <w:marLeft w:val="0"/>
          <w:marRight w:val="0"/>
          <w:marTop w:val="100"/>
          <w:marBottom w:val="100"/>
          <w:divBdr>
            <w:top w:val="none" w:sz="0" w:space="0" w:color="auto"/>
            <w:left w:val="none" w:sz="0" w:space="0" w:color="auto"/>
            <w:bottom w:val="none" w:sz="0" w:space="0" w:color="auto"/>
            <w:right w:val="none" w:sz="0" w:space="0" w:color="auto"/>
          </w:divBdr>
          <w:divsChild>
            <w:div w:id="378164203">
              <w:marLeft w:val="0"/>
              <w:marRight w:val="0"/>
              <w:marTop w:val="0"/>
              <w:marBottom w:val="720"/>
              <w:divBdr>
                <w:top w:val="none" w:sz="0" w:space="0" w:color="auto"/>
                <w:left w:val="none" w:sz="0" w:space="0" w:color="auto"/>
                <w:bottom w:val="none" w:sz="0" w:space="0" w:color="auto"/>
                <w:right w:val="none" w:sz="0" w:space="0" w:color="auto"/>
              </w:divBdr>
              <w:divsChild>
                <w:div w:id="231280227">
                  <w:marLeft w:val="0"/>
                  <w:marRight w:val="0"/>
                  <w:marTop w:val="0"/>
                  <w:marBottom w:val="0"/>
                  <w:divBdr>
                    <w:top w:val="none" w:sz="0" w:space="0" w:color="auto"/>
                    <w:left w:val="none" w:sz="0" w:space="0" w:color="auto"/>
                    <w:bottom w:val="none" w:sz="0" w:space="0" w:color="auto"/>
                    <w:right w:val="none" w:sz="0" w:space="0" w:color="auto"/>
                  </w:divBdr>
                  <w:divsChild>
                    <w:div w:id="1453136020">
                      <w:marLeft w:val="0"/>
                      <w:marRight w:val="0"/>
                      <w:marTop w:val="0"/>
                      <w:marBottom w:val="0"/>
                      <w:divBdr>
                        <w:top w:val="none" w:sz="0" w:space="0" w:color="auto"/>
                        <w:left w:val="none" w:sz="0" w:space="0" w:color="auto"/>
                        <w:bottom w:val="none" w:sz="0" w:space="0" w:color="auto"/>
                        <w:right w:val="none" w:sz="0" w:space="0" w:color="auto"/>
                      </w:divBdr>
                      <w:divsChild>
                        <w:div w:id="1072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1718">
                  <w:marLeft w:val="0"/>
                  <w:marRight w:val="0"/>
                  <w:marTop w:val="0"/>
                  <w:marBottom w:val="0"/>
                  <w:divBdr>
                    <w:top w:val="none" w:sz="0" w:space="0" w:color="auto"/>
                    <w:left w:val="none" w:sz="0" w:space="0" w:color="auto"/>
                    <w:bottom w:val="none" w:sz="0" w:space="0" w:color="auto"/>
                    <w:right w:val="none" w:sz="0" w:space="0" w:color="auto"/>
                  </w:divBdr>
                  <w:divsChild>
                    <w:div w:id="1159540672">
                      <w:marLeft w:val="0"/>
                      <w:marRight w:val="0"/>
                      <w:marTop w:val="0"/>
                      <w:marBottom w:val="0"/>
                      <w:divBdr>
                        <w:top w:val="none" w:sz="0" w:space="0" w:color="auto"/>
                        <w:left w:val="none" w:sz="0" w:space="0" w:color="auto"/>
                        <w:bottom w:val="none" w:sz="0" w:space="0" w:color="auto"/>
                        <w:right w:val="none" w:sz="0" w:space="0" w:color="auto"/>
                      </w:divBdr>
                    </w:div>
                    <w:div w:id="1915973069">
                      <w:marLeft w:val="0"/>
                      <w:marRight w:val="0"/>
                      <w:marTop w:val="0"/>
                      <w:marBottom w:val="0"/>
                      <w:divBdr>
                        <w:top w:val="none" w:sz="0" w:space="0" w:color="auto"/>
                        <w:left w:val="none" w:sz="0" w:space="0" w:color="auto"/>
                        <w:bottom w:val="none" w:sz="0" w:space="0" w:color="auto"/>
                        <w:right w:val="none" w:sz="0" w:space="0" w:color="auto"/>
                      </w:divBdr>
                      <w:divsChild>
                        <w:div w:id="423192122">
                          <w:marLeft w:val="0"/>
                          <w:marRight w:val="0"/>
                          <w:marTop w:val="0"/>
                          <w:marBottom w:val="0"/>
                          <w:divBdr>
                            <w:top w:val="none" w:sz="0" w:space="0" w:color="auto"/>
                            <w:left w:val="none" w:sz="0" w:space="0" w:color="auto"/>
                            <w:bottom w:val="none" w:sz="0" w:space="0" w:color="auto"/>
                            <w:right w:val="none" w:sz="0" w:space="0" w:color="auto"/>
                          </w:divBdr>
                          <w:divsChild>
                            <w:div w:id="1924532956">
                              <w:marLeft w:val="0"/>
                              <w:marRight w:val="0"/>
                              <w:marTop w:val="0"/>
                              <w:marBottom w:val="0"/>
                              <w:divBdr>
                                <w:top w:val="none" w:sz="0" w:space="0" w:color="auto"/>
                                <w:left w:val="none" w:sz="0" w:space="0" w:color="auto"/>
                                <w:bottom w:val="none" w:sz="0" w:space="0" w:color="auto"/>
                                <w:right w:val="none" w:sz="0" w:space="0" w:color="auto"/>
                              </w:divBdr>
                              <w:divsChild>
                                <w:div w:id="1463038499">
                                  <w:marLeft w:val="0"/>
                                  <w:marRight w:val="0"/>
                                  <w:marTop w:val="0"/>
                                  <w:marBottom w:val="0"/>
                                  <w:divBdr>
                                    <w:top w:val="none" w:sz="0" w:space="0" w:color="auto"/>
                                    <w:left w:val="none" w:sz="0" w:space="0" w:color="auto"/>
                                    <w:bottom w:val="none" w:sz="0" w:space="0" w:color="auto"/>
                                    <w:right w:val="none" w:sz="0" w:space="0" w:color="auto"/>
                                  </w:divBdr>
                                  <w:divsChild>
                                    <w:div w:id="1901473974">
                                      <w:marLeft w:val="0"/>
                                      <w:marRight w:val="0"/>
                                      <w:marTop w:val="0"/>
                                      <w:marBottom w:val="0"/>
                                      <w:divBdr>
                                        <w:top w:val="none" w:sz="0" w:space="0" w:color="auto"/>
                                        <w:left w:val="none" w:sz="0" w:space="0" w:color="auto"/>
                                        <w:bottom w:val="none" w:sz="0" w:space="0" w:color="auto"/>
                                        <w:right w:val="none" w:sz="0" w:space="0" w:color="auto"/>
                                      </w:divBdr>
                                    </w:div>
                                  </w:divsChild>
                                </w:div>
                                <w:div w:id="18803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10106">
      <w:bodyDiv w:val="1"/>
      <w:marLeft w:val="0"/>
      <w:marRight w:val="0"/>
      <w:marTop w:val="0"/>
      <w:marBottom w:val="0"/>
      <w:divBdr>
        <w:top w:val="none" w:sz="0" w:space="0" w:color="auto"/>
        <w:left w:val="none" w:sz="0" w:space="0" w:color="auto"/>
        <w:bottom w:val="none" w:sz="0" w:space="0" w:color="auto"/>
        <w:right w:val="none" w:sz="0" w:space="0" w:color="auto"/>
      </w:divBdr>
      <w:divsChild>
        <w:div w:id="894852352">
          <w:marLeft w:val="0"/>
          <w:marRight w:val="0"/>
          <w:marTop w:val="75"/>
          <w:marBottom w:val="0"/>
          <w:divBdr>
            <w:top w:val="none" w:sz="0" w:space="0" w:color="auto"/>
            <w:left w:val="none" w:sz="0" w:space="0" w:color="auto"/>
            <w:bottom w:val="none" w:sz="0" w:space="0" w:color="auto"/>
            <w:right w:val="none" w:sz="0" w:space="0" w:color="auto"/>
          </w:divBdr>
          <w:divsChild>
            <w:div w:id="1113478074">
              <w:marLeft w:val="0"/>
              <w:marRight w:val="0"/>
              <w:marTop w:val="0"/>
              <w:marBottom w:val="0"/>
              <w:divBdr>
                <w:top w:val="single" w:sz="6" w:space="8" w:color="CCCCCC"/>
                <w:left w:val="single" w:sz="6" w:space="11" w:color="CCCCCC"/>
                <w:bottom w:val="single" w:sz="18" w:space="19" w:color="999999"/>
                <w:right w:val="single" w:sz="18" w:space="8" w:color="999999"/>
              </w:divBdr>
              <w:divsChild>
                <w:div w:id="1285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4784">
      <w:bodyDiv w:val="1"/>
      <w:marLeft w:val="0"/>
      <w:marRight w:val="0"/>
      <w:marTop w:val="0"/>
      <w:marBottom w:val="0"/>
      <w:divBdr>
        <w:top w:val="none" w:sz="0" w:space="0" w:color="auto"/>
        <w:left w:val="none" w:sz="0" w:space="0" w:color="auto"/>
        <w:bottom w:val="none" w:sz="0" w:space="0" w:color="auto"/>
        <w:right w:val="none" w:sz="0" w:space="0" w:color="auto"/>
      </w:divBdr>
      <w:divsChild>
        <w:div w:id="1894927671">
          <w:marLeft w:val="0"/>
          <w:marRight w:val="0"/>
          <w:marTop w:val="0"/>
          <w:marBottom w:val="0"/>
          <w:divBdr>
            <w:top w:val="none" w:sz="0" w:space="0" w:color="auto"/>
            <w:left w:val="none" w:sz="0" w:space="0" w:color="auto"/>
            <w:bottom w:val="none" w:sz="0" w:space="0" w:color="auto"/>
            <w:right w:val="none" w:sz="0" w:space="0" w:color="auto"/>
          </w:divBdr>
          <w:divsChild>
            <w:div w:id="1726103936">
              <w:marLeft w:val="0"/>
              <w:marRight w:val="0"/>
              <w:marTop w:val="0"/>
              <w:marBottom w:val="0"/>
              <w:divBdr>
                <w:top w:val="single" w:sz="2" w:space="0" w:color="FFFFFF"/>
                <w:left w:val="single" w:sz="6" w:space="0" w:color="FFFFFF"/>
                <w:bottom w:val="single" w:sz="6" w:space="0" w:color="FFFFFF"/>
                <w:right w:val="single" w:sz="6" w:space="0" w:color="FFFFFF"/>
              </w:divBdr>
              <w:divsChild>
                <w:div w:id="1865023667">
                  <w:marLeft w:val="0"/>
                  <w:marRight w:val="0"/>
                  <w:marTop w:val="0"/>
                  <w:marBottom w:val="0"/>
                  <w:divBdr>
                    <w:top w:val="single" w:sz="6" w:space="1" w:color="D3D3D3"/>
                    <w:left w:val="none" w:sz="0" w:space="0" w:color="auto"/>
                    <w:bottom w:val="none" w:sz="0" w:space="0" w:color="auto"/>
                    <w:right w:val="none" w:sz="0" w:space="0" w:color="auto"/>
                  </w:divBdr>
                  <w:divsChild>
                    <w:div w:id="187833849">
                      <w:marLeft w:val="0"/>
                      <w:marRight w:val="0"/>
                      <w:marTop w:val="0"/>
                      <w:marBottom w:val="0"/>
                      <w:divBdr>
                        <w:top w:val="none" w:sz="0" w:space="0" w:color="auto"/>
                        <w:left w:val="none" w:sz="0" w:space="0" w:color="auto"/>
                        <w:bottom w:val="none" w:sz="0" w:space="0" w:color="auto"/>
                        <w:right w:val="none" w:sz="0" w:space="0" w:color="auto"/>
                      </w:divBdr>
                      <w:divsChild>
                        <w:div w:id="19946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4516">
      <w:bodyDiv w:val="1"/>
      <w:marLeft w:val="0"/>
      <w:marRight w:val="0"/>
      <w:marTop w:val="0"/>
      <w:marBottom w:val="0"/>
      <w:divBdr>
        <w:top w:val="none" w:sz="0" w:space="0" w:color="auto"/>
        <w:left w:val="none" w:sz="0" w:space="0" w:color="auto"/>
        <w:bottom w:val="none" w:sz="0" w:space="0" w:color="auto"/>
        <w:right w:val="none" w:sz="0" w:space="0" w:color="auto"/>
      </w:divBdr>
      <w:divsChild>
        <w:div w:id="769469195">
          <w:marLeft w:val="0"/>
          <w:marRight w:val="0"/>
          <w:marTop w:val="0"/>
          <w:marBottom w:val="0"/>
          <w:divBdr>
            <w:top w:val="none" w:sz="0" w:space="0" w:color="auto"/>
            <w:left w:val="none" w:sz="0" w:space="0" w:color="auto"/>
            <w:bottom w:val="none" w:sz="0" w:space="0" w:color="auto"/>
            <w:right w:val="none" w:sz="0" w:space="0" w:color="auto"/>
          </w:divBdr>
          <w:divsChild>
            <w:div w:id="1171021498">
              <w:marLeft w:val="0"/>
              <w:marRight w:val="0"/>
              <w:marTop w:val="0"/>
              <w:marBottom w:val="0"/>
              <w:divBdr>
                <w:top w:val="none" w:sz="0" w:space="0" w:color="auto"/>
                <w:left w:val="none" w:sz="0" w:space="0" w:color="auto"/>
                <w:bottom w:val="none" w:sz="0" w:space="0" w:color="auto"/>
                <w:right w:val="none" w:sz="0" w:space="0" w:color="auto"/>
              </w:divBdr>
              <w:divsChild>
                <w:div w:id="2115860090">
                  <w:marLeft w:val="0"/>
                  <w:marRight w:val="0"/>
                  <w:marTop w:val="0"/>
                  <w:marBottom w:val="0"/>
                  <w:divBdr>
                    <w:top w:val="none" w:sz="0" w:space="0" w:color="auto"/>
                    <w:left w:val="none" w:sz="0" w:space="0" w:color="auto"/>
                    <w:bottom w:val="none" w:sz="0" w:space="0" w:color="auto"/>
                    <w:right w:val="none" w:sz="0" w:space="0" w:color="auto"/>
                  </w:divBdr>
                  <w:divsChild>
                    <w:div w:id="918639265">
                      <w:marLeft w:val="30"/>
                      <w:marRight w:val="0"/>
                      <w:marTop w:val="0"/>
                      <w:marBottom w:val="0"/>
                      <w:divBdr>
                        <w:top w:val="single" w:sz="48" w:space="0" w:color="DAF2DC"/>
                        <w:left w:val="none" w:sz="0" w:space="0" w:color="auto"/>
                        <w:bottom w:val="none" w:sz="0" w:space="0" w:color="auto"/>
                        <w:right w:val="none" w:sz="0" w:space="0" w:color="auto"/>
                      </w:divBdr>
                      <w:divsChild>
                        <w:div w:id="1499466204">
                          <w:marLeft w:val="0"/>
                          <w:marRight w:val="30"/>
                          <w:marTop w:val="15"/>
                          <w:marBottom w:val="0"/>
                          <w:divBdr>
                            <w:top w:val="none" w:sz="0" w:space="0" w:color="auto"/>
                            <w:left w:val="none" w:sz="0" w:space="0" w:color="auto"/>
                            <w:bottom w:val="none" w:sz="0" w:space="0" w:color="auto"/>
                            <w:right w:val="none" w:sz="0" w:space="0" w:color="auto"/>
                          </w:divBdr>
                          <w:divsChild>
                            <w:div w:id="1750809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213165">
      <w:bodyDiv w:val="1"/>
      <w:marLeft w:val="0"/>
      <w:marRight w:val="0"/>
      <w:marTop w:val="0"/>
      <w:marBottom w:val="0"/>
      <w:divBdr>
        <w:top w:val="none" w:sz="0" w:space="0" w:color="auto"/>
        <w:left w:val="none" w:sz="0" w:space="0" w:color="auto"/>
        <w:bottom w:val="none" w:sz="0" w:space="0" w:color="auto"/>
        <w:right w:val="none" w:sz="0" w:space="0" w:color="auto"/>
      </w:divBdr>
      <w:divsChild>
        <w:div w:id="860511381">
          <w:marLeft w:val="0"/>
          <w:marRight w:val="0"/>
          <w:marTop w:val="0"/>
          <w:marBottom w:val="0"/>
          <w:divBdr>
            <w:top w:val="none" w:sz="0" w:space="0" w:color="auto"/>
            <w:left w:val="none" w:sz="0" w:space="0" w:color="auto"/>
            <w:bottom w:val="none" w:sz="0" w:space="0" w:color="auto"/>
            <w:right w:val="none" w:sz="0" w:space="0" w:color="auto"/>
          </w:divBdr>
          <w:divsChild>
            <w:div w:id="492179955">
              <w:marLeft w:val="0"/>
              <w:marRight w:val="0"/>
              <w:marTop w:val="0"/>
              <w:marBottom w:val="0"/>
              <w:divBdr>
                <w:top w:val="none" w:sz="0" w:space="0" w:color="auto"/>
                <w:left w:val="none" w:sz="0" w:space="0" w:color="auto"/>
                <w:bottom w:val="none" w:sz="0" w:space="0" w:color="auto"/>
                <w:right w:val="none" w:sz="0" w:space="0" w:color="auto"/>
              </w:divBdr>
              <w:divsChild>
                <w:div w:id="75982799">
                  <w:marLeft w:val="0"/>
                  <w:marRight w:val="0"/>
                  <w:marTop w:val="0"/>
                  <w:marBottom w:val="0"/>
                  <w:divBdr>
                    <w:top w:val="none" w:sz="0" w:space="0" w:color="auto"/>
                    <w:left w:val="none" w:sz="0" w:space="0" w:color="auto"/>
                    <w:bottom w:val="none" w:sz="0" w:space="0" w:color="auto"/>
                    <w:right w:val="none" w:sz="0" w:space="0" w:color="auto"/>
                  </w:divBdr>
                  <w:divsChild>
                    <w:div w:id="1856530783">
                      <w:marLeft w:val="0"/>
                      <w:marRight w:val="0"/>
                      <w:marTop w:val="0"/>
                      <w:marBottom w:val="0"/>
                      <w:divBdr>
                        <w:top w:val="none" w:sz="0" w:space="0" w:color="auto"/>
                        <w:left w:val="none" w:sz="0" w:space="0" w:color="auto"/>
                        <w:bottom w:val="none" w:sz="0" w:space="0" w:color="auto"/>
                        <w:right w:val="none" w:sz="0" w:space="0" w:color="auto"/>
                      </w:divBdr>
                      <w:divsChild>
                        <w:div w:id="1526017127">
                          <w:marLeft w:val="0"/>
                          <w:marRight w:val="0"/>
                          <w:marTop w:val="0"/>
                          <w:marBottom w:val="0"/>
                          <w:divBdr>
                            <w:top w:val="none" w:sz="0" w:space="0" w:color="auto"/>
                            <w:left w:val="none" w:sz="0" w:space="0" w:color="auto"/>
                            <w:bottom w:val="none" w:sz="0" w:space="0" w:color="auto"/>
                            <w:right w:val="none" w:sz="0" w:space="0" w:color="auto"/>
                          </w:divBdr>
                          <w:divsChild>
                            <w:div w:id="977029454">
                              <w:marLeft w:val="0"/>
                              <w:marRight w:val="0"/>
                              <w:marTop w:val="0"/>
                              <w:marBottom w:val="0"/>
                              <w:divBdr>
                                <w:top w:val="none" w:sz="0" w:space="0" w:color="auto"/>
                                <w:left w:val="none" w:sz="0" w:space="0" w:color="auto"/>
                                <w:bottom w:val="none" w:sz="0" w:space="0" w:color="auto"/>
                                <w:right w:val="none" w:sz="0" w:space="0" w:color="auto"/>
                              </w:divBdr>
                              <w:divsChild>
                                <w:div w:id="1158840170">
                                  <w:marLeft w:val="0"/>
                                  <w:marRight w:val="0"/>
                                  <w:marTop w:val="0"/>
                                  <w:marBottom w:val="0"/>
                                  <w:divBdr>
                                    <w:top w:val="none" w:sz="0" w:space="0" w:color="auto"/>
                                    <w:left w:val="none" w:sz="0" w:space="0" w:color="auto"/>
                                    <w:bottom w:val="none" w:sz="0" w:space="0" w:color="auto"/>
                                    <w:right w:val="none" w:sz="0" w:space="0" w:color="auto"/>
                                  </w:divBdr>
                                  <w:divsChild>
                                    <w:div w:id="713309080">
                                      <w:marLeft w:val="0"/>
                                      <w:marRight w:val="0"/>
                                      <w:marTop w:val="0"/>
                                      <w:marBottom w:val="0"/>
                                      <w:divBdr>
                                        <w:top w:val="none" w:sz="0" w:space="0" w:color="auto"/>
                                        <w:left w:val="none" w:sz="0" w:space="0" w:color="auto"/>
                                        <w:bottom w:val="none" w:sz="0" w:space="0" w:color="auto"/>
                                        <w:right w:val="none" w:sz="0" w:space="0" w:color="auto"/>
                                      </w:divBdr>
                                      <w:divsChild>
                                        <w:div w:id="2050837167">
                                          <w:marLeft w:val="0"/>
                                          <w:marRight w:val="0"/>
                                          <w:marTop w:val="0"/>
                                          <w:marBottom w:val="0"/>
                                          <w:divBdr>
                                            <w:top w:val="none" w:sz="0" w:space="0" w:color="auto"/>
                                            <w:left w:val="none" w:sz="0" w:space="0" w:color="auto"/>
                                            <w:bottom w:val="none" w:sz="0" w:space="0" w:color="auto"/>
                                            <w:right w:val="none" w:sz="0" w:space="0" w:color="auto"/>
                                          </w:divBdr>
                                          <w:divsChild>
                                            <w:div w:id="1045328153">
                                              <w:marLeft w:val="0"/>
                                              <w:marRight w:val="0"/>
                                              <w:marTop w:val="0"/>
                                              <w:marBottom w:val="0"/>
                                              <w:divBdr>
                                                <w:top w:val="none" w:sz="0" w:space="0" w:color="auto"/>
                                                <w:left w:val="none" w:sz="0" w:space="0" w:color="auto"/>
                                                <w:bottom w:val="none" w:sz="0" w:space="0" w:color="auto"/>
                                                <w:right w:val="none" w:sz="0" w:space="0" w:color="auto"/>
                                              </w:divBdr>
                                              <w:divsChild>
                                                <w:div w:id="20693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096627">
      <w:bodyDiv w:val="1"/>
      <w:marLeft w:val="0"/>
      <w:marRight w:val="0"/>
      <w:marTop w:val="0"/>
      <w:marBottom w:val="0"/>
      <w:divBdr>
        <w:top w:val="none" w:sz="0" w:space="0" w:color="auto"/>
        <w:left w:val="none" w:sz="0" w:space="0" w:color="auto"/>
        <w:bottom w:val="none" w:sz="0" w:space="0" w:color="auto"/>
        <w:right w:val="none" w:sz="0" w:space="0" w:color="auto"/>
      </w:divBdr>
      <w:divsChild>
        <w:div w:id="570041052">
          <w:marLeft w:val="0"/>
          <w:marRight w:val="0"/>
          <w:marTop w:val="0"/>
          <w:marBottom w:val="0"/>
          <w:divBdr>
            <w:top w:val="none" w:sz="0" w:space="0" w:color="auto"/>
            <w:left w:val="none" w:sz="0" w:space="0" w:color="auto"/>
            <w:bottom w:val="none" w:sz="0" w:space="0" w:color="auto"/>
            <w:right w:val="none" w:sz="0" w:space="0" w:color="auto"/>
          </w:divBdr>
          <w:divsChild>
            <w:div w:id="810172858">
              <w:marLeft w:val="0"/>
              <w:marRight w:val="0"/>
              <w:marTop w:val="0"/>
              <w:marBottom w:val="0"/>
              <w:divBdr>
                <w:top w:val="none" w:sz="0" w:space="0" w:color="auto"/>
                <w:left w:val="none" w:sz="0" w:space="0" w:color="auto"/>
                <w:bottom w:val="none" w:sz="0" w:space="0" w:color="auto"/>
                <w:right w:val="none" w:sz="0" w:space="0" w:color="auto"/>
              </w:divBdr>
              <w:divsChild>
                <w:div w:id="1551267412">
                  <w:marLeft w:val="0"/>
                  <w:marRight w:val="0"/>
                  <w:marTop w:val="0"/>
                  <w:marBottom w:val="0"/>
                  <w:divBdr>
                    <w:top w:val="none" w:sz="0" w:space="0" w:color="auto"/>
                    <w:left w:val="none" w:sz="0" w:space="0" w:color="auto"/>
                    <w:bottom w:val="none" w:sz="0" w:space="0" w:color="auto"/>
                    <w:right w:val="none" w:sz="0" w:space="0" w:color="auto"/>
                  </w:divBdr>
                  <w:divsChild>
                    <w:div w:id="19250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72281">
      <w:bodyDiv w:val="1"/>
      <w:marLeft w:val="0"/>
      <w:marRight w:val="0"/>
      <w:marTop w:val="0"/>
      <w:marBottom w:val="0"/>
      <w:divBdr>
        <w:top w:val="none" w:sz="0" w:space="0" w:color="auto"/>
        <w:left w:val="none" w:sz="0" w:space="0" w:color="auto"/>
        <w:bottom w:val="none" w:sz="0" w:space="0" w:color="auto"/>
        <w:right w:val="none" w:sz="0" w:space="0" w:color="auto"/>
      </w:divBdr>
    </w:div>
    <w:div w:id="1816792781">
      <w:bodyDiv w:val="1"/>
      <w:marLeft w:val="0"/>
      <w:marRight w:val="0"/>
      <w:marTop w:val="0"/>
      <w:marBottom w:val="0"/>
      <w:divBdr>
        <w:top w:val="none" w:sz="0" w:space="0" w:color="auto"/>
        <w:left w:val="none" w:sz="0" w:space="0" w:color="auto"/>
        <w:bottom w:val="none" w:sz="0" w:space="0" w:color="auto"/>
        <w:right w:val="none" w:sz="0" w:space="0" w:color="auto"/>
      </w:divBdr>
      <w:divsChild>
        <w:div w:id="145165883">
          <w:marLeft w:val="0"/>
          <w:marRight w:val="0"/>
          <w:marTop w:val="0"/>
          <w:marBottom w:val="0"/>
          <w:divBdr>
            <w:top w:val="none" w:sz="0" w:space="0" w:color="auto"/>
            <w:left w:val="none" w:sz="0" w:space="0" w:color="auto"/>
            <w:bottom w:val="none" w:sz="0" w:space="0" w:color="auto"/>
            <w:right w:val="none" w:sz="0" w:space="0" w:color="auto"/>
          </w:divBdr>
          <w:divsChild>
            <w:div w:id="859859712">
              <w:marLeft w:val="0"/>
              <w:marRight w:val="0"/>
              <w:marTop w:val="0"/>
              <w:marBottom w:val="0"/>
              <w:divBdr>
                <w:top w:val="none" w:sz="0" w:space="0" w:color="auto"/>
                <w:left w:val="none" w:sz="0" w:space="0" w:color="auto"/>
                <w:bottom w:val="none" w:sz="0" w:space="0" w:color="auto"/>
                <w:right w:val="none" w:sz="0" w:space="0" w:color="auto"/>
              </w:divBdr>
              <w:divsChild>
                <w:div w:id="7945528">
                  <w:marLeft w:val="0"/>
                  <w:marRight w:val="0"/>
                  <w:marTop w:val="0"/>
                  <w:marBottom w:val="0"/>
                  <w:divBdr>
                    <w:top w:val="none" w:sz="0" w:space="0" w:color="auto"/>
                    <w:left w:val="none" w:sz="0" w:space="0" w:color="auto"/>
                    <w:bottom w:val="none" w:sz="0" w:space="0" w:color="auto"/>
                    <w:right w:val="none" w:sz="0" w:space="0" w:color="auto"/>
                  </w:divBdr>
                  <w:divsChild>
                    <w:div w:id="18268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7727">
      <w:bodyDiv w:val="1"/>
      <w:marLeft w:val="0"/>
      <w:marRight w:val="0"/>
      <w:marTop w:val="0"/>
      <w:marBottom w:val="0"/>
      <w:divBdr>
        <w:top w:val="none" w:sz="0" w:space="0" w:color="auto"/>
        <w:left w:val="none" w:sz="0" w:space="0" w:color="auto"/>
        <w:bottom w:val="none" w:sz="0" w:space="0" w:color="auto"/>
        <w:right w:val="none" w:sz="0" w:space="0" w:color="auto"/>
      </w:divBdr>
      <w:divsChild>
        <w:div w:id="1733651229">
          <w:marLeft w:val="0"/>
          <w:marRight w:val="0"/>
          <w:marTop w:val="100"/>
          <w:marBottom w:val="100"/>
          <w:divBdr>
            <w:top w:val="none" w:sz="0" w:space="0" w:color="auto"/>
            <w:left w:val="none" w:sz="0" w:space="0" w:color="auto"/>
            <w:bottom w:val="none" w:sz="0" w:space="0" w:color="auto"/>
            <w:right w:val="none" w:sz="0" w:space="0" w:color="auto"/>
          </w:divBdr>
          <w:divsChild>
            <w:div w:id="2123261575">
              <w:marLeft w:val="0"/>
              <w:marRight w:val="0"/>
              <w:marTop w:val="0"/>
              <w:marBottom w:val="733"/>
              <w:divBdr>
                <w:top w:val="none" w:sz="0" w:space="0" w:color="auto"/>
                <w:left w:val="none" w:sz="0" w:space="0" w:color="auto"/>
                <w:bottom w:val="none" w:sz="0" w:space="0" w:color="auto"/>
                <w:right w:val="none" w:sz="0" w:space="0" w:color="auto"/>
              </w:divBdr>
              <w:divsChild>
                <w:div w:id="438333028">
                  <w:marLeft w:val="0"/>
                  <w:marRight w:val="0"/>
                  <w:marTop w:val="0"/>
                  <w:marBottom w:val="0"/>
                  <w:divBdr>
                    <w:top w:val="none" w:sz="0" w:space="0" w:color="auto"/>
                    <w:left w:val="none" w:sz="0" w:space="0" w:color="auto"/>
                    <w:bottom w:val="none" w:sz="0" w:space="0" w:color="auto"/>
                    <w:right w:val="none" w:sz="0" w:space="0" w:color="auto"/>
                  </w:divBdr>
                  <w:divsChild>
                    <w:div w:id="1964454896">
                      <w:marLeft w:val="0"/>
                      <w:marRight w:val="0"/>
                      <w:marTop w:val="0"/>
                      <w:marBottom w:val="0"/>
                      <w:divBdr>
                        <w:top w:val="none" w:sz="0" w:space="0" w:color="auto"/>
                        <w:left w:val="none" w:sz="0" w:space="0" w:color="auto"/>
                        <w:bottom w:val="none" w:sz="0" w:space="0" w:color="auto"/>
                        <w:right w:val="none" w:sz="0" w:space="0" w:color="auto"/>
                      </w:divBdr>
                      <w:divsChild>
                        <w:div w:id="9557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1384">
                  <w:marLeft w:val="0"/>
                  <w:marRight w:val="0"/>
                  <w:marTop w:val="0"/>
                  <w:marBottom w:val="0"/>
                  <w:divBdr>
                    <w:top w:val="none" w:sz="0" w:space="0" w:color="auto"/>
                    <w:left w:val="none" w:sz="0" w:space="0" w:color="auto"/>
                    <w:bottom w:val="none" w:sz="0" w:space="0" w:color="auto"/>
                    <w:right w:val="none" w:sz="0" w:space="0" w:color="auto"/>
                  </w:divBdr>
                  <w:divsChild>
                    <w:div w:id="1894655680">
                      <w:marLeft w:val="0"/>
                      <w:marRight w:val="0"/>
                      <w:marTop w:val="0"/>
                      <w:marBottom w:val="0"/>
                      <w:divBdr>
                        <w:top w:val="none" w:sz="0" w:space="0" w:color="auto"/>
                        <w:left w:val="none" w:sz="0" w:space="0" w:color="auto"/>
                        <w:bottom w:val="none" w:sz="0" w:space="0" w:color="auto"/>
                        <w:right w:val="none" w:sz="0" w:space="0" w:color="auto"/>
                      </w:divBdr>
                    </w:div>
                    <w:div w:id="1245383628">
                      <w:marLeft w:val="0"/>
                      <w:marRight w:val="0"/>
                      <w:marTop w:val="0"/>
                      <w:marBottom w:val="0"/>
                      <w:divBdr>
                        <w:top w:val="none" w:sz="0" w:space="0" w:color="auto"/>
                        <w:left w:val="none" w:sz="0" w:space="0" w:color="auto"/>
                        <w:bottom w:val="none" w:sz="0" w:space="0" w:color="auto"/>
                        <w:right w:val="none" w:sz="0" w:space="0" w:color="auto"/>
                      </w:divBdr>
                      <w:divsChild>
                        <w:div w:id="373121553">
                          <w:marLeft w:val="0"/>
                          <w:marRight w:val="0"/>
                          <w:marTop w:val="0"/>
                          <w:marBottom w:val="0"/>
                          <w:divBdr>
                            <w:top w:val="none" w:sz="0" w:space="0" w:color="auto"/>
                            <w:left w:val="none" w:sz="0" w:space="0" w:color="auto"/>
                            <w:bottom w:val="none" w:sz="0" w:space="0" w:color="auto"/>
                            <w:right w:val="none" w:sz="0" w:space="0" w:color="auto"/>
                          </w:divBdr>
                          <w:divsChild>
                            <w:div w:id="1698238739">
                              <w:marLeft w:val="0"/>
                              <w:marRight w:val="0"/>
                              <w:marTop w:val="0"/>
                              <w:marBottom w:val="0"/>
                              <w:divBdr>
                                <w:top w:val="none" w:sz="0" w:space="0" w:color="auto"/>
                                <w:left w:val="none" w:sz="0" w:space="0" w:color="auto"/>
                                <w:bottom w:val="none" w:sz="0" w:space="0" w:color="auto"/>
                                <w:right w:val="none" w:sz="0" w:space="0" w:color="auto"/>
                              </w:divBdr>
                              <w:divsChild>
                                <w:div w:id="606696411">
                                  <w:marLeft w:val="0"/>
                                  <w:marRight w:val="0"/>
                                  <w:marTop w:val="0"/>
                                  <w:marBottom w:val="0"/>
                                  <w:divBdr>
                                    <w:top w:val="none" w:sz="0" w:space="0" w:color="auto"/>
                                    <w:left w:val="none" w:sz="0" w:space="0" w:color="auto"/>
                                    <w:bottom w:val="none" w:sz="0" w:space="0" w:color="auto"/>
                                    <w:right w:val="none" w:sz="0" w:space="0" w:color="auto"/>
                                  </w:divBdr>
                                  <w:divsChild>
                                    <w:div w:id="348722579">
                                      <w:marLeft w:val="0"/>
                                      <w:marRight w:val="0"/>
                                      <w:marTop w:val="0"/>
                                      <w:marBottom w:val="0"/>
                                      <w:divBdr>
                                        <w:top w:val="none" w:sz="0" w:space="0" w:color="auto"/>
                                        <w:left w:val="none" w:sz="0" w:space="0" w:color="auto"/>
                                        <w:bottom w:val="none" w:sz="0" w:space="0" w:color="auto"/>
                                        <w:right w:val="none" w:sz="0" w:space="0" w:color="auto"/>
                                      </w:divBdr>
                                    </w:div>
                                  </w:divsChild>
                                </w:div>
                                <w:div w:id="11075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2055">
      <w:bodyDiv w:val="1"/>
      <w:marLeft w:val="0"/>
      <w:marRight w:val="0"/>
      <w:marTop w:val="0"/>
      <w:marBottom w:val="0"/>
      <w:divBdr>
        <w:top w:val="none" w:sz="0" w:space="0" w:color="auto"/>
        <w:left w:val="none" w:sz="0" w:space="0" w:color="auto"/>
        <w:bottom w:val="none" w:sz="0" w:space="0" w:color="auto"/>
        <w:right w:val="none" w:sz="0" w:space="0" w:color="auto"/>
      </w:divBdr>
      <w:divsChild>
        <w:div w:id="703871163">
          <w:marLeft w:val="0"/>
          <w:marRight w:val="0"/>
          <w:marTop w:val="0"/>
          <w:marBottom w:val="0"/>
          <w:divBdr>
            <w:top w:val="none" w:sz="0" w:space="0" w:color="auto"/>
            <w:left w:val="none" w:sz="0" w:space="0" w:color="auto"/>
            <w:bottom w:val="none" w:sz="0" w:space="0" w:color="auto"/>
            <w:right w:val="none" w:sz="0" w:space="0" w:color="auto"/>
          </w:divBdr>
          <w:divsChild>
            <w:div w:id="780952561">
              <w:marLeft w:val="0"/>
              <w:marRight w:val="0"/>
              <w:marTop w:val="0"/>
              <w:marBottom w:val="0"/>
              <w:divBdr>
                <w:top w:val="none" w:sz="0" w:space="0" w:color="auto"/>
                <w:left w:val="none" w:sz="0" w:space="0" w:color="auto"/>
                <w:bottom w:val="none" w:sz="0" w:space="0" w:color="auto"/>
                <w:right w:val="none" w:sz="0" w:space="0" w:color="auto"/>
              </w:divBdr>
              <w:divsChild>
                <w:div w:id="463231200">
                  <w:marLeft w:val="0"/>
                  <w:marRight w:val="0"/>
                  <w:marTop w:val="0"/>
                  <w:marBottom w:val="0"/>
                  <w:divBdr>
                    <w:top w:val="none" w:sz="0" w:space="0" w:color="auto"/>
                    <w:left w:val="none" w:sz="0" w:space="0" w:color="auto"/>
                    <w:bottom w:val="none" w:sz="0" w:space="0" w:color="auto"/>
                    <w:right w:val="none" w:sz="0" w:space="0" w:color="auto"/>
                  </w:divBdr>
                  <w:divsChild>
                    <w:div w:id="61830400">
                      <w:marLeft w:val="0"/>
                      <w:marRight w:val="0"/>
                      <w:marTop w:val="0"/>
                      <w:marBottom w:val="0"/>
                      <w:divBdr>
                        <w:top w:val="none" w:sz="0" w:space="0" w:color="auto"/>
                        <w:left w:val="none" w:sz="0" w:space="0" w:color="auto"/>
                        <w:bottom w:val="none" w:sz="0" w:space="0" w:color="auto"/>
                        <w:right w:val="none" w:sz="0" w:space="0" w:color="auto"/>
                      </w:divBdr>
                      <w:divsChild>
                        <w:div w:id="1050224466">
                          <w:marLeft w:val="0"/>
                          <w:marRight w:val="0"/>
                          <w:marTop w:val="0"/>
                          <w:marBottom w:val="0"/>
                          <w:divBdr>
                            <w:top w:val="none" w:sz="0" w:space="0" w:color="auto"/>
                            <w:left w:val="none" w:sz="0" w:space="0" w:color="auto"/>
                            <w:bottom w:val="none" w:sz="0" w:space="0" w:color="auto"/>
                            <w:right w:val="none" w:sz="0" w:space="0" w:color="auto"/>
                          </w:divBdr>
                          <w:divsChild>
                            <w:div w:id="1333602408">
                              <w:marLeft w:val="0"/>
                              <w:marRight w:val="0"/>
                              <w:marTop w:val="0"/>
                              <w:marBottom w:val="0"/>
                              <w:divBdr>
                                <w:top w:val="none" w:sz="0" w:space="0" w:color="auto"/>
                                <w:left w:val="none" w:sz="0" w:space="0" w:color="auto"/>
                                <w:bottom w:val="none" w:sz="0" w:space="0" w:color="auto"/>
                                <w:right w:val="none" w:sz="0" w:space="0" w:color="auto"/>
                              </w:divBdr>
                              <w:divsChild>
                                <w:div w:id="1935165050">
                                  <w:marLeft w:val="0"/>
                                  <w:marRight w:val="0"/>
                                  <w:marTop w:val="450"/>
                                  <w:marBottom w:val="0"/>
                                  <w:divBdr>
                                    <w:top w:val="none" w:sz="0" w:space="0" w:color="auto"/>
                                    <w:left w:val="none" w:sz="0" w:space="0" w:color="auto"/>
                                    <w:bottom w:val="none" w:sz="0" w:space="0" w:color="auto"/>
                                    <w:right w:val="none" w:sz="0" w:space="0" w:color="auto"/>
                                  </w:divBdr>
                                  <w:divsChild>
                                    <w:div w:id="119497638">
                                      <w:marLeft w:val="16"/>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40543">
      <w:bodyDiv w:val="1"/>
      <w:marLeft w:val="0"/>
      <w:marRight w:val="0"/>
      <w:marTop w:val="0"/>
      <w:marBottom w:val="0"/>
      <w:divBdr>
        <w:top w:val="none" w:sz="0" w:space="0" w:color="auto"/>
        <w:left w:val="none" w:sz="0" w:space="0" w:color="auto"/>
        <w:bottom w:val="none" w:sz="0" w:space="0" w:color="auto"/>
        <w:right w:val="none" w:sz="0" w:space="0" w:color="auto"/>
      </w:divBdr>
    </w:div>
    <w:div w:id="1894852004">
      <w:bodyDiv w:val="1"/>
      <w:marLeft w:val="0"/>
      <w:marRight w:val="0"/>
      <w:marTop w:val="0"/>
      <w:marBottom w:val="0"/>
      <w:divBdr>
        <w:top w:val="none" w:sz="0" w:space="0" w:color="auto"/>
        <w:left w:val="none" w:sz="0" w:space="0" w:color="auto"/>
        <w:bottom w:val="none" w:sz="0" w:space="0" w:color="auto"/>
        <w:right w:val="none" w:sz="0" w:space="0" w:color="auto"/>
      </w:divBdr>
      <w:divsChild>
        <w:div w:id="2034071200">
          <w:marLeft w:val="0"/>
          <w:marRight w:val="0"/>
          <w:marTop w:val="0"/>
          <w:marBottom w:val="0"/>
          <w:divBdr>
            <w:top w:val="none" w:sz="0" w:space="0" w:color="auto"/>
            <w:left w:val="none" w:sz="0" w:space="0" w:color="auto"/>
            <w:bottom w:val="none" w:sz="0" w:space="0" w:color="auto"/>
            <w:right w:val="none" w:sz="0" w:space="0" w:color="auto"/>
          </w:divBdr>
          <w:divsChild>
            <w:div w:id="685135454">
              <w:marLeft w:val="0"/>
              <w:marRight w:val="0"/>
              <w:marTop w:val="0"/>
              <w:marBottom w:val="0"/>
              <w:divBdr>
                <w:top w:val="single" w:sz="2" w:space="0" w:color="FFFFFF"/>
                <w:left w:val="single" w:sz="6" w:space="0" w:color="FFFFFF"/>
                <w:bottom w:val="single" w:sz="6" w:space="0" w:color="FFFFFF"/>
                <w:right w:val="single" w:sz="6" w:space="0" w:color="FFFFFF"/>
              </w:divBdr>
              <w:divsChild>
                <w:div w:id="659046188">
                  <w:marLeft w:val="0"/>
                  <w:marRight w:val="0"/>
                  <w:marTop w:val="0"/>
                  <w:marBottom w:val="0"/>
                  <w:divBdr>
                    <w:top w:val="single" w:sz="6" w:space="1" w:color="D3D3D3"/>
                    <w:left w:val="none" w:sz="0" w:space="0" w:color="auto"/>
                    <w:bottom w:val="none" w:sz="0" w:space="0" w:color="auto"/>
                    <w:right w:val="none" w:sz="0" w:space="0" w:color="auto"/>
                  </w:divBdr>
                  <w:divsChild>
                    <w:div w:id="243152610">
                      <w:marLeft w:val="0"/>
                      <w:marRight w:val="0"/>
                      <w:marTop w:val="0"/>
                      <w:marBottom w:val="0"/>
                      <w:divBdr>
                        <w:top w:val="none" w:sz="0" w:space="0" w:color="auto"/>
                        <w:left w:val="none" w:sz="0" w:space="0" w:color="auto"/>
                        <w:bottom w:val="none" w:sz="0" w:space="0" w:color="auto"/>
                        <w:right w:val="none" w:sz="0" w:space="0" w:color="auto"/>
                      </w:divBdr>
                      <w:divsChild>
                        <w:div w:id="15513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714580">
      <w:bodyDiv w:val="1"/>
      <w:marLeft w:val="0"/>
      <w:marRight w:val="0"/>
      <w:marTop w:val="0"/>
      <w:marBottom w:val="0"/>
      <w:divBdr>
        <w:top w:val="none" w:sz="0" w:space="0" w:color="auto"/>
        <w:left w:val="none" w:sz="0" w:space="0" w:color="auto"/>
        <w:bottom w:val="none" w:sz="0" w:space="0" w:color="auto"/>
        <w:right w:val="none" w:sz="0" w:space="0" w:color="auto"/>
      </w:divBdr>
      <w:divsChild>
        <w:div w:id="2035497164">
          <w:marLeft w:val="0"/>
          <w:marRight w:val="0"/>
          <w:marTop w:val="0"/>
          <w:marBottom w:val="0"/>
          <w:divBdr>
            <w:top w:val="none" w:sz="0" w:space="0" w:color="auto"/>
            <w:left w:val="none" w:sz="0" w:space="0" w:color="auto"/>
            <w:bottom w:val="none" w:sz="0" w:space="0" w:color="auto"/>
            <w:right w:val="none" w:sz="0" w:space="0" w:color="auto"/>
          </w:divBdr>
          <w:divsChild>
            <w:div w:id="976185424">
              <w:marLeft w:val="0"/>
              <w:marRight w:val="0"/>
              <w:marTop w:val="0"/>
              <w:marBottom w:val="0"/>
              <w:divBdr>
                <w:top w:val="none" w:sz="0" w:space="0" w:color="auto"/>
                <w:left w:val="none" w:sz="0" w:space="0" w:color="auto"/>
                <w:bottom w:val="none" w:sz="0" w:space="0" w:color="auto"/>
                <w:right w:val="none" w:sz="0" w:space="0" w:color="auto"/>
              </w:divBdr>
              <w:divsChild>
                <w:div w:id="797574513">
                  <w:marLeft w:val="0"/>
                  <w:marRight w:val="0"/>
                  <w:marTop w:val="0"/>
                  <w:marBottom w:val="0"/>
                  <w:divBdr>
                    <w:top w:val="none" w:sz="0" w:space="0" w:color="auto"/>
                    <w:left w:val="none" w:sz="0" w:space="0" w:color="auto"/>
                    <w:bottom w:val="none" w:sz="0" w:space="0" w:color="auto"/>
                    <w:right w:val="none" w:sz="0" w:space="0" w:color="auto"/>
                  </w:divBdr>
                  <w:divsChild>
                    <w:div w:id="1913346285">
                      <w:marLeft w:val="0"/>
                      <w:marRight w:val="0"/>
                      <w:marTop w:val="0"/>
                      <w:marBottom w:val="0"/>
                      <w:divBdr>
                        <w:top w:val="none" w:sz="0" w:space="0" w:color="auto"/>
                        <w:left w:val="none" w:sz="0" w:space="0" w:color="auto"/>
                        <w:bottom w:val="none" w:sz="0" w:space="0" w:color="auto"/>
                        <w:right w:val="none" w:sz="0" w:space="0" w:color="auto"/>
                      </w:divBdr>
                      <w:divsChild>
                        <w:div w:id="2108498542">
                          <w:marLeft w:val="0"/>
                          <w:marRight w:val="0"/>
                          <w:marTop w:val="0"/>
                          <w:marBottom w:val="0"/>
                          <w:divBdr>
                            <w:top w:val="none" w:sz="0" w:space="0" w:color="auto"/>
                            <w:left w:val="none" w:sz="0" w:space="0" w:color="auto"/>
                            <w:bottom w:val="none" w:sz="0" w:space="0" w:color="auto"/>
                            <w:right w:val="none" w:sz="0" w:space="0" w:color="auto"/>
                          </w:divBdr>
                          <w:divsChild>
                            <w:div w:id="1278491492">
                              <w:marLeft w:val="0"/>
                              <w:marRight w:val="0"/>
                              <w:marTop w:val="0"/>
                              <w:marBottom w:val="0"/>
                              <w:divBdr>
                                <w:top w:val="none" w:sz="0" w:space="0" w:color="auto"/>
                                <w:left w:val="none" w:sz="0" w:space="0" w:color="auto"/>
                                <w:bottom w:val="none" w:sz="0" w:space="0" w:color="auto"/>
                                <w:right w:val="none" w:sz="0" w:space="0" w:color="auto"/>
                              </w:divBdr>
                              <w:divsChild>
                                <w:div w:id="984360931">
                                  <w:marLeft w:val="0"/>
                                  <w:marRight w:val="0"/>
                                  <w:marTop w:val="0"/>
                                  <w:marBottom w:val="0"/>
                                  <w:divBdr>
                                    <w:top w:val="none" w:sz="0" w:space="0" w:color="auto"/>
                                    <w:left w:val="none" w:sz="0" w:space="0" w:color="auto"/>
                                    <w:bottom w:val="none" w:sz="0" w:space="0" w:color="auto"/>
                                    <w:right w:val="none" w:sz="0" w:space="0" w:color="auto"/>
                                  </w:divBdr>
                                  <w:divsChild>
                                    <w:div w:id="408307688">
                                      <w:marLeft w:val="0"/>
                                      <w:marRight w:val="0"/>
                                      <w:marTop w:val="0"/>
                                      <w:marBottom w:val="0"/>
                                      <w:divBdr>
                                        <w:top w:val="none" w:sz="0" w:space="0" w:color="auto"/>
                                        <w:left w:val="none" w:sz="0" w:space="0" w:color="auto"/>
                                        <w:bottom w:val="none" w:sz="0" w:space="0" w:color="auto"/>
                                        <w:right w:val="none" w:sz="0" w:space="0" w:color="auto"/>
                                      </w:divBdr>
                                      <w:divsChild>
                                        <w:div w:id="184904582">
                                          <w:marLeft w:val="0"/>
                                          <w:marRight w:val="0"/>
                                          <w:marTop w:val="0"/>
                                          <w:marBottom w:val="0"/>
                                          <w:divBdr>
                                            <w:top w:val="none" w:sz="0" w:space="0" w:color="auto"/>
                                            <w:left w:val="none" w:sz="0" w:space="0" w:color="auto"/>
                                            <w:bottom w:val="none" w:sz="0" w:space="0" w:color="auto"/>
                                            <w:right w:val="none" w:sz="0" w:space="0" w:color="auto"/>
                                          </w:divBdr>
                                          <w:divsChild>
                                            <w:div w:id="854655703">
                                              <w:marLeft w:val="0"/>
                                              <w:marRight w:val="0"/>
                                              <w:marTop w:val="0"/>
                                              <w:marBottom w:val="0"/>
                                              <w:divBdr>
                                                <w:top w:val="none" w:sz="0" w:space="0" w:color="auto"/>
                                                <w:left w:val="none" w:sz="0" w:space="0" w:color="auto"/>
                                                <w:bottom w:val="none" w:sz="0" w:space="0" w:color="auto"/>
                                                <w:right w:val="none" w:sz="0" w:space="0" w:color="auto"/>
                                              </w:divBdr>
                                              <w:divsChild>
                                                <w:div w:id="42992725">
                                                  <w:marLeft w:val="0"/>
                                                  <w:marRight w:val="0"/>
                                                  <w:marTop w:val="0"/>
                                                  <w:marBottom w:val="0"/>
                                                  <w:divBdr>
                                                    <w:top w:val="none" w:sz="0" w:space="0" w:color="auto"/>
                                                    <w:left w:val="none" w:sz="0" w:space="0" w:color="auto"/>
                                                    <w:bottom w:val="none" w:sz="0" w:space="0" w:color="auto"/>
                                                    <w:right w:val="none" w:sz="0" w:space="0" w:color="auto"/>
                                                  </w:divBdr>
                                                  <w:divsChild>
                                                    <w:div w:id="2021464553">
                                                      <w:marLeft w:val="0"/>
                                                      <w:marRight w:val="0"/>
                                                      <w:marTop w:val="0"/>
                                                      <w:marBottom w:val="0"/>
                                                      <w:divBdr>
                                                        <w:top w:val="none" w:sz="0" w:space="0" w:color="auto"/>
                                                        <w:left w:val="none" w:sz="0" w:space="0" w:color="auto"/>
                                                        <w:bottom w:val="none" w:sz="0" w:space="0" w:color="auto"/>
                                                        <w:right w:val="none" w:sz="0" w:space="0" w:color="auto"/>
                                                      </w:divBdr>
                                                      <w:divsChild>
                                                        <w:div w:id="1596398000">
                                                          <w:marLeft w:val="0"/>
                                                          <w:marRight w:val="0"/>
                                                          <w:marTop w:val="0"/>
                                                          <w:marBottom w:val="0"/>
                                                          <w:divBdr>
                                                            <w:top w:val="none" w:sz="0" w:space="0" w:color="auto"/>
                                                            <w:left w:val="none" w:sz="0" w:space="0" w:color="auto"/>
                                                            <w:bottom w:val="none" w:sz="0" w:space="0" w:color="auto"/>
                                                            <w:right w:val="none" w:sz="0" w:space="0" w:color="auto"/>
                                                          </w:divBdr>
                                                          <w:divsChild>
                                                            <w:div w:id="1790279418">
                                                              <w:marLeft w:val="0"/>
                                                              <w:marRight w:val="0"/>
                                                              <w:marTop w:val="0"/>
                                                              <w:marBottom w:val="0"/>
                                                              <w:divBdr>
                                                                <w:top w:val="none" w:sz="0" w:space="0" w:color="auto"/>
                                                                <w:left w:val="none" w:sz="0" w:space="0" w:color="auto"/>
                                                                <w:bottom w:val="none" w:sz="0" w:space="0" w:color="auto"/>
                                                                <w:right w:val="none" w:sz="0" w:space="0" w:color="auto"/>
                                                              </w:divBdr>
                                                              <w:divsChild>
                                                                <w:div w:id="1550995067">
                                                                  <w:marLeft w:val="0"/>
                                                                  <w:marRight w:val="0"/>
                                                                  <w:marTop w:val="0"/>
                                                                  <w:marBottom w:val="0"/>
                                                                  <w:divBdr>
                                                                    <w:top w:val="none" w:sz="0" w:space="0" w:color="auto"/>
                                                                    <w:left w:val="none" w:sz="0" w:space="0" w:color="auto"/>
                                                                    <w:bottom w:val="none" w:sz="0" w:space="0" w:color="auto"/>
                                                                    <w:right w:val="none" w:sz="0" w:space="0" w:color="auto"/>
                                                                  </w:divBdr>
                                                                  <w:divsChild>
                                                                    <w:div w:id="450318611">
                                                                      <w:marLeft w:val="0"/>
                                                                      <w:marRight w:val="0"/>
                                                                      <w:marTop w:val="0"/>
                                                                      <w:marBottom w:val="0"/>
                                                                      <w:divBdr>
                                                                        <w:top w:val="none" w:sz="0" w:space="0" w:color="auto"/>
                                                                        <w:left w:val="none" w:sz="0" w:space="0" w:color="auto"/>
                                                                        <w:bottom w:val="none" w:sz="0" w:space="0" w:color="auto"/>
                                                                        <w:right w:val="none" w:sz="0" w:space="0" w:color="auto"/>
                                                                      </w:divBdr>
                                                                      <w:divsChild>
                                                                        <w:div w:id="726686186">
                                                                          <w:marLeft w:val="0"/>
                                                                          <w:marRight w:val="0"/>
                                                                          <w:marTop w:val="0"/>
                                                                          <w:marBottom w:val="0"/>
                                                                          <w:divBdr>
                                                                            <w:top w:val="none" w:sz="0" w:space="0" w:color="auto"/>
                                                                            <w:left w:val="none" w:sz="0" w:space="0" w:color="auto"/>
                                                                            <w:bottom w:val="none" w:sz="0" w:space="0" w:color="auto"/>
                                                                            <w:right w:val="none" w:sz="0" w:space="0" w:color="auto"/>
                                                                          </w:divBdr>
                                                                          <w:divsChild>
                                                                            <w:div w:id="610212150">
                                                                              <w:marLeft w:val="0"/>
                                                                              <w:marRight w:val="0"/>
                                                                              <w:marTop w:val="0"/>
                                                                              <w:marBottom w:val="360"/>
                                                                              <w:divBdr>
                                                                                <w:top w:val="none" w:sz="0" w:space="0" w:color="auto"/>
                                                                                <w:left w:val="none" w:sz="0" w:space="0" w:color="auto"/>
                                                                                <w:bottom w:val="none" w:sz="0" w:space="0" w:color="auto"/>
                                                                                <w:right w:val="none" w:sz="0" w:space="0" w:color="auto"/>
                                                                              </w:divBdr>
                                                                              <w:divsChild>
                                                                                <w:div w:id="169565932">
                                                                                  <w:marLeft w:val="0"/>
                                                                                  <w:marRight w:val="-100"/>
                                                                                  <w:marTop w:val="0"/>
                                                                                  <w:marBottom w:val="0"/>
                                                                                  <w:divBdr>
                                                                                    <w:top w:val="none" w:sz="0" w:space="0" w:color="auto"/>
                                                                                    <w:left w:val="none" w:sz="0" w:space="0" w:color="auto"/>
                                                                                    <w:bottom w:val="none" w:sz="0" w:space="0" w:color="auto"/>
                                                                                    <w:right w:val="none" w:sz="0" w:space="0" w:color="auto"/>
                                                                                  </w:divBdr>
                                                                                  <w:divsChild>
                                                                                    <w:div w:id="1771780964">
                                                                                      <w:marLeft w:val="0"/>
                                                                                      <w:marRight w:val="6171"/>
                                                                                      <w:marTop w:val="0"/>
                                                                                      <w:marBottom w:val="0"/>
                                                                                      <w:divBdr>
                                                                                        <w:top w:val="none" w:sz="0" w:space="0" w:color="auto"/>
                                                                                        <w:left w:val="none" w:sz="0" w:space="0" w:color="auto"/>
                                                                                        <w:bottom w:val="none" w:sz="0" w:space="0" w:color="auto"/>
                                                                                        <w:right w:val="none" w:sz="0" w:space="0" w:color="auto"/>
                                                                                      </w:divBdr>
                                                                                      <w:divsChild>
                                                                                        <w:div w:id="12352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866284">
      <w:bodyDiv w:val="1"/>
      <w:marLeft w:val="0"/>
      <w:marRight w:val="0"/>
      <w:marTop w:val="0"/>
      <w:marBottom w:val="0"/>
      <w:divBdr>
        <w:top w:val="none" w:sz="0" w:space="0" w:color="auto"/>
        <w:left w:val="none" w:sz="0" w:space="0" w:color="auto"/>
        <w:bottom w:val="none" w:sz="0" w:space="0" w:color="auto"/>
        <w:right w:val="none" w:sz="0" w:space="0" w:color="auto"/>
      </w:divBdr>
      <w:divsChild>
        <w:div w:id="874735740">
          <w:marLeft w:val="0"/>
          <w:marRight w:val="0"/>
          <w:marTop w:val="0"/>
          <w:marBottom w:val="0"/>
          <w:divBdr>
            <w:top w:val="none" w:sz="0" w:space="0" w:color="auto"/>
            <w:left w:val="none" w:sz="0" w:space="0" w:color="auto"/>
            <w:bottom w:val="none" w:sz="0" w:space="0" w:color="auto"/>
            <w:right w:val="none" w:sz="0" w:space="0" w:color="auto"/>
          </w:divBdr>
          <w:divsChild>
            <w:div w:id="473638896">
              <w:marLeft w:val="0"/>
              <w:marRight w:val="0"/>
              <w:marTop w:val="0"/>
              <w:marBottom w:val="0"/>
              <w:divBdr>
                <w:top w:val="none" w:sz="0" w:space="0" w:color="auto"/>
                <w:left w:val="none" w:sz="0" w:space="0" w:color="auto"/>
                <w:bottom w:val="none" w:sz="0" w:space="0" w:color="auto"/>
                <w:right w:val="none" w:sz="0" w:space="0" w:color="auto"/>
              </w:divBdr>
              <w:divsChild>
                <w:div w:id="912857344">
                  <w:marLeft w:val="0"/>
                  <w:marRight w:val="0"/>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34470">
      <w:bodyDiv w:val="1"/>
      <w:marLeft w:val="0"/>
      <w:marRight w:val="0"/>
      <w:marTop w:val="0"/>
      <w:marBottom w:val="0"/>
      <w:divBdr>
        <w:top w:val="none" w:sz="0" w:space="0" w:color="auto"/>
        <w:left w:val="none" w:sz="0" w:space="0" w:color="auto"/>
        <w:bottom w:val="none" w:sz="0" w:space="0" w:color="auto"/>
        <w:right w:val="none" w:sz="0" w:space="0" w:color="auto"/>
      </w:divBdr>
      <w:divsChild>
        <w:div w:id="264505758">
          <w:marLeft w:val="0"/>
          <w:marRight w:val="0"/>
          <w:marTop w:val="0"/>
          <w:marBottom w:val="0"/>
          <w:divBdr>
            <w:top w:val="none" w:sz="0" w:space="0" w:color="auto"/>
            <w:left w:val="none" w:sz="0" w:space="0" w:color="auto"/>
            <w:bottom w:val="none" w:sz="0" w:space="0" w:color="auto"/>
            <w:right w:val="none" w:sz="0" w:space="0" w:color="auto"/>
          </w:divBdr>
          <w:divsChild>
            <w:div w:id="919409872">
              <w:marLeft w:val="0"/>
              <w:marRight w:val="0"/>
              <w:marTop w:val="0"/>
              <w:marBottom w:val="0"/>
              <w:divBdr>
                <w:top w:val="single" w:sz="2" w:space="0" w:color="FFFFFF"/>
                <w:left w:val="single" w:sz="4" w:space="0" w:color="FFFFFF"/>
                <w:bottom w:val="single" w:sz="4" w:space="0" w:color="FFFFFF"/>
                <w:right w:val="single" w:sz="4" w:space="0" w:color="FFFFFF"/>
              </w:divBdr>
              <w:divsChild>
                <w:div w:id="1406805680">
                  <w:marLeft w:val="0"/>
                  <w:marRight w:val="0"/>
                  <w:marTop w:val="0"/>
                  <w:marBottom w:val="0"/>
                  <w:divBdr>
                    <w:top w:val="single" w:sz="4" w:space="1" w:color="D3D3D3"/>
                    <w:left w:val="none" w:sz="0" w:space="0" w:color="auto"/>
                    <w:bottom w:val="none" w:sz="0" w:space="0" w:color="auto"/>
                    <w:right w:val="none" w:sz="0" w:space="0" w:color="auto"/>
                  </w:divBdr>
                  <w:divsChild>
                    <w:div w:id="1716855769">
                      <w:marLeft w:val="0"/>
                      <w:marRight w:val="0"/>
                      <w:marTop w:val="0"/>
                      <w:marBottom w:val="0"/>
                      <w:divBdr>
                        <w:top w:val="none" w:sz="0" w:space="0" w:color="auto"/>
                        <w:left w:val="none" w:sz="0" w:space="0" w:color="auto"/>
                        <w:bottom w:val="none" w:sz="0" w:space="0" w:color="auto"/>
                        <w:right w:val="none" w:sz="0" w:space="0" w:color="auto"/>
                      </w:divBdr>
                      <w:divsChild>
                        <w:div w:id="15923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293168">
      <w:bodyDiv w:val="1"/>
      <w:marLeft w:val="0"/>
      <w:marRight w:val="0"/>
      <w:marTop w:val="0"/>
      <w:marBottom w:val="0"/>
      <w:divBdr>
        <w:top w:val="none" w:sz="0" w:space="0" w:color="auto"/>
        <w:left w:val="none" w:sz="0" w:space="0" w:color="auto"/>
        <w:bottom w:val="none" w:sz="0" w:space="0" w:color="auto"/>
        <w:right w:val="none" w:sz="0" w:space="0" w:color="auto"/>
      </w:divBdr>
      <w:divsChild>
        <w:div w:id="1414359184">
          <w:marLeft w:val="0"/>
          <w:marRight w:val="0"/>
          <w:marTop w:val="0"/>
          <w:marBottom w:val="0"/>
          <w:divBdr>
            <w:top w:val="none" w:sz="0" w:space="0" w:color="auto"/>
            <w:left w:val="none" w:sz="0" w:space="0" w:color="auto"/>
            <w:bottom w:val="none" w:sz="0" w:space="0" w:color="auto"/>
            <w:right w:val="none" w:sz="0" w:space="0" w:color="auto"/>
          </w:divBdr>
          <w:divsChild>
            <w:div w:id="19100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2707">
      <w:bodyDiv w:val="1"/>
      <w:marLeft w:val="0"/>
      <w:marRight w:val="0"/>
      <w:marTop w:val="0"/>
      <w:marBottom w:val="0"/>
      <w:divBdr>
        <w:top w:val="none" w:sz="0" w:space="0" w:color="auto"/>
        <w:left w:val="none" w:sz="0" w:space="0" w:color="auto"/>
        <w:bottom w:val="none" w:sz="0" w:space="0" w:color="auto"/>
        <w:right w:val="none" w:sz="0" w:space="0" w:color="auto"/>
      </w:divBdr>
    </w:div>
    <w:div w:id="2047751533">
      <w:bodyDiv w:val="1"/>
      <w:marLeft w:val="0"/>
      <w:marRight w:val="0"/>
      <w:marTop w:val="0"/>
      <w:marBottom w:val="0"/>
      <w:divBdr>
        <w:top w:val="none" w:sz="0" w:space="0" w:color="auto"/>
        <w:left w:val="none" w:sz="0" w:space="0" w:color="auto"/>
        <w:bottom w:val="none" w:sz="0" w:space="0" w:color="auto"/>
        <w:right w:val="none" w:sz="0" w:space="0" w:color="auto"/>
      </w:divBdr>
      <w:divsChild>
        <w:div w:id="1030646311">
          <w:marLeft w:val="0"/>
          <w:marRight w:val="0"/>
          <w:marTop w:val="0"/>
          <w:marBottom w:val="0"/>
          <w:divBdr>
            <w:top w:val="none" w:sz="0" w:space="0" w:color="auto"/>
            <w:left w:val="none" w:sz="0" w:space="0" w:color="auto"/>
            <w:bottom w:val="none" w:sz="0" w:space="0" w:color="auto"/>
            <w:right w:val="none" w:sz="0" w:space="0" w:color="auto"/>
          </w:divBdr>
          <w:divsChild>
            <w:div w:id="781653148">
              <w:marLeft w:val="0"/>
              <w:marRight w:val="0"/>
              <w:marTop w:val="0"/>
              <w:marBottom w:val="0"/>
              <w:divBdr>
                <w:top w:val="single" w:sz="2" w:space="0" w:color="FFFFFF"/>
                <w:left w:val="single" w:sz="4" w:space="0" w:color="FFFFFF"/>
                <w:bottom w:val="single" w:sz="4" w:space="0" w:color="FFFFFF"/>
                <w:right w:val="single" w:sz="4" w:space="0" w:color="FFFFFF"/>
              </w:divBdr>
              <w:divsChild>
                <w:div w:id="281617105">
                  <w:marLeft w:val="0"/>
                  <w:marRight w:val="0"/>
                  <w:marTop w:val="0"/>
                  <w:marBottom w:val="0"/>
                  <w:divBdr>
                    <w:top w:val="single" w:sz="4" w:space="1" w:color="D3D3D3"/>
                    <w:left w:val="none" w:sz="0" w:space="0" w:color="auto"/>
                    <w:bottom w:val="none" w:sz="0" w:space="0" w:color="auto"/>
                    <w:right w:val="none" w:sz="0" w:space="0" w:color="auto"/>
                  </w:divBdr>
                  <w:divsChild>
                    <w:div w:id="440609328">
                      <w:marLeft w:val="0"/>
                      <w:marRight w:val="0"/>
                      <w:marTop w:val="0"/>
                      <w:marBottom w:val="0"/>
                      <w:divBdr>
                        <w:top w:val="none" w:sz="0" w:space="0" w:color="auto"/>
                        <w:left w:val="none" w:sz="0" w:space="0" w:color="auto"/>
                        <w:bottom w:val="none" w:sz="0" w:space="0" w:color="auto"/>
                        <w:right w:val="none" w:sz="0" w:space="0" w:color="auto"/>
                      </w:divBdr>
                      <w:divsChild>
                        <w:div w:id="485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04357">
      <w:bodyDiv w:val="1"/>
      <w:marLeft w:val="0"/>
      <w:marRight w:val="0"/>
      <w:marTop w:val="0"/>
      <w:marBottom w:val="0"/>
      <w:divBdr>
        <w:top w:val="none" w:sz="0" w:space="0" w:color="auto"/>
        <w:left w:val="none" w:sz="0" w:space="0" w:color="auto"/>
        <w:bottom w:val="none" w:sz="0" w:space="0" w:color="auto"/>
        <w:right w:val="none" w:sz="0" w:space="0" w:color="auto"/>
      </w:divBdr>
      <w:divsChild>
        <w:div w:id="1742211659">
          <w:marLeft w:val="0"/>
          <w:marRight w:val="0"/>
          <w:marTop w:val="0"/>
          <w:marBottom w:val="0"/>
          <w:divBdr>
            <w:top w:val="none" w:sz="0" w:space="0" w:color="auto"/>
            <w:left w:val="none" w:sz="0" w:space="0" w:color="auto"/>
            <w:bottom w:val="none" w:sz="0" w:space="0" w:color="auto"/>
            <w:right w:val="none" w:sz="0" w:space="0" w:color="auto"/>
          </w:divBdr>
          <w:divsChild>
            <w:div w:id="1426268819">
              <w:marLeft w:val="0"/>
              <w:marRight w:val="0"/>
              <w:marTop w:val="0"/>
              <w:marBottom w:val="0"/>
              <w:divBdr>
                <w:top w:val="none" w:sz="0" w:space="0" w:color="auto"/>
                <w:left w:val="none" w:sz="0" w:space="0" w:color="auto"/>
                <w:bottom w:val="none" w:sz="0" w:space="0" w:color="auto"/>
                <w:right w:val="none" w:sz="0" w:space="0" w:color="auto"/>
              </w:divBdr>
              <w:divsChild>
                <w:div w:id="1831753840">
                  <w:marLeft w:val="0"/>
                  <w:marRight w:val="0"/>
                  <w:marTop w:val="0"/>
                  <w:marBottom w:val="771"/>
                  <w:divBdr>
                    <w:top w:val="none" w:sz="0" w:space="0" w:color="auto"/>
                    <w:left w:val="none" w:sz="0" w:space="0" w:color="auto"/>
                    <w:bottom w:val="none" w:sz="0" w:space="0" w:color="auto"/>
                    <w:right w:val="none" w:sz="0" w:space="0" w:color="auto"/>
                  </w:divBdr>
                  <w:divsChild>
                    <w:div w:id="2072653653">
                      <w:marLeft w:val="0"/>
                      <w:marRight w:val="0"/>
                      <w:marTop w:val="0"/>
                      <w:marBottom w:val="0"/>
                      <w:divBdr>
                        <w:top w:val="none" w:sz="0" w:space="0" w:color="auto"/>
                        <w:left w:val="none" w:sz="0" w:space="0" w:color="auto"/>
                        <w:bottom w:val="none" w:sz="0" w:space="0" w:color="auto"/>
                        <w:right w:val="none" w:sz="0" w:space="0" w:color="auto"/>
                      </w:divBdr>
                      <w:divsChild>
                        <w:div w:id="96802807">
                          <w:marLeft w:val="0"/>
                          <w:marRight w:val="0"/>
                          <w:marTop w:val="0"/>
                          <w:marBottom w:val="0"/>
                          <w:divBdr>
                            <w:top w:val="none" w:sz="0" w:space="0" w:color="auto"/>
                            <w:left w:val="none" w:sz="0" w:space="0" w:color="auto"/>
                            <w:bottom w:val="none" w:sz="0" w:space="0" w:color="auto"/>
                            <w:right w:val="none" w:sz="0" w:space="0" w:color="auto"/>
                          </w:divBdr>
                          <w:divsChild>
                            <w:div w:id="358554933">
                              <w:marLeft w:val="0"/>
                              <w:marRight w:val="0"/>
                              <w:marTop w:val="0"/>
                              <w:marBottom w:val="0"/>
                              <w:divBdr>
                                <w:top w:val="none" w:sz="0" w:space="0" w:color="auto"/>
                                <w:left w:val="none" w:sz="0" w:space="0" w:color="auto"/>
                                <w:bottom w:val="none" w:sz="0" w:space="0" w:color="auto"/>
                                <w:right w:val="none" w:sz="0" w:space="0" w:color="auto"/>
                              </w:divBdr>
                              <w:divsChild>
                                <w:div w:id="13406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617072">
      <w:bodyDiv w:val="1"/>
      <w:marLeft w:val="0"/>
      <w:marRight w:val="0"/>
      <w:marTop w:val="0"/>
      <w:marBottom w:val="0"/>
      <w:divBdr>
        <w:top w:val="none" w:sz="0" w:space="0" w:color="auto"/>
        <w:left w:val="none" w:sz="0" w:space="0" w:color="auto"/>
        <w:bottom w:val="none" w:sz="0" w:space="0" w:color="auto"/>
        <w:right w:val="none" w:sz="0" w:space="0" w:color="auto"/>
      </w:divBdr>
    </w:div>
    <w:div w:id="2075739223">
      <w:bodyDiv w:val="1"/>
      <w:marLeft w:val="0"/>
      <w:marRight w:val="0"/>
      <w:marTop w:val="0"/>
      <w:marBottom w:val="0"/>
      <w:divBdr>
        <w:top w:val="none" w:sz="0" w:space="0" w:color="auto"/>
        <w:left w:val="none" w:sz="0" w:space="0" w:color="auto"/>
        <w:bottom w:val="none" w:sz="0" w:space="0" w:color="auto"/>
        <w:right w:val="none" w:sz="0" w:space="0" w:color="auto"/>
      </w:divBdr>
      <w:divsChild>
        <w:div w:id="1747216681">
          <w:marLeft w:val="0"/>
          <w:marRight w:val="0"/>
          <w:marTop w:val="0"/>
          <w:marBottom w:val="0"/>
          <w:divBdr>
            <w:top w:val="none" w:sz="0" w:space="0" w:color="auto"/>
            <w:left w:val="none" w:sz="0" w:space="0" w:color="auto"/>
            <w:bottom w:val="none" w:sz="0" w:space="0" w:color="auto"/>
            <w:right w:val="none" w:sz="0" w:space="0" w:color="auto"/>
          </w:divBdr>
          <w:divsChild>
            <w:div w:id="1817989212">
              <w:marLeft w:val="0"/>
              <w:marRight w:val="0"/>
              <w:marTop w:val="0"/>
              <w:marBottom w:val="0"/>
              <w:divBdr>
                <w:top w:val="single" w:sz="2" w:space="0" w:color="FFFFFF"/>
                <w:left w:val="single" w:sz="4" w:space="0" w:color="FFFFFF"/>
                <w:bottom w:val="single" w:sz="4" w:space="0" w:color="FFFFFF"/>
                <w:right w:val="single" w:sz="4" w:space="0" w:color="FFFFFF"/>
              </w:divBdr>
              <w:divsChild>
                <w:div w:id="492306661">
                  <w:marLeft w:val="0"/>
                  <w:marRight w:val="0"/>
                  <w:marTop w:val="0"/>
                  <w:marBottom w:val="0"/>
                  <w:divBdr>
                    <w:top w:val="single" w:sz="4" w:space="1" w:color="D3D3D3"/>
                    <w:left w:val="none" w:sz="0" w:space="0" w:color="auto"/>
                    <w:bottom w:val="none" w:sz="0" w:space="0" w:color="auto"/>
                    <w:right w:val="none" w:sz="0" w:space="0" w:color="auto"/>
                  </w:divBdr>
                  <w:divsChild>
                    <w:div w:id="1952779796">
                      <w:marLeft w:val="0"/>
                      <w:marRight w:val="0"/>
                      <w:marTop w:val="0"/>
                      <w:marBottom w:val="0"/>
                      <w:divBdr>
                        <w:top w:val="none" w:sz="0" w:space="0" w:color="auto"/>
                        <w:left w:val="none" w:sz="0" w:space="0" w:color="auto"/>
                        <w:bottom w:val="none" w:sz="0" w:space="0" w:color="auto"/>
                        <w:right w:val="none" w:sz="0" w:space="0" w:color="auto"/>
                      </w:divBdr>
                      <w:divsChild>
                        <w:div w:id="11320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3108">
      <w:bodyDiv w:val="1"/>
      <w:marLeft w:val="0"/>
      <w:marRight w:val="0"/>
      <w:marTop w:val="0"/>
      <w:marBottom w:val="0"/>
      <w:divBdr>
        <w:top w:val="none" w:sz="0" w:space="0" w:color="auto"/>
        <w:left w:val="none" w:sz="0" w:space="0" w:color="auto"/>
        <w:bottom w:val="none" w:sz="0" w:space="0" w:color="auto"/>
        <w:right w:val="none" w:sz="0" w:space="0" w:color="auto"/>
      </w:divBdr>
    </w:div>
    <w:div w:id="2098867149">
      <w:bodyDiv w:val="1"/>
      <w:marLeft w:val="0"/>
      <w:marRight w:val="0"/>
      <w:marTop w:val="0"/>
      <w:marBottom w:val="0"/>
      <w:divBdr>
        <w:top w:val="none" w:sz="0" w:space="0" w:color="auto"/>
        <w:left w:val="none" w:sz="0" w:space="0" w:color="auto"/>
        <w:bottom w:val="none" w:sz="0" w:space="0" w:color="auto"/>
        <w:right w:val="none" w:sz="0" w:space="0" w:color="auto"/>
      </w:divBdr>
      <w:divsChild>
        <w:div w:id="317147888">
          <w:marLeft w:val="0"/>
          <w:marRight w:val="0"/>
          <w:marTop w:val="0"/>
          <w:marBottom w:val="0"/>
          <w:divBdr>
            <w:top w:val="none" w:sz="0" w:space="0" w:color="auto"/>
            <w:left w:val="none" w:sz="0" w:space="0" w:color="auto"/>
            <w:bottom w:val="none" w:sz="0" w:space="0" w:color="auto"/>
            <w:right w:val="none" w:sz="0" w:space="0" w:color="auto"/>
          </w:divBdr>
          <w:divsChild>
            <w:div w:id="1689714832">
              <w:marLeft w:val="0"/>
              <w:marRight w:val="0"/>
              <w:marTop w:val="0"/>
              <w:marBottom w:val="0"/>
              <w:divBdr>
                <w:top w:val="single" w:sz="2" w:space="0" w:color="FFFFFF"/>
                <w:left w:val="single" w:sz="4" w:space="0" w:color="FFFFFF"/>
                <w:bottom w:val="single" w:sz="4" w:space="0" w:color="FFFFFF"/>
                <w:right w:val="single" w:sz="4" w:space="0" w:color="FFFFFF"/>
              </w:divBdr>
              <w:divsChild>
                <w:div w:id="1200126650">
                  <w:marLeft w:val="0"/>
                  <w:marRight w:val="0"/>
                  <w:marTop w:val="0"/>
                  <w:marBottom w:val="0"/>
                  <w:divBdr>
                    <w:top w:val="single" w:sz="4" w:space="1" w:color="D3D3D3"/>
                    <w:left w:val="none" w:sz="0" w:space="0" w:color="auto"/>
                    <w:bottom w:val="none" w:sz="0" w:space="0" w:color="auto"/>
                    <w:right w:val="none" w:sz="0" w:space="0" w:color="auto"/>
                  </w:divBdr>
                  <w:divsChild>
                    <w:div w:id="460391796">
                      <w:marLeft w:val="0"/>
                      <w:marRight w:val="0"/>
                      <w:marTop w:val="0"/>
                      <w:marBottom w:val="0"/>
                      <w:divBdr>
                        <w:top w:val="none" w:sz="0" w:space="0" w:color="auto"/>
                        <w:left w:val="none" w:sz="0" w:space="0" w:color="auto"/>
                        <w:bottom w:val="none" w:sz="0" w:space="0" w:color="auto"/>
                        <w:right w:val="none" w:sz="0" w:space="0" w:color="auto"/>
                      </w:divBdr>
                      <w:divsChild>
                        <w:div w:id="10257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473218">
      <w:bodyDiv w:val="1"/>
      <w:marLeft w:val="0"/>
      <w:marRight w:val="0"/>
      <w:marTop w:val="0"/>
      <w:marBottom w:val="0"/>
      <w:divBdr>
        <w:top w:val="none" w:sz="0" w:space="0" w:color="auto"/>
        <w:left w:val="none" w:sz="0" w:space="0" w:color="auto"/>
        <w:bottom w:val="none" w:sz="0" w:space="0" w:color="auto"/>
        <w:right w:val="none" w:sz="0" w:space="0" w:color="auto"/>
      </w:divBdr>
      <w:divsChild>
        <w:div w:id="839388531">
          <w:marLeft w:val="0"/>
          <w:marRight w:val="0"/>
          <w:marTop w:val="0"/>
          <w:marBottom w:val="0"/>
          <w:divBdr>
            <w:top w:val="none" w:sz="0" w:space="0" w:color="auto"/>
            <w:left w:val="none" w:sz="0" w:space="0" w:color="auto"/>
            <w:bottom w:val="none" w:sz="0" w:space="0" w:color="auto"/>
            <w:right w:val="none" w:sz="0" w:space="0" w:color="auto"/>
          </w:divBdr>
          <w:divsChild>
            <w:div w:id="1021474085">
              <w:marLeft w:val="0"/>
              <w:marRight w:val="0"/>
              <w:marTop w:val="0"/>
              <w:marBottom w:val="0"/>
              <w:divBdr>
                <w:top w:val="none" w:sz="0" w:space="0" w:color="auto"/>
                <w:left w:val="none" w:sz="0" w:space="0" w:color="auto"/>
                <w:bottom w:val="none" w:sz="0" w:space="0" w:color="auto"/>
                <w:right w:val="none" w:sz="0" w:space="0" w:color="auto"/>
              </w:divBdr>
              <w:divsChild>
                <w:div w:id="1774782012">
                  <w:marLeft w:val="0"/>
                  <w:marRight w:val="0"/>
                  <w:marTop w:val="0"/>
                  <w:marBottom w:val="0"/>
                  <w:divBdr>
                    <w:top w:val="none" w:sz="0" w:space="0" w:color="auto"/>
                    <w:left w:val="none" w:sz="0" w:space="0" w:color="auto"/>
                    <w:bottom w:val="none" w:sz="0" w:space="0" w:color="auto"/>
                    <w:right w:val="none" w:sz="0" w:space="0" w:color="auto"/>
                  </w:divBdr>
                </w:div>
                <w:div w:id="1147017914">
                  <w:marLeft w:val="0"/>
                  <w:marRight w:val="0"/>
                  <w:marTop w:val="0"/>
                  <w:marBottom w:val="0"/>
                  <w:divBdr>
                    <w:top w:val="none" w:sz="0" w:space="0" w:color="auto"/>
                    <w:left w:val="none" w:sz="0" w:space="0" w:color="auto"/>
                    <w:bottom w:val="none" w:sz="0" w:space="0" w:color="auto"/>
                    <w:right w:val="none" w:sz="0" w:space="0" w:color="auto"/>
                  </w:divBdr>
                </w:div>
                <w:div w:id="1395464964">
                  <w:marLeft w:val="0"/>
                  <w:marRight w:val="0"/>
                  <w:marTop w:val="0"/>
                  <w:marBottom w:val="0"/>
                  <w:divBdr>
                    <w:top w:val="none" w:sz="0" w:space="0" w:color="auto"/>
                    <w:left w:val="none" w:sz="0" w:space="0" w:color="auto"/>
                    <w:bottom w:val="none" w:sz="0" w:space="0" w:color="auto"/>
                    <w:right w:val="none" w:sz="0" w:space="0" w:color="auto"/>
                  </w:divBdr>
                </w:div>
                <w:div w:id="1835416926">
                  <w:marLeft w:val="0"/>
                  <w:marRight w:val="0"/>
                  <w:marTop w:val="0"/>
                  <w:marBottom w:val="0"/>
                  <w:divBdr>
                    <w:top w:val="none" w:sz="0" w:space="0" w:color="auto"/>
                    <w:left w:val="none" w:sz="0" w:space="0" w:color="auto"/>
                    <w:bottom w:val="none" w:sz="0" w:space="0" w:color="auto"/>
                    <w:right w:val="none" w:sz="0" w:space="0" w:color="auto"/>
                  </w:divBdr>
                </w:div>
                <w:div w:id="1355039088">
                  <w:marLeft w:val="0"/>
                  <w:marRight w:val="0"/>
                  <w:marTop w:val="0"/>
                  <w:marBottom w:val="0"/>
                  <w:divBdr>
                    <w:top w:val="none" w:sz="0" w:space="0" w:color="auto"/>
                    <w:left w:val="none" w:sz="0" w:space="0" w:color="auto"/>
                    <w:bottom w:val="none" w:sz="0" w:space="0" w:color="auto"/>
                    <w:right w:val="none" w:sz="0" w:space="0" w:color="auto"/>
                  </w:divBdr>
                </w:div>
                <w:div w:id="1940285042">
                  <w:marLeft w:val="0"/>
                  <w:marRight w:val="0"/>
                  <w:marTop w:val="0"/>
                  <w:marBottom w:val="0"/>
                  <w:divBdr>
                    <w:top w:val="none" w:sz="0" w:space="0" w:color="auto"/>
                    <w:left w:val="none" w:sz="0" w:space="0" w:color="auto"/>
                    <w:bottom w:val="none" w:sz="0" w:space="0" w:color="auto"/>
                    <w:right w:val="none" w:sz="0" w:space="0" w:color="auto"/>
                  </w:divBdr>
                </w:div>
                <w:div w:id="1562404077">
                  <w:marLeft w:val="0"/>
                  <w:marRight w:val="0"/>
                  <w:marTop w:val="0"/>
                  <w:marBottom w:val="0"/>
                  <w:divBdr>
                    <w:top w:val="none" w:sz="0" w:space="0" w:color="auto"/>
                    <w:left w:val="none" w:sz="0" w:space="0" w:color="auto"/>
                    <w:bottom w:val="none" w:sz="0" w:space="0" w:color="auto"/>
                    <w:right w:val="none" w:sz="0" w:space="0" w:color="auto"/>
                  </w:divBdr>
                </w:div>
                <w:div w:id="28841715">
                  <w:marLeft w:val="0"/>
                  <w:marRight w:val="0"/>
                  <w:marTop w:val="0"/>
                  <w:marBottom w:val="0"/>
                  <w:divBdr>
                    <w:top w:val="none" w:sz="0" w:space="0" w:color="auto"/>
                    <w:left w:val="none" w:sz="0" w:space="0" w:color="auto"/>
                    <w:bottom w:val="none" w:sz="0" w:space="0" w:color="auto"/>
                    <w:right w:val="none" w:sz="0" w:space="0" w:color="auto"/>
                  </w:divBdr>
                </w:div>
                <w:div w:id="1790123296">
                  <w:marLeft w:val="0"/>
                  <w:marRight w:val="0"/>
                  <w:marTop w:val="0"/>
                  <w:marBottom w:val="0"/>
                  <w:divBdr>
                    <w:top w:val="none" w:sz="0" w:space="0" w:color="auto"/>
                    <w:left w:val="none" w:sz="0" w:space="0" w:color="auto"/>
                    <w:bottom w:val="none" w:sz="0" w:space="0" w:color="auto"/>
                    <w:right w:val="none" w:sz="0" w:space="0" w:color="auto"/>
                  </w:divBdr>
                </w:div>
                <w:div w:id="1922792174">
                  <w:marLeft w:val="0"/>
                  <w:marRight w:val="0"/>
                  <w:marTop w:val="0"/>
                  <w:marBottom w:val="0"/>
                  <w:divBdr>
                    <w:top w:val="none" w:sz="0" w:space="0" w:color="auto"/>
                    <w:left w:val="none" w:sz="0" w:space="0" w:color="auto"/>
                    <w:bottom w:val="none" w:sz="0" w:space="0" w:color="auto"/>
                    <w:right w:val="none" w:sz="0" w:space="0" w:color="auto"/>
                  </w:divBdr>
                </w:div>
                <w:div w:id="594749099">
                  <w:marLeft w:val="0"/>
                  <w:marRight w:val="0"/>
                  <w:marTop w:val="0"/>
                  <w:marBottom w:val="0"/>
                  <w:divBdr>
                    <w:top w:val="none" w:sz="0" w:space="0" w:color="auto"/>
                    <w:left w:val="none" w:sz="0" w:space="0" w:color="auto"/>
                    <w:bottom w:val="none" w:sz="0" w:space="0" w:color="auto"/>
                    <w:right w:val="none" w:sz="0" w:space="0" w:color="auto"/>
                  </w:divBdr>
                </w:div>
                <w:div w:id="1885555743">
                  <w:marLeft w:val="0"/>
                  <w:marRight w:val="0"/>
                  <w:marTop w:val="0"/>
                  <w:marBottom w:val="0"/>
                  <w:divBdr>
                    <w:top w:val="none" w:sz="0" w:space="0" w:color="auto"/>
                    <w:left w:val="none" w:sz="0" w:space="0" w:color="auto"/>
                    <w:bottom w:val="none" w:sz="0" w:space="0" w:color="auto"/>
                    <w:right w:val="none" w:sz="0" w:space="0" w:color="auto"/>
                  </w:divBdr>
                </w:div>
                <w:div w:id="1380594630">
                  <w:marLeft w:val="0"/>
                  <w:marRight w:val="0"/>
                  <w:marTop w:val="0"/>
                  <w:marBottom w:val="0"/>
                  <w:divBdr>
                    <w:top w:val="none" w:sz="0" w:space="0" w:color="auto"/>
                    <w:left w:val="none" w:sz="0" w:space="0" w:color="auto"/>
                    <w:bottom w:val="none" w:sz="0" w:space="0" w:color="auto"/>
                    <w:right w:val="none" w:sz="0" w:space="0" w:color="auto"/>
                  </w:divBdr>
                </w:div>
                <w:div w:id="1472090969">
                  <w:marLeft w:val="0"/>
                  <w:marRight w:val="0"/>
                  <w:marTop w:val="0"/>
                  <w:marBottom w:val="0"/>
                  <w:divBdr>
                    <w:top w:val="none" w:sz="0" w:space="0" w:color="auto"/>
                    <w:left w:val="none" w:sz="0" w:space="0" w:color="auto"/>
                    <w:bottom w:val="none" w:sz="0" w:space="0" w:color="auto"/>
                    <w:right w:val="none" w:sz="0" w:space="0" w:color="auto"/>
                  </w:divBdr>
                </w:div>
                <w:div w:id="2280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29574">
      <w:bodyDiv w:val="1"/>
      <w:marLeft w:val="0"/>
      <w:marRight w:val="0"/>
      <w:marTop w:val="0"/>
      <w:marBottom w:val="0"/>
      <w:divBdr>
        <w:top w:val="none" w:sz="0" w:space="0" w:color="auto"/>
        <w:left w:val="none" w:sz="0" w:space="0" w:color="auto"/>
        <w:bottom w:val="none" w:sz="0" w:space="0" w:color="auto"/>
        <w:right w:val="none" w:sz="0" w:space="0" w:color="auto"/>
      </w:divBdr>
      <w:divsChild>
        <w:div w:id="947735530">
          <w:marLeft w:val="0"/>
          <w:marRight w:val="0"/>
          <w:marTop w:val="0"/>
          <w:marBottom w:val="0"/>
          <w:divBdr>
            <w:top w:val="none" w:sz="0" w:space="0" w:color="auto"/>
            <w:left w:val="none" w:sz="0" w:space="0" w:color="auto"/>
            <w:bottom w:val="none" w:sz="0" w:space="0" w:color="auto"/>
            <w:right w:val="none" w:sz="0" w:space="0" w:color="auto"/>
          </w:divBdr>
          <w:divsChild>
            <w:div w:id="95492529">
              <w:marLeft w:val="0"/>
              <w:marRight w:val="0"/>
              <w:marTop w:val="0"/>
              <w:marBottom w:val="0"/>
              <w:divBdr>
                <w:top w:val="none" w:sz="0" w:space="0" w:color="auto"/>
                <w:left w:val="none" w:sz="0" w:space="0" w:color="auto"/>
                <w:bottom w:val="none" w:sz="0" w:space="0" w:color="auto"/>
                <w:right w:val="none" w:sz="0" w:space="0" w:color="auto"/>
              </w:divBdr>
              <w:divsChild>
                <w:div w:id="1527908913">
                  <w:marLeft w:val="0"/>
                  <w:marRight w:val="0"/>
                  <w:marTop w:val="0"/>
                  <w:marBottom w:val="0"/>
                  <w:divBdr>
                    <w:top w:val="none" w:sz="0" w:space="0" w:color="auto"/>
                    <w:left w:val="none" w:sz="0" w:space="0" w:color="auto"/>
                    <w:bottom w:val="none" w:sz="0" w:space="0" w:color="auto"/>
                    <w:right w:val="none" w:sz="0" w:space="0" w:color="auto"/>
                  </w:divBdr>
                  <w:divsChild>
                    <w:div w:id="1779372739">
                      <w:marLeft w:val="0"/>
                      <w:marRight w:val="0"/>
                      <w:marTop w:val="0"/>
                      <w:marBottom w:val="0"/>
                      <w:divBdr>
                        <w:top w:val="none" w:sz="0" w:space="0" w:color="auto"/>
                        <w:left w:val="none" w:sz="0" w:space="0" w:color="auto"/>
                        <w:bottom w:val="none" w:sz="0" w:space="0" w:color="auto"/>
                        <w:right w:val="none" w:sz="0" w:space="0" w:color="auto"/>
                      </w:divBdr>
                      <w:divsChild>
                        <w:div w:id="773132512">
                          <w:marLeft w:val="0"/>
                          <w:marRight w:val="0"/>
                          <w:marTop w:val="0"/>
                          <w:marBottom w:val="0"/>
                          <w:divBdr>
                            <w:top w:val="none" w:sz="0" w:space="0" w:color="auto"/>
                            <w:left w:val="none" w:sz="0" w:space="0" w:color="auto"/>
                            <w:bottom w:val="none" w:sz="0" w:space="0" w:color="auto"/>
                            <w:right w:val="none" w:sz="0" w:space="0" w:color="auto"/>
                          </w:divBdr>
                          <w:divsChild>
                            <w:div w:id="1300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ndbullying.org.uk/" TargetMode="External"/><Relationship Id="rId21" Type="http://schemas.openxmlformats.org/officeDocument/2006/relationships/hyperlink" Target="http://www.legislation.gov.uk/nisi/1995/755/article/50" TargetMode="External"/><Relationship Id="rId42" Type="http://schemas.openxmlformats.org/officeDocument/2006/relationships/hyperlink" Target="http://www.legislation.gov.uk/nisi/1995/755/article/66" TargetMode="External"/><Relationship Id="rId47" Type="http://schemas.openxmlformats.org/officeDocument/2006/relationships/hyperlink" Target="http://www.cypsp.org/family-support-hubs/" TargetMode="External"/><Relationship Id="rId63" Type="http://schemas.openxmlformats.org/officeDocument/2006/relationships/hyperlink" Target="http://www.legislation.gov.uk/nisi/1995/755/article/63A" TargetMode="External"/><Relationship Id="rId68" Type="http://schemas.openxmlformats.org/officeDocument/2006/relationships/hyperlink" Target="http://www.legislation.gov.uk/nisi/1995/755/article/69" TargetMode="External"/><Relationship Id="rId84" Type="http://schemas.openxmlformats.org/officeDocument/2006/relationships/hyperlink" Target="http://www.legislation.gov.uk/ukpga/2015/9/section/72" TargetMode="External"/><Relationship Id="rId89" Type="http://schemas.openxmlformats.org/officeDocument/2006/relationships/hyperlink" Target="http://www.dfpni.gov.uk/right-to-choose-forced-marriage.pdf" TargetMode="External"/><Relationship Id="rId112" Type="http://schemas.openxmlformats.org/officeDocument/2006/relationships/hyperlink" Target="http://www.dhsspsni.gov.uk/oss_working_arrangements_for_the_welfare___safeguarding_of_child_victims_of_human_trafficking.pdf" TargetMode="External"/><Relationship Id="rId16" Type="http://schemas.openxmlformats.org/officeDocument/2006/relationships/hyperlink" Target="http://www.legislation.gov.uk/nisi/1995/755/contents/made" TargetMode="External"/><Relationship Id="rId107" Type="http://schemas.openxmlformats.org/officeDocument/2006/relationships/hyperlink" Target="http://www.safelives.org.uk/about-us" TargetMode="External"/><Relationship Id="rId11" Type="http://schemas.openxmlformats.org/officeDocument/2006/relationships/footer" Target="footer2.xml"/><Relationship Id="rId32" Type="http://schemas.openxmlformats.org/officeDocument/2006/relationships/hyperlink" Target="http://www.legislation.gov.uk/nisi/1995/755/article/60" TargetMode="External"/><Relationship Id="rId37" Type="http://schemas.openxmlformats.org/officeDocument/2006/relationships/hyperlink" Target="https://www.deni.gov.uk/publications/pastoral-care-schools-child-protection" TargetMode="External"/><Relationship Id="rId53" Type="http://schemas.openxmlformats.org/officeDocument/2006/relationships/hyperlink" Target="http://www.legislation.gov.uk/nisi/2007/1351/contents" TargetMode="External"/><Relationship Id="rId58" Type="http://schemas.openxmlformats.org/officeDocument/2006/relationships/hyperlink" Target="http://www.legislation.gov.uk/nisi/1995/755/article/66/made" TargetMode="External"/><Relationship Id="rId74" Type="http://schemas.openxmlformats.org/officeDocument/2006/relationships/hyperlink" Target="http://www.legislation.gov.uk/nisi/1985/1638/contents" TargetMode="External"/><Relationship Id="rId79" Type="http://schemas.openxmlformats.org/officeDocument/2006/relationships/hyperlink" Target="http://www.legislation.gov.uk/nisi/2008/1769/article/22" TargetMode="External"/><Relationship Id="rId102" Type="http://schemas.openxmlformats.org/officeDocument/2006/relationships/hyperlink" Target="https://www.dhsspsni.gov.uk/publications/standards-leaving-care-services-northern-ireland" TargetMode="External"/><Relationship Id="rId123" Type="http://schemas.openxmlformats.org/officeDocument/2006/relationships/hyperlink" Target="https://ico.org.uk/media/for-organisations/documents/1068/data_sharing_code_of_practice.pdf"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legislation.gov.uk/ukpga/2007/20/contents" TargetMode="External"/><Relationship Id="rId95" Type="http://schemas.openxmlformats.org/officeDocument/2006/relationships/hyperlink" Target="http://www.legislation.gov.uk/nisi/2007/1351/contents" TargetMode="External"/><Relationship Id="rId22" Type="http://schemas.openxmlformats.org/officeDocument/2006/relationships/hyperlink" Target="http://www.legislation.gov.uk/nisi/1995/755/article/66" TargetMode="External"/><Relationship Id="rId27" Type="http://schemas.openxmlformats.org/officeDocument/2006/relationships/hyperlink" Target="http://www.legislation.gov.uk/nia/2009/1/contents" TargetMode="External"/><Relationship Id="rId43" Type="http://schemas.openxmlformats.org/officeDocument/2006/relationships/hyperlink" Target="http://www.volunteernow.co.uk/supporting-organisations/improving-practice/safeguarding-vulnerable-groups" TargetMode="External"/><Relationship Id="rId48" Type="http://schemas.openxmlformats.org/officeDocument/2006/relationships/hyperlink" Target="http://www.legislation.gov.uk/nisi/1995/755/article/18/made" TargetMode="External"/><Relationship Id="rId64" Type="http://schemas.openxmlformats.org/officeDocument/2006/relationships/hyperlink" Target="http://www.legislation.gov.uk/nisi/1995/755/article/55/made" TargetMode="External"/><Relationship Id="rId69" Type="http://schemas.openxmlformats.org/officeDocument/2006/relationships/hyperlink" Target="http://www.legislation.gov.uk/nisi/1985/1638/article/4" TargetMode="External"/><Relationship Id="rId113" Type="http://schemas.openxmlformats.org/officeDocument/2006/relationships/hyperlink" Target="http://www.legislation.gov.uk/nia/2015/2/pdfs/nia_20150002_en.pdf" TargetMode="External"/><Relationship Id="rId118" Type="http://schemas.openxmlformats.org/officeDocument/2006/relationships/hyperlink" Target="http://www.legislation.gov.uk/nisi/2003/424/article/19" TargetMode="External"/><Relationship Id="rId80" Type="http://schemas.openxmlformats.org/officeDocument/2006/relationships/hyperlink" Target="http://www.safeguardingni.org/sites/default/files/sites/default/files/imce/Protocol%20for%20Joint%20Investigation%20-%202013.pdf" TargetMode="External"/><Relationship Id="rId85" Type="http://schemas.openxmlformats.org/officeDocument/2006/relationships/hyperlink" Target="http://www.legislation.gov.uk/ukpga/2015/9/section/73" TargetMode="External"/><Relationship Id="rId12" Type="http://schemas.openxmlformats.org/officeDocument/2006/relationships/image" Target="media/image2.emf"/><Relationship Id="rId17" Type="http://schemas.openxmlformats.org/officeDocument/2006/relationships/hyperlink" Target="http://www.legislation.gov.uk/ukpga/1998/42/contents" TargetMode="External"/><Relationship Id="rId33" Type="http://schemas.openxmlformats.org/officeDocument/2006/relationships/hyperlink" Target="http://www.legislation.gov.uk/nisi/1987/2203/article/66" TargetMode="External"/><Relationship Id="rId38" Type="http://schemas.openxmlformats.org/officeDocument/2006/relationships/hyperlink" Target="http://www.legislation.gov.uk/nisi/2003/424/article/17" TargetMode="External"/><Relationship Id="rId59" Type="http://schemas.openxmlformats.org/officeDocument/2006/relationships/hyperlink" Target="http://www.legislation.gov.uk/nisi/1995/755/article/66" TargetMode="External"/><Relationship Id="rId103" Type="http://schemas.openxmlformats.org/officeDocument/2006/relationships/hyperlink" Target="https://www.dhsspsni.gov.uk/publications/standards-young-adults-supported-accommodation-projects-northern-ireland" TargetMode="External"/><Relationship Id="rId108" Type="http://schemas.openxmlformats.org/officeDocument/2006/relationships/hyperlink" Target="http://www.cypsp.org/wp-content/uploads/2014/02/DHSSPS-UNOCINI-Understanding-the-Effects-of-Parental-Mental-Health-on-Children-and-the-Family.pdf" TargetMode="External"/><Relationship Id="rId124" Type="http://schemas.openxmlformats.org/officeDocument/2006/relationships/hyperlink" Target="http://www.dhsspsni.gov.uk/circ_3_96_sharing_to_safeguard_final_version.pdf" TargetMode="External"/><Relationship Id="rId129" Type="http://schemas.openxmlformats.org/officeDocument/2006/relationships/theme" Target="theme/theme1.xml"/><Relationship Id="rId54" Type="http://schemas.openxmlformats.org/officeDocument/2006/relationships/hyperlink" Target="https://www.nspcc.org.uk/globalassets/documents/information-service/factsheet-disguised-compliance1.pdf" TargetMode="External"/><Relationship Id="rId70" Type="http://schemas.openxmlformats.org/officeDocument/2006/relationships/hyperlink" Target="http://www.legislation.gov.uk/nisi/1995/755/article/68/made" TargetMode="External"/><Relationship Id="rId75" Type="http://schemas.openxmlformats.org/officeDocument/2006/relationships/hyperlink" Target="http://www.legislation.gov.uk/ukpga/2003/42/contents" TargetMode="External"/><Relationship Id="rId91" Type="http://schemas.openxmlformats.org/officeDocument/2006/relationships/hyperlink" Target="http://www.paceuk.info/the-problem/the-grooming-process-in-the-spotlight/" TargetMode="External"/><Relationship Id="rId96" Type="http://schemas.openxmlformats.org/officeDocument/2006/relationships/hyperlink" Target="https://www.gov.uk/government/organisations/disclosure-and-barring-service"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legislation.gov.uk/nisi/1995/755/article/50" TargetMode="External"/><Relationship Id="rId28" Type="http://schemas.openxmlformats.org/officeDocument/2006/relationships/hyperlink" Target="http://www.legislation.gov.uk/nia/2015/2/pdfs/nia_20150002_en.pdf" TargetMode="External"/><Relationship Id="rId49" Type="http://schemas.openxmlformats.org/officeDocument/2006/relationships/hyperlink" Target="https://www.dhsspsni.gov.uk/publications/understanding-needs-children-northern-ireland-unocini-guidance" TargetMode="External"/><Relationship Id="rId114" Type="http://schemas.openxmlformats.org/officeDocument/2006/relationships/hyperlink" Target="https://www.gov.uk/government/uploads/system/uploads/attachment_data/file/257462/assessing-age.pdf" TargetMode="External"/><Relationship Id="rId119" Type="http://schemas.openxmlformats.org/officeDocument/2006/relationships/hyperlink" Target="http://www.legislation.gov.uk/ukpga/1998/29/introduction" TargetMode="External"/><Relationship Id="rId44" Type="http://schemas.openxmlformats.org/officeDocument/2006/relationships/hyperlink" Target="http://www.volunteernow.co.uk/training-and-standards/getting-it-right-standards-for-child-protection" TargetMode="External"/><Relationship Id="rId60" Type="http://schemas.openxmlformats.org/officeDocument/2006/relationships/hyperlink" Target="http://www.legislation.gov.uk/nisi/1995/755/article/12A" TargetMode="External"/><Relationship Id="rId65" Type="http://schemas.openxmlformats.org/officeDocument/2006/relationships/hyperlink" Target="http://www.legislation.gov.uk/nisi/1995/755/article/62" TargetMode="External"/><Relationship Id="rId81" Type="http://schemas.openxmlformats.org/officeDocument/2006/relationships/hyperlink" Target="https://www.dfpni.gov.uk/publications/multi-agency-practice-guidelines-female-genital-mutilation" TargetMode="External"/><Relationship Id="rId86" Type="http://schemas.openxmlformats.org/officeDocument/2006/relationships/hyperlink" Target="http://www.legislation.gov.uk/ukpga/2003/31/pdfs/ukpga_20030031_en.pdf" TargetMode="External"/><Relationship Id="rId13" Type="http://schemas.openxmlformats.org/officeDocument/2006/relationships/hyperlink" Target="https://www.ofmdfmni.gov.uk/sites/default/files/publications/ofmdfm_dev/ten-year-strategy.pdf" TargetMode="External"/><Relationship Id="rId18" Type="http://schemas.openxmlformats.org/officeDocument/2006/relationships/hyperlink" Target="http://www.echr.coe.int/Documents/Convention_ENG.pdf" TargetMode="External"/><Relationship Id="rId39" Type="http://schemas.openxmlformats.org/officeDocument/2006/relationships/hyperlink" Target="http://www.legislation.gov.uk/nisi/2003/424/article/18" TargetMode="External"/><Relationship Id="rId109" Type="http://schemas.openxmlformats.org/officeDocument/2006/relationships/hyperlink" Target="http://www.gain-ni.org/flowcharts/downloads/hsc_sqsd_02_10.pdf" TargetMode="External"/><Relationship Id="rId34" Type="http://schemas.openxmlformats.org/officeDocument/2006/relationships/hyperlink" Target="http://www.legislation.gov.uk/nisi/1986/594/schedule/13" TargetMode="External"/><Relationship Id="rId50" Type="http://schemas.openxmlformats.org/officeDocument/2006/relationships/hyperlink" Target="http://www.belb.org.uk/downloads/cpsss_unocini_thresholds_of_need.pdf" TargetMode="External"/><Relationship Id="rId55" Type="http://schemas.openxmlformats.org/officeDocument/2006/relationships/hyperlink" Target="http://www.safeguardingni.org/sites/default/files/sites/default/files/imce/Protocol%20for%20Joint%20Investigation%20-%202013.pdf" TargetMode="External"/><Relationship Id="rId76" Type="http://schemas.openxmlformats.org/officeDocument/2006/relationships/hyperlink" Target="http://www.legislation.gov.uk/nisi/2008/1769/contents" TargetMode="External"/><Relationship Id="rId97" Type="http://schemas.openxmlformats.org/officeDocument/2006/relationships/hyperlink" Target="http://www.legislation.gov.uk/nisi/1995/755/article/6" TargetMode="External"/><Relationship Id="rId104" Type="http://schemas.openxmlformats.org/officeDocument/2006/relationships/hyperlink" Target="http://www.legislation.gov.uk/nisi/1995/755/article/106" TargetMode="External"/><Relationship Id="rId120" Type="http://schemas.openxmlformats.org/officeDocument/2006/relationships/hyperlink" Target="http://www.legislation.gov.uk/ukpga/1998/42/contents" TargetMode="External"/><Relationship Id="rId125"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www.legislation.gov.uk/nisi/1995/755/article/57/made" TargetMode="External"/><Relationship Id="rId92" Type="http://schemas.openxmlformats.org/officeDocument/2006/relationships/hyperlink" Target="http://www.safeguardingni.org/sites/default/files/sites/default/files/imce/Protocol%20for%20Joint%20Investigation%20-%202013.pdf" TargetMode="External"/><Relationship Id="rId2" Type="http://schemas.openxmlformats.org/officeDocument/2006/relationships/numbering" Target="numbering.xml"/><Relationship Id="rId29" Type="http://schemas.openxmlformats.org/officeDocument/2006/relationships/hyperlink" Target="http://www.safeguardingni.org/sites/default/files/sites/default/files/imce/Protocol%20for%20Joint%20Investigation%20-%202013.pdf" TargetMode="External"/><Relationship Id="rId24" Type="http://schemas.openxmlformats.org/officeDocument/2006/relationships/hyperlink" Target="http://www.legislation.gov.uk/nia/2011/7/contents" TargetMode="External"/><Relationship Id="rId40" Type="http://schemas.openxmlformats.org/officeDocument/2006/relationships/hyperlink" Target="http://www.legislation.gov.uk/nisi/1986/594/article/45" TargetMode="External"/><Relationship Id="rId45" Type="http://schemas.openxmlformats.org/officeDocument/2006/relationships/image" Target="media/image3.png"/><Relationship Id="rId66" Type="http://schemas.openxmlformats.org/officeDocument/2006/relationships/hyperlink" Target="http://www.legislation.gov.uk/nisi/1995/755/article/63" TargetMode="External"/><Relationship Id="rId87" Type="http://schemas.openxmlformats.org/officeDocument/2006/relationships/hyperlink" Target="http://www.legislation.gov.uk/ukpga/2015/9/section/73/enacted" TargetMode="External"/><Relationship Id="rId110" Type="http://schemas.openxmlformats.org/officeDocument/2006/relationships/hyperlink" Target="http://www.scie.org.uk/publications/guides/guide30/files/guide30.pdf" TargetMode="External"/><Relationship Id="rId115" Type="http://schemas.openxmlformats.org/officeDocument/2006/relationships/hyperlink" Target="https://www.dhsspsni.gov.uk/publications/intimate-care-policy-and-guidelines-regrading-children" TargetMode="External"/><Relationship Id="rId61" Type="http://schemas.openxmlformats.org/officeDocument/2006/relationships/hyperlink" Target="http://www.legislation.gov.uk/nisi/1998/1071/contents" TargetMode="External"/><Relationship Id="rId82" Type="http://schemas.openxmlformats.org/officeDocument/2006/relationships/hyperlink" Target="http://www.equalitynow.org/sites/default/files/Intercollegiate_FGM_report.pdf" TargetMode="External"/><Relationship Id="rId19" Type="http://schemas.openxmlformats.org/officeDocument/2006/relationships/hyperlink" Target="http://www.legislation.gov.uk/nisi/2007/1351/contents" TargetMode="External"/><Relationship Id="rId14" Type="http://schemas.openxmlformats.org/officeDocument/2006/relationships/hyperlink" Target="http://www.unicef.org/crc/files/Rights_overview.pdf" TargetMode="External"/><Relationship Id="rId30" Type="http://schemas.openxmlformats.org/officeDocument/2006/relationships/hyperlink" Target="http://www.legislation.gov.uk/ukpga/2009/11/pdfs/ukpga_20090011_en.pdf" TargetMode="External"/><Relationship Id="rId35" Type="http://schemas.openxmlformats.org/officeDocument/2006/relationships/hyperlink" Target="http://www.legislation.gov.uk/nisi/1995/755/article/55" TargetMode="External"/><Relationship Id="rId56" Type="http://schemas.openxmlformats.org/officeDocument/2006/relationships/hyperlink" Target="http://www.safeguardingni.org/sites/default/files/sites/default/files/imce/Protocol%20for%20Joint%20Investigation%20-%202013.pdf" TargetMode="External"/><Relationship Id="rId77" Type="http://schemas.openxmlformats.org/officeDocument/2006/relationships/hyperlink" Target="http://www.legislation.gov.uk/nisi/2008/1769/article/21" TargetMode="External"/><Relationship Id="rId100" Type="http://schemas.openxmlformats.org/officeDocument/2006/relationships/hyperlink" Target="http://www.legislation.gov.uk/nisr/1996/453/contents/made" TargetMode="External"/><Relationship Id="rId105" Type="http://schemas.openxmlformats.org/officeDocument/2006/relationships/hyperlink" Target="http://www.legislation.gov.uk/nisr/1996/452/contents/made" TargetMode="External"/><Relationship Id="rId12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volunteernow.co.uk/supporting-organisations/improving-practice/safeguarding-vulnerable-groups" TargetMode="External"/><Relationship Id="rId72" Type="http://schemas.openxmlformats.org/officeDocument/2006/relationships/hyperlink" Target="http://www.legislation.gov.uk/nisi/1995/755/article/50/made" TargetMode="External"/><Relationship Id="rId93" Type="http://schemas.openxmlformats.org/officeDocument/2006/relationships/hyperlink" Target="http://www.safeguardingni.org/sites/default/files/sites/default/files/imce/Protocol%20for%20Joint%20Investigation%20-%202013.pdf" TargetMode="External"/><Relationship Id="rId98" Type="http://schemas.openxmlformats.org/officeDocument/2006/relationships/hyperlink" Target="http://www.legislation.gov.uk/nisi/1995/755/article/66/made" TargetMode="External"/><Relationship Id="rId121" Type="http://schemas.openxmlformats.org/officeDocument/2006/relationships/hyperlink" Target="http://www.volunteernow.co.uk/training-and-standards/getting-it-right-standards-for-child-protection" TargetMode="External"/><Relationship Id="rId3" Type="http://schemas.openxmlformats.org/officeDocument/2006/relationships/styles" Target="styles.xml"/><Relationship Id="rId25" Type="http://schemas.openxmlformats.org/officeDocument/2006/relationships/hyperlink" Target="https://www.dhsspsni.gov.uk/publications/guidance-safeguarding-board-northern-ireland-0" TargetMode="External"/><Relationship Id="rId46" Type="http://schemas.openxmlformats.org/officeDocument/2006/relationships/hyperlink" Target="http://www.cypsp.org/family-support-hubs/" TargetMode="External"/><Relationship Id="rId67" Type="http://schemas.openxmlformats.org/officeDocument/2006/relationships/hyperlink" Target="http://www.legislation.gov.uk/nisi/1995/755/article/65/made" TargetMode="External"/><Relationship Id="rId116" Type="http://schemas.openxmlformats.org/officeDocument/2006/relationships/hyperlink" Target="http://www.anti-bullyingalliance.org.uk/" TargetMode="External"/><Relationship Id="rId20" Type="http://schemas.openxmlformats.org/officeDocument/2006/relationships/hyperlink" Target="http://www.legislation.gov.uk/nia/2015/10/pdfs/nia_20150010_en.pdf" TargetMode="External"/><Relationship Id="rId41" Type="http://schemas.openxmlformats.org/officeDocument/2006/relationships/hyperlink" Target="http://www.legislation.gov.uk/nisi/1995/755/article/46" TargetMode="External"/><Relationship Id="rId62" Type="http://schemas.openxmlformats.org/officeDocument/2006/relationships/hyperlink" Target="http://www.legislation.gov.uk/nisi/1995/755/article/57A" TargetMode="External"/><Relationship Id="rId83" Type="http://schemas.openxmlformats.org/officeDocument/2006/relationships/hyperlink" Target="http://www.legislation.gov.uk/ukpga/2015/9/contents" TargetMode="External"/><Relationship Id="rId88" Type="http://schemas.openxmlformats.org/officeDocument/2006/relationships/hyperlink" Target="https://www.gov.uk/government/uploads/system/uploads/attachment_data/file/70194/forced_marriage-right-to-choose.pdf" TargetMode="External"/><Relationship Id="rId111" Type="http://schemas.openxmlformats.org/officeDocument/2006/relationships/hyperlink" Target="http://www.publichealth.hscni.net/sites/default/files/Hidden%20Harm%20Action%20Plan%202010.pdf" TargetMode="External"/><Relationship Id="rId15" Type="http://schemas.openxmlformats.org/officeDocument/2006/relationships/hyperlink" Target="http://www.legislation.gov.uk/nisi/1995/755/article/6/made" TargetMode="External"/><Relationship Id="rId36" Type="http://schemas.openxmlformats.org/officeDocument/2006/relationships/hyperlink" Target="https://www.deni.gov.uk/publications/cpsss-board-governors-handbook" TargetMode="External"/><Relationship Id="rId57" Type="http://schemas.openxmlformats.org/officeDocument/2006/relationships/hyperlink" Target="http://www.legislation.gov.uk/nisi/1995/755/article/50" TargetMode="External"/><Relationship Id="rId106" Type="http://schemas.openxmlformats.org/officeDocument/2006/relationships/hyperlink" Target="https://www.dhsspsni.gov.uk/publications/circular-ccpd1-11-children-living-carers-private-fostering-arrangements" TargetMode="External"/><Relationship Id="rId127" Type="http://schemas.openxmlformats.org/officeDocument/2006/relationships/header" Target="header2.xml"/><Relationship Id="rId10" Type="http://schemas.openxmlformats.org/officeDocument/2006/relationships/footer" Target="footer1.xml"/><Relationship Id="rId31" Type="http://schemas.openxmlformats.org/officeDocument/2006/relationships/hyperlink" Target="http://www.nationalcrimeagency.gov.uk/about-us/what-we-do/child-exploitation-online-protection-ceop" TargetMode="External"/><Relationship Id="rId52" Type="http://schemas.openxmlformats.org/officeDocument/2006/relationships/hyperlink" Target="http://www.volunteernow.co.uk/training-and-standards/getting-it-right-standards-for-child-protection" TargetMode="External"/><Relationship Id="rId73" Type="http://schemas.openxmlformats.org/officeDocument/2006/relationships/hyperlink" Target="http://www.legislation.gov.uk/nisi/1995/755/article/8/made" TargetMode="External"/><Relationship Id="rId78" Type="http://schemas.openxmlformats.org/officeDocument/2006/relationships/hyperlink" Target="http://www.legislation.gov.uk/nisi/2008/1769/article/22" TargetMode="External"/><Relationship Id="rId94" Type="http://schemas.openxmlformats.org/officeDocument/2006/relationships/hyperlink" Target="http://www.legislation.gov.uk/nisi/2008/1769/article/20" TargetMode="External"/><Relationship Id="rId99" Type="http://schemas.openxmlformats.org/officeDocument/2006/relationships/hyperlink" Target="http://www.legislation.gov.uk/nisr/1996/461/contents/made" TargetMode="External"/><Relationship Id="rId101" Type="http://schemas.openxmlformats.org/officeDocument/2006/relationships/hyperlink" Target="http://www.safeguardingni.org/sites/default/files/sites/default/files/imce/Regional%20Guidance%20-%20Police%20Involvement.pdf" TargetMode="External"/><Relationship Id="rId122" Type="http://schemas.openxmlformats.org/officeDocument/2006/relationships/hyperlink" Target="http://www.dhsspsni.gov.uk/index/gmgr.htm" TargetMode="External"/><Relationship Id="rId4" Type="http://schemas.microsoft.com/office/2007/relationships/stylesWithEffects" Target="stylesWithEffects.xml"/><Relationship Id="rId9" Type="http://schemas.openxmlformats.org/officeDocument/2006/relationships/image" Target="media/image1.jpeg"/><Relationship Id="rId26" Type="http://schemas.openxmlformats.org/officeDocument/2006/relationships/hyperlink" Target="http://www.legislation.gov.uk/nia/2011/7/section/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o.org.uk/about-the-ico/news-and-events/news-and-blogs/2014/02/privacy-impact-assessments-code-publi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16C97-BF8D-4181-B91B-DC27A0EB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30205</Words>
  <Characters>172169</Characters>
  <Application>Microsoft Office Word</Application>
  <DocSecurity>4</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201971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Redmond</dc:creator>
  <cp:lastModifiedBy>Mary McLaughlin</cp:lastModifiedBy>
  <cp:revision>2</cp:revision>
  <cp:lastPrinted>2016-02-29T16:45:00Z</cp:lastPrinted>
  <dcterms:created xsi:type="dcterms:W3CDTF">2016-10-14T10:53:00Z</dcterms:created>
  <dcterms:modified xsi:type="dcterms:W3CDTF">2016-10-14T10:53:00Z</dcterms:modified>
</cp:coreProperties>
</file>