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B92" w:rsidRPr="00F4228F" w:rsidRDefault="00262B92" w:rsidP="005211F9">
      <w:pPr>
        <w:spacing w:before="100" w:beforeAutospacing="1" w:after="100" w:afterAutospacing="1" w:line="240" w:lineRule="auto"/>
        <w:outlineLvl w:val="1"/>
        <w:rPr>
          <w:rFonts w:ascii="Arial" w:eastAsia="Times New Roman" w:hAnsi="Arial" w:cs="Arial"/>
          <w:b/>
          <w:bCs/>
          <w:sz w:val="28"/>
          <w:szCs w:val="28"/>
          <w:lang w:eastAsia="en-GB"/>
        </w:rPr>
      </w:pPr>
      <w:r w:rsidRPr="00F4228F">
        <w:rPr>
          <w:rFonts w:ascii="Arial" w:eastAsia="Times New Roman" w:hAnsi="Arial" w:cs="Arial"/>
          <w:b/>
          <w:bCs/>
          <w:sz w:val="28"/>
          <w:szCs w:val="28"/>
          <w:lang w:eastAsia="en-GB"/>
        </w:rPr>
        <w:t>AMH Pay Policy Statement</w:t>
      </w:r>
      <w:r w:rsidR="00BF679C">
        <w:rPr>
          <w:rFonts w:ascii="Arial" w:eastAsia="Times New Roman" w:hAnsi="Arial" w:cs="Arial"/>
          <w:b/>
          <w:bCs/>
          <w:sz w:val="28"/>
          <w:szCs w:val="28"/>
          <w:lang w:eastAsia="en-GB"/>
        </w:rPr>
        <w:t xml:space="preserve"> </w:t>
      </w:r>
    </w:p>
    <w:p w:rsidR="00422695" w:rsidRPr="00F4228F" w:rsidRDefault="005211F9" w:rsidP="00422695">
      <w:pPr>
        <w:spacing w:before="100" w:beforeAutospacing="1" w:after="100" w:afterAutospacing="1" w:line="240" w:lineRule="auto"/>
        <w:rPr>
          <w:rFonts w:ascii="Arial" w:eastAsia="Times New Roman" w:hAnsi="Arial" w:cs="Arial"/>
          <w:sz w:val="28"/>
          <w:szCs w:val="28"/>
          <w:lang w:eastAsia="en-GB"/>
        </w:rPr>
      </w:pPr>
      <w:r w:rsidRPr="00F4228F">
        <w:rPr>
          <w:rFonts w:ascii="Arial" w:eastAsia="Times New Roman" w:hAnsi="Arial" w:cs="Arial"/>
          <w:b/>
          <w:bCs/>
          <w:sz w:val="28"/>
          <w:szCs w:val="28"/>
          <w:lang w:eastAsia="en-GB"/>
        </w:rPr>
        <w:t>Income</w:t>
      </w:r>
      <w:r w:rsidR="00422695" w:rsidRPr="00F4228F">
        <w:rPr>
          <w:rFonts w:ascii="Arial" w:eastAsia="Times New Roman" w:hAnsi="Arial" w:cs="Arial"/>
          <w:sz w:val="28"/>
          <w:szCs w:val="28"/>
          <w:lang w:eastAsia="en-GB"/>
        </w:rPr>
        <w:t xml:space="preserve"> </w:t>
      </w:r>
    </w:p>
    <w:p w:rsidR="00422695" w:rsidRPr="00422695" w:rsidRDefault="00422695" w:rsidP="00422695">
      <w:pPr>
        <w:spacing w:before="100" w:beforeAutospacing="1" w:after="100" w:afterAutospacing="1" w:line="240" w:lineRule="auto"/>
        <w:rPr>
          <w:rFonts w:ascii="Arial" w:eastAsia="Times New Roman" w:hAnsi="Arial" w:cs="Arial"/>
          <w:sz w:val="24"/>
          <w:szCs w:val="24"/>
          <w:lang w:eastAsia="en-GB"/>
        </w:rPr>
      </w:pPr>
      <w:r w:rsidRPr="00422695">
        <w:rPr>
          <w:rFonts w:ascii="Arial" w:eastAsia="Times New Roman" w:hAnsi="Arial" w:cs="Arial"/>
          <w:sz w:val="24"/>
          <w:szCs w:val="24"/>
          <w:lang w:eastAsia="en-GB"/>
        </w:rPr>
        <w:t>1.</w:t>
      </w:r>
      <w:r>
        <w:rPr>
          <w:rFonts w:ascii="Arial" w:eastAsia="Times New Roman" w:hAnsi="Arial" w:cs="Arial"/>
          <w:sz w:val="24"/>
          <w:szCs w:val="24"/>
          <w:lang w:eastAsia="en-GB"/>
        </w:rPr>
        <w:t xml:space="preserve"> </w:t>
      </w:r>
      <w:r w:rsidRPr="00422695">
        <w:rPr>
          <w:rFonts w:ascii="Arial" w:eastAsia="Times New Roman" w:hAnsi="Arial" w:cs="Arial"/>
          <w:sz w:val="24"/>
          <w:szCs w:val="24"/>
          <w:lang w:eastAsia="en-GB"/>
        </w:rPr>
        <w:t>AMH’s income comes from various sources:</w:t>
      </w:r>
    </w:p>
    <w:p w:rsidR="00422695" w:rsidRPr="000B76BA" w:rsidRDefault="00422695" w:rsidP="00422695">
      <w:pPr>
        <w:numPr>
          <w:ilvl w:val="0"/>
          <w:numId w:val="1"/>
        </w:numPr>
        <w:spacing w:before="100" w:beforeAutospacing="1" w:after="100" w:afterAutospacing="1" w:line="240" w:lineRule="auto"/>
        <w:rPr>
          <w:rFonts w:ascii="Arial" w:eastAsia="Times New Roman" w:hAnsi="Arial" w:cs="Arial"/>
          <w:sz w:val="24"/>
          <w:szCs w:val="24"/>
          <w:lang w:eastAsia="en-GB"/>
        </w:rPr>
      </w:pPr>
      <w:r w:rsidRPr="000B76BA">
        <w:rPr>
          <w:rFonts w:ascii="Arial" w:eastAsia="Times New Roman" w:hAnsi="Arial" w:cs="Arial"/>
          <w:sz w:val="24"/>
          <w:szCs w:val="24"/>
          <w:lang w:eastAsia="en-GB"/>
        </w:rPr>
        <w:t>EU funding through the European Social Fund</w:t>
      </w:r>
      <w:r>
        <w:rPr>
          <w:rFonts w:ascii="Arial" w:eastAsia="Times New Roman" w:hAnsi="Arial" w:cs="Arial"/>
          <w:sz w:val="24"/>
          <w:szCs w:val="24"/>
          <w:lang w:eastAsia="en-GB"/>
        </w:rPr>
        <w:t xml:space="preserve"> </w:t>
      </w:r>
    </w:p>
    <w:p w:rsidR="00422695" w:rsidRDefault="00422695" w:rsidP="00422695">
      <w:pPr>
        <w:numPr>
          <w:ilvl w:val="0"/>
          <w:numId w:val="1"/>
        </w:numPr>
        <w:spacing w:before="100" w:beforeAutospacing="1" w:after="100" w:afterAutospacing="1" w:line="240" w:lineRule="auto"/>
        <w:rPr>
          <w:rFonts w:ascii="Arial" w:eastAsia="Times New Roman" w:hAnsi="Arial" w:cs="Arial"/>
          <w:sz w:val="24"/>
          <w:szCs w:val="24"/>
          <w:lang w:eastAsia="en-GB"/>
        </w:rPr>
      </w:pPr>
      <w:r w:rsidRPr="000B76BA">
        <w:rPr>
          <w:rFonts w:ascii="Arial" w:eastAsia="Times New Roman" w:hAnsi="Arial" w:cs="Arial"/>
          <w:sz w:val="24"/>
          <w:szCs w:val="24"/>
          <w:lang w:eastAsia="en-GB"/>
        </w:rPr>
        <w:t>The 5 Health and Social Care Trusts in NI</w:t>
      </w:r>
    </w:p>
    <w:p w:rsidR="00422695" w:rsidRPr="000B76BA" w:rsidRDefault="00422695" w:rsidP="00422695">
      <w:pPr>
        <w:numPr>
          <w:ilvl w:val="0"/>
          <w:numId w:val="1"/>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The Public Health Agency</w:t>
      </w:r>
    </w:p>
    <w:p w:rsidR="00422695" w:rsidRPr="000B76BA" w:rsidRDefault="00422695" w:rsidP="00422695">
      <w:pPr>
        <w:numPr>
          <w:ilvl w:val="0"/>
          <w:numId w:val="1"/>
        </w:numPr>
        <w:spacing w:before="100" w:beforeAutospacing="1" w:after="100" w:afterAutospacing="1" w:line="240" w:lineRule="auto"/>
        <w:rPr>
          <w:rFonts w:ascii="Arial" w:eastAsia="Times New Roman" w:hAnsi="Arial" w:cs="Arial"/>
          <w:sz w:val="24"/>
          <w:szCs w:val="24"/>
          <w:lang w:eastAsia="en-GB"/>
        </w:rPr>
      </w:pPr>
      <w:r w:rsidRPr="000B76BA">
        <w:rPr>
          <w:rFonts w:ascii="Arial" w:eastAsia="Times New Roman" w:hAnsi="Arial" w:cs="Arial"/>
          <w:sz w:val="24"/>
          <w:szCs w:val="24"/>
          <w:lang w:eastAsia="en-GB"/>
        </w:rPr>
        <w:t>Government Departments, including D</w:t>
      </w:r>
      <w:r>
        <w:rPr>
          <w:rFonts w:ascii="Arial" w:eastAsia="Times New Roman" w:hAnsi="Arial" w:cs="Arial"/>
          <w:sz w:val="24"/>
          <w:szCs w:val="24"/>
          <w:lang w:eastAsia="en-GB"/>
        </w:rPr>
        <w:t>fE</w:t>
      </w:r>
      <w:r w:rsidRPr="000B76BA">
        <w:rPr>
          <w:rFonts w:ascii="Arial" w:eastAsia="Times New Roman" w:hAnsi="Arial" w:cs="Arial"/>
          <w:sz w:val="24"/>
          <w:szCs w:val="24"/>
          <w:lang w:eastAsia="en-GB"/>
        </w:rPr>
        <w:t xml:space="preserve"> and D</w:t>
      </w:r>
      <w:r>
        <w:rPr>
          <w:rFonts w:ascii="Arial" w:eastAsia="Times New Roman" w:hAnsi="Arial" w:cs="Arial"/>
          <w:sz w:val="24"/>
          <w:szCs w:val="24"/>
          <w:lang w:eastAsia="en-GB"/>
        </w:rPr>
        <w:t>o</w:t>
      </w:r>
      <w:r w:rsidRPr="000B76BA">
        <w:rPr>
          <w:rFonts w:ascii="Arial" w:eastAsia="Times New Roman" w:hAnsi="Arial" w:cs="Arial"/>
          <w:sz w:val="24"/>
          <w:szCs w:val="24"/>
          <w:lang w:eastAsia="en-GB"/>
        </w:rPr>
        <w:t>H</w:t>
      </w:r>
    </w:p>
    <w:p w:rsidR="00422695" w:rsidRPr="000B76BA" w:rsidRDefault="00422695" w:rsidP="00422695">
      <w:pPr>
        <w:numPr>
          <w:ilvl w:val="0"/>
          <w:numId w:val="1"/>
        </w:numPr>
        <w:spacing w:before="100" w:beforeAutospacing="1" w:after="100" w:afterAutospacing="1" w:line="240" w:lineRule="auto"/>
        <w:rPr>
          <w:rFonts w:ascii="Arial" w:eastAsia="Times New Roman" w:hAnsi="Arial" w:cs="Arial"/>
          <w:sz w:val="24"/>
          <w:szCs w:val="24"/>
          <w:lang w:eastAsia="en-GB"/>
        </w:rPr>
      </w:pPr>
      <w:r w:rsidRPr="000B76BA">
        <w:rPr>
          <w:rFonts w:ascii="Arial" w:eastAsia="Times New Roman" w:hAnsi="Arial" w:cs="Arial"/>
          <w:sz w:val="24"/>
          <w:szCs w:val="24"/>
          <w:lang w:eastAsia="en-GB"/>
        </w:rPr>
        <w:t>Employment Programmes sponsored by D</w:t>
      </w:r>
      <w:r>
        <w:rPr>
          <w:rFonts w:ascii="Arial" w:eastAsia="Times New Roman" w:hAnsi="Arial" w:cs="Arial"/>
          <w:sz w:val="24"/>
          <w:szCs w:val="24"/>
          <w:lang w:eastAsia="en-GB"/>
        </w:rPr>
        <w:t>fC</w:t>
      </w:r>
    </w:p>
    <w:p w:rsidR="00422695" w:rsidRPr="000B76BA" w:rsidRDefault="00422695" w:rsidP="00422695">
      <w:pPr>
        <w:numPr>
          <w:ilvl w:val="0"/>
          <w:numId w:val="1"/>
        </w:numPr>
        <w:spacing w:before="100" w:beforeAutospacing="1" w:after="100" w:afterAutospacing="1" w:line="240" w:lineRule="auto"/>
        <w:rPr>
          <w:rFonts w:ascii="Arial" w:eastAsia="Times New Roman" w:hAnsi="Arial" w:cs="Arial"/>
          <w:sz w:val="24"/>
          <w:szCs w:val="24"/>
          <w:lang w:eastAsia="en-GB"/>
        </w:rPr>
      </w:pPr>
      <w:r w:rsidRPr="000B76BA">
        <w:rPr>
          <w:rFonts w:ascii="Arial" w:eastAsia="Times New Roman" w:hAnsi="Arial" w:cs="Arial"/>
          <w:sz w:val="24"/>
          <w:szCs w:val="24"/>
          <w:lang w:eastAsia="en-GB"/>
        </w:rPr>
        <w:t>Trusts and Foundations</w:t>
      </w:r>
    </w:p>
    <w:p w:rsidR="00422695" w:rsidRPr="000B76BA" w:rsidRDefault="00422695" w:rsidP="00422695">
      <w:pPr>
        <w:numPr>
          <w:ilvl w:val="0"/>
          <w:numId w:val="1"/>
        </w:numPr>
        <w:spacing w:before="100" w:beforeAutospacing="1" w:after="100" w:afterAutospacing="1" w:line="240" w:lineRule="auto"/>
        <w:rPr>
          <w:rFonts w:ascii="Arial" w:eastAsia="Times New Roman" w:hAnsi="Arial" w:cs="Arial"/>
          <w:sz w:val="24"/>
          <w:szCs w:val="24"/>
          <w:lang w:eastAsia="en-GB"/>
        </w:rPr>
      </w:pPr>
      <w:r w:rsidRPr="000B76BA">
        <w:rPr>
          <w:rFonts w:ascii="Arial" w:eastAsia="Times New Roman" w:hAnsi="Arial" w:cs="Arial"/>
          <w:sz w:val="24"/>
          <w:szCs w:val="24"/>
          <w:lang w:eastAsia="en-GB"/>
        </w:rPr>
        <w:t>AMH Works, a training consultancy</w:t>
      </w:r>
    </w:p>
    <w:p w:rsidR="00422695" w:rsidRDefault="00422695" w:rsidP="00422695">
      <w:pPr>
        <w:numPr>
          <w:ilvl w:val="0"/>
          <w:numId w:val="1"/>
        </w:numPr>
        <w:spacing w:before="100" w:beforeAutospacing="1" w:after="100" w:afterAutospacing="1" w:line="240" w:lineRule="auto"/>
        <w:rPr>
          <w:rFonts w:ascii="Arial" w:eastAsia="Times New Roman" w:hAnsi="Arial" w:cs="Arial"/>
          <w:sz w:val="24"/>
          <w:szCs w:val="24"/>
          <w:lang w:eastAsia="en-GB"/>
        </w:rPr>
      </w:pPr>
      <w:r w:rsidRPr="000B76BA">
        <w:rPr>
          <w:rFonts w:ascii="Arial" w:eastAsia="Times New Roman" w:hAnsi="Arial" w:cs="Arial"/>
          <w:sz w:val="24"/>
          <w:szCs w:val="24"/>
          <w:lang w:eastAsia="en-GB"/>
        </w:rPr>
        <w:t>Venue hire/tenants</w:t>
      </w:r>
    </w:p>
    <w:p w:rsidR="00422695" w:rsidRPr="000B76BA" w:rsidRDefault="00422695" w:rsidP="00422695">
      <w:pPr>
        <w:numPr>
          <w:ilvl w:val="0"/>
          <w:numId w:val="1"/>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Public donations and events</w:t>
      </w:r>
    </w:p>
    <w:tbl>
      <w:tblPr>
        <w:tblW w:w="4500" w:type="dxa"/>
        <w:tblInd w:w="720" w:type="dxa"/>
        <w:tblBorders>
          <w:top w:val="double" w:sz="4" w:space="0" w:color="auto"/>
          <w:left w:val="double" w:sz="4" w:space="0" w:color="auto"/>
          <w:bottom w:val="double" w:sz="4" w:space="0" w:color="auto"/>
          <w:right w:val="double" w:sz="4" w:space="0" w:color="auto"/>
          <w:insideH w:val="single" w:sz="6" w:space="0" w:color="9E9A9A"/>
          <w:insideV w:val="single" w:sz="6" w:space="0" w:color="9E9A9A"/>
        </w:tblBorders>
        <w:tblCellMar>
          <w:top w:w="15" w:type="dxa"/>
          <w:left w:w="15" w:type="dxa"/>
          <w:bottom w:w="15" w:type="dxa"/>
          <w:right w:w="15" w:type="dxa"/>
        </w:tblCellMar>
        <w:tblLook w:val="04A0" w:firstRow="1" w:lastRow="0" w:firstColumn="1" w:lastColumn="0" w:noHBand="0" w:noVBand="1"/>
      </w:tblPr>
      <w:tblGrid>
        <w:gridCol w:w="1149"/>
        <w:gridCol w:w="1561"/>
        <w:gridCol w:w="1790"/>
      </w:tblGrid>
      <w:tr w:rsidR="005211F9" w:rsidRPr="000B76BA" w:rsidTr="00422695">
        <w:tc>
          <w:tcPr>
            <w:tcW w:w="0" w:type="auto"/>
            <w:tcBorders>
              <w:top w:val="double" w:sz="4" w:space="0" w:color="auto"/>
              <w:bottom w:val="double" w:sz="4" w:space="0" w:color="auto"/>
            </w:tcBorders>
            <w:tcMar>
              <w:top w:w="30" w:type="dxa"/>
              <w:left w:w="30" w:type="dxa"/>
              <w:bottom w:w="30" w:type="dxa"/>
              <w:right w:w="30" w:type="dxa"/>
            </w:tcMar>
            <w:vAlign w:val="center"/>
            <w:hideMark/>
          </w:tcPr>
          <w:p w:rsidR="005211F9" w:rsidRPr="000B76BA" w:rsidRDefault="005211F9" w:rsidP="005211F9">
            <w:pPr>
              <w:spacing w:after="0" w:line="240" w:lineRule="auto"/>
              <w:jc w:val="center"/>
              <w:rPr>
                <w:rFonts w:ascii="Arial" w:eastAsia="Times New Roman" w:hAnsi="Arial" w:cs="Arial"/>
                <w:b/>
                <w:bCs/>
                <w:sz w:val="24"/>
                <w:szCs w:val="24"/>
                <w:lang w:eastAsia="en-GB"/>
              </w:rPr>
            </w:pPr>
            <w:r w:rsidRPr="000B76BA">
              <w:rPr>
                <w:rFonts w:ascii="Arial" w:eastAsia="Times New Roman" w:hAnsi="Arial" w:cs="Arial"/>
                <w:b/>
                <w:bCs/>
                <w:sz w:val="24"/>
                <w:szCs w:val="24"/>
                <w:lang w:eastAsia="en-GB"/>
              </w:rPr>
              <w:t>Year</w:t>
            </w:r>
          </w:p>
        </w:tc>
        <w:tc>
          <w:tcPr>
            <w:tcW w:w="0" w:type="auto"/>
            <w:tcBorders>
              <w:top w:val="double" w:sz="4" w:space="0" w:color="auto"/>
              <w:bottom w:val="double" w:sz="4" w:space="0" w:color="auto"/>
            </w:tcBorders>
            <w:tcMar>
              <w:top w:w="30" w:type="dxa"/>
              <w:left w:w="30" w:type="dxa"/>
              <w:bottom w:w="30" w:type="dxa"/>
              <w:right w:w="30" w:type="dxa"/>
            </w:tcMar>
            <w:vAlign w:val="center"/>
            <w:hideMark/>
          </w:tcPr>
          <w:p w:rsidR="005211F9" w:rsidRPr="000B76BA" w:rsidRDefault="005211F9" w:rsidP="005211F9">
            <w:pPr>
              <w:spacing w:after="0" w:line="240" w:lineRule="auto"/>
              <w:jc w:val="center"/>
              <w:rPr>
                <w:rFonts w:ascii="Arial" w:eastAsia="Times New Roman" w:hAnsi="Arial" w:cs="Arial"/>
                <w:b/>
                <w:bCs/>
                <w:sz w:val="24"/>
                <w:szCs w:val="24"/>
                <w:lang w:eastAsia="en-GB"/>
              </w:rPr>
            </w:pPr>
            <w:r w:rsidRPr="000B76BA">
              <w:rPr>
                <w:rFonts w:ascii="Arial" w:eastAsia="Times New Roman" w:hAnsi="Arial" w:cs="Arial"/>
                <w:b/>
                <w:bCs/>
                <w:sz w:val="24"/>
                <w:szCs w:val="24"/>
                <w:lang w:eastAsia="en-GB"/>
              </w:rPr>
              <w:t>Income</w:t>
            </w:r>
          </w:p>
        </w:tc>
        <w:tc>
          <w:tcPr>
            <w:tcW w:w="0" w:type="auto"/>
            <w:tcBorders>
              <w:top w:val="double" w:sz="4" w:space="0" w:color="auto"/>
              <w:bottom w:val="double" w:sz="4" w:space="0" w:color="auto"/>
            </w:tcBorders>
            <w:tcMar>
              <w:top w:w="30" w:type="dxa"/>
              <w:left w:w="30" w:type="dxa"/>
              <w:bottom w:w="30" w:type="dxa"/>
              <w:right w:w="30" w:type="dxa"/>
            </w:tcMar>
            <w:vAlign w:val="center"/>
            <w:hideMark/>
          </w:tcPr>
          <w:p w:rsidR="005211F9" w:rsidRPr="000B76BA" w:rsidRDefault="005211F9" w:rsidP="005211F9">
            <w:pPr>
              <w:spacing w:after="0" w:line="240" w:lineRule="auto"/>
              <w:jc w:val="center"/>
              <w:rPr>
                <w:rFonts w:ascii="Arial" w:eastAsia="Times New Roman" w:hAnsi="Arial" w:cs="Arial"/>
                <w:b/>
                <w:bCs/>
                <w:sz w:val="24"/>
                <w:szCs w:val="24"/>
                <w:lang w:eastAsia="en-GB"/>
              </w:rPr>
            </w:pPr>
            <w:r w:rsidRPr="000B76BA">
              <w:rPr>
                <w:rFonts w:ascii="Arial" w:eastAsia="Times New Roman" w:hAnsi="Arial" w:cs="Arial"/>
                <w:b/>
                <w:bCs/>
                <w:sz w:val="24"/>
                <w:szCs w:val="24"/>
                <w:lang w:eastAsia="en-GB"/>
              </w:rPr>
              <w:t>Expenditure</w:t>
            </w:r>
          </w:p>
        </w:tc>
      </w:tr>
      <w:tr w:rsidR="005211F9" w:rsidRPr="000B76BA" w:rsidTr="00422695">
        <w:tc>
          <w:tcPr>
            <w:tcW w:w="0" w:type="auto"/>
            <w:tcMar>
              <w:top w:w="30" w:type="dxa"/>
              <w:left w:w="30" w:type="dxa"/>
              <w:bottom w:w="30" w:type="dxa"/>
              <w:right w:w="30" w:type="dxa"/>
            </w:tcMar>
            <w:vAlign w:val="center"/>
            <w:hideMark/>
          </w:tcPr>
          <w:p w:rsidR="005211F9" w:rsidRPr="000B76BA" w:rsidRDefault="005211F9" w:rsidP="00C8544B">
            <w:pPr>
              <w:spacing w:after="0" w:line="240" w:lineRule="auto"/>
              <w:jc w:val="center"/>
              <w:rPr>
                <w:rFonts w:ascii="Arial" w:eastAsia="Times New Roman" w:hAnsi="Arial" w:cs="Arial"/>
                <w:sz w:val="24"/>
                <w:szCs w:val="24"/>
                <w:lang w:eastAsia="en-GB"/>
              </w:rPr>
            </w:pPr>
            <w:r w:rsidRPr="000B76BA">
              <w:rPr>
                <w:rFonts w:ascii="Arial" w:eastAsia="Times New Roman" w:hAnsi="Arial" w:cs="Arial"/>
                <w:sz w:val="24"/>
                <w:szCs w:val="24"/>
                <w:lang w:eastAsia="en-GB"/>
              </w:rPr>
              <w:t>201</w:t>
            </w:r>
            <w:r w:rsidR="00C8544B" w:rsidRPr="000B76BA">
              <w:rPr>
                <w:rFonts w:ascii="Arial" w:eastAsia="Times New Roman" w:hAnsi="Arial" w:cs="Arial"/>
                <w:sz w:val="24"/>
                <w:szCs w:val="24"/>
                <w:lang w:eastAsia="en-GB"/>
              </w:rPr>
              <w:t>2</w:t>
            </w:r>
            <w:r w:rsidRPr="000B76BA">
              <w:rPr>
                <w:rFonts w:ascii="Arial" w:eastAsia="Times New Roman" w:hAnsi="Arial" w:cs="Arial"/>
                <w:sz w:val="24"/>
                <w:szCs w:val="24"/>
                <w:lang w:eastAsia="en-GB"/>
              </w:rPr>
              <w:t>/1</w:t>
            </w:r>
            <w:r w:rsidR="00C8544B" w:rsidRPr="000B76BA">
              <w:rPr>
                <w:rFonts w:ascii="Arial" w:eastAsia="Times New Roman" w:hAnsi="Arial" w:cs="Arial"/>
                <w:sz w:val="24"/>
                <w:szCs w:val="24"/>
                <w:lang w:eastAsia="en-GB"/>
              </w:rPr>
              <w:t>3</w:t>
            </w:r>
          </w:p>
        </w:tc>
        <w:tc>
          <w:tcPr>
            <w:tcW w:w="0" w:type="auto"/>
            <w:tcMar>
              <w:top w:w="30" w:type="dxa"/>
              <w:left w:w="30" w:type="dxa"/>
              <w:bottom w:w="30" w:type="dxa"/>
              <w:right w:w="30" w:type="dxa"/>
            </w:tcMar>
            <w:vAlign w:val="center"/>
          </w:tcPr>
          <w:p w:rsidR="005211F9" w:rsidRPr="002E3CBA" w:rsidRDefault="002E3CBA" w:rsidP="005211F9">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£4,682,318</w:t>
            </w:r>
          </w:p>
        </w:tc>
        <w:tc>
          <w:tcPr>
            <w:tcW w:w="0" w:type="auto"/>
            <w:tcMar>
              <w:top w:w="30" w:type="dxa"/>
              <w:left w:w="30" w:type="dxa"/>
              <w:bottom w:w="30" w:type="dxa"/>
              <w:right w:w="30" w:type="dxa"/>
            </w:tcMar>
            <w:vAlign w:val="center"/>
          </w:tcPr>
          <w:p w:rsidR="005211F9" w:rsidRPr="002E3CBA" w:rsidRDefault="002E3CBA" w:rsidP="005211F9">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£4,720,366</w:t>
            </w:r>
          </w:p>
        </w:tc>
      </w:tr>
      <w:tr w:rsidR="005211F9" w:rsidRPr="000B76BA" w:rsidTr="00422695">
        <w:tc>
          <w:tcPr>
            <w:tcW w:w="0" w:type="auto"/>
            <w:tcMar>
              <w:top w:w="30" w:type="dxa"/>
              <w:left w:w="30" w:type="dxa"/>
              <w:bottom w:w="30" w:type="dxa"/>
              <w:right w:w="30" w:type="dxa"/>
            </w:tcMar>
            <w:vAlign w:val="center"/>
            <w:hideMark/>
          </w:tcPr>
          <w:p w:rsidR="005211F9" w:rsidRPr="000B76BA" w:rsidRDefault="005211F9" w:rsidP="00C8544B">
            <w:pPr>
              <w:spacing w:after="0" w:line="240" w:lineRule="auto"/>
              <w:jc w:val="center"/>
              <w:rPr>
                <w:rFonts w:ascii="Arial" w:eastAsia="Times New Roman" w:hAnsi="Arial" w:cs="Arial"/>
                <w:sz w:val="24"/>
                <w:szCs w:val="24"/>
                <w:lang w:eastAsia="en-GB"/>
              </w:rPr>
            </w:pPr>
            <w:r w:rsidRPr="000B76BA">
              <w:rPr>
                <w:rFonts w:ascii="Arial" w:eastAsia="Times New Roman" w:hAnsi="Arial" w:cs="Arial"/>
                <w:sz w:val="24"/>
                <w:szCs w:val="24"/>
                <w:lang w:eastAsia="en-GB"/>
              </w:rPr>
              <w:t>201</w:t>
            </w:r>
            <w:r w:rsidR="00C8544B" w:rsidRPr="000B76BA">
              <w:rPr>
                <w:rFonts w:ascii="Arial" w:eastAsia="Times New Roman" w:hAnsi="Arial" w:cs="Arial"/>
                <w:sz w:val="24"/>
                <w:szCs w:val="24"/>
                <w:lang w:eastAsia="en-GB"/>
              </w:rPr>
              <w:t>3</w:t>
            </w:r>
            <w:r w:rsidRPr="000B76BA">
              <w:rPr>
                <w:rFonts w:ascii="Arial" w:eastAsia="Times New Roman" w:hAnsi="Arial" w:cs="Arial"/>
                <w:sz w:val="24"/>
                <w:szCs w:val="24"/>
                <w:lang w:eastAsia="en-GB"/>
              </w:rPr>
              <w:t>/1</w:t>
            </w:r>
            <w:r w:rsidR="00C8544B" w:rsidRPr="000B76BA">
              <w:rPr>
                <w:rFonts w:ascii="Arial" w:eastAsia="Times New Roman" w:hAnsi="Arial" w:cs="Arial"/>
                <w:sz w:val="24"/>
                <w:szCs w:val="24"/>
                <w:lang w:eastAsia="en-GB"/>
              </w:rPr>
              <w:t>4</w:t>
            </w:r>
          </w:p>
        </w:tc>
        <w:tc>
          <w:tcPr>
            <w:tcW w:w="0" w:type="auto"/>
            <w:tcMar>
              <w:top w:w="30" w:type="dxa"/>
              <w:left w:w="30" w:type="dxa"/>
              <w:bottom w:w="30" w:type="dxa"/>
              <w:right w:w="30" w:type="dxa"/>
            </w:tcMar>
            <w:vAlign w:val="center"/>
          </w:tcPr>
          <w:p w:rsidR="005211F9" w:rsidRPr="002E3CBA" w:rsidRDefault="002E3CBA" w:rsidP="005211F9">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£5,667,693</w:t>
            </w:r>
          </w:p>
        </w:tc>
        <w:tc>
          <w:tcPr>
            <w:tcW w:w="0" w:type="auto"/>
            <w:tcMar>
              <w:top w:w="30" w:type="dxa"/>
              <w:left w:w="30" w:type="dxa"/>
              <w:bottom w:w="30" w:type="dxa"/>
              <w:right w:w="30" w:type="dxa"/>
            </w:tcMar>
            <w:vAlign w:val="center"/>
          </w:tcPr>
          <w:p w:rsidR="005211F9" w:rsidRPr="002E3CBA" w:rsidRDefault="002E3CBA" w:rsidP="005211F9">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£5,641,242</w:t>
            </w:r>
          </w:p>
        </w:tc>
      </w:tr>
      <w:tr w:rsidR="002F38E4" w:rsidRPr="000B76BA" w:rsidTr="00422695">
        <w:tc>
          <w:tcPr>
            <w:tcW w:w="0" w:type="auto"/>
            <w:tcMar>
              <w:top w:w="30" w:type="dxa"/>
              <w:left w:w="30" w:type="dxa"/>
              <w:bottom w:w="30" w:type="dxa"/>
              <w:right w:w="30" w:type="dxa"/>
            </w:tcMar>
            <w:vAlign w:val="center"/>
          </w:tcPr>
          <w:p w:rsidR="002F38E4" w:rsidRPr="000B76BA" w:rsidRDefault="002F38E4" w:rsidP="00C8544B">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2014/15</w:t>
            </w:r>
          </w:p>
        </w:tc>
        <w:tc>
          <w:tcPr>
            <w:tcW w:w="0" w:type="auto"/>
            <w:tcMar>
              <w:top w:w="30" w:type="dxa"/>
              <w:left w:w="30" w:type="dxa"/>
              <w:bottom w:w="30" w:type="dxa"/>
              <w:right w:w="30" w:type="dxa"/>
            </w:tcMar>
            <w:vAlign w:val="center"/>
          </w:tcPr>
          <w:p w:rsidR="002F38E4" w:rsidRDefault="002F38E4" w:rsidP="005211F9">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£5,874,562</w:t>
            </w:r>
          </w:p>
        </w:tc>
        <w:tc>
          <w:tcPr>
            <w:tcW w:w="0" w:type="auto"/>
            <w:tcMar>
              <w:top w:w="30" w:type="dxa"/>
              <w:left w:w="30" w:type="dxa"/>
              <w:bottom w:w="30" w:type="dxa"/>
              <w:right w:w="30" w:type="dxa"/>
            </w:tcMar>
            <w:vAlign w:val="center"/>
          </w:tcPr>
          <w:p w:rsidR="002F38E4" w:rsidRDefault="002F38E4" w:rsidP="005211F9">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£5,961,109</w:t>
            </w:r>
          </w:p>
        </w:tc>
      </w:tr>
      <w:tr w:rsidR="00262B92" w:rsidRPr="000B76BA" w:rsidTr="00422695">
        <w:tc>
          <w:tcPr>
            <w:tcW w:w="0" w:type="auto"/>
            <w:tcMar>
              <w:top w:w="30" w:type="dxa"/>
              <w:left w:w="30" w:type="dxa"/>
              <w:bottom w:w="30" w:type="dxa"/>
              <w:right w:w="30" w:type="dxa"/>
            </w:tcMar>
            <w:vAlign w:val="center"/>
          </w:tcPr>
          <w:p w:rsidR="00262B92" w:rsidRPr="000D7832" w:rsidRDefault="00262B92" w:rsidP="00C8544B">
            <w:pPr>
              <w:spacing w:after="0" w:line="240" w:lineRule="auto"/>
              <w:jc w:val="center"/>
              <w:rPr>
                <w:rFonts w:ascii="Arial" w:eastAsia="Times New Roman" w:hAnsi="Arial" w:cs="Arial"/>
                <w:sz w:val="24"/>
                <w:szCs w:val="24"/>
                <w:lang w:eastAsia="en-GB"/>
              </w:rPr>
            </w:pPr>
            <w:r w:rsidRPr="000D7832">
              <w:rPr>
                <w:rFonts w:ascii="Arial" w:eastAsia="Times New Roman" w:hAnsi="Arial" w:cs="Arial"/>
                <w:sz w:val="24"/>
                <w:szCs w:val="24"/>
                <w:lang w:eastAsia="en-GB"/>
              </w:rPr>
              <w:t>2015/16</w:t>
            </w:r>
          </w:p>
        </w:tc>
        <w:tc>
          <w:tcPr>
            <w:tcW w:w="0" w:type="auto"/>
            <w:tcMar>
              <w:top w:w="30" w:type="dxa"/>
              <w:left w:w="30" w:type="dxa"/>
              <w:bottom w:w="30" w:type="dxa"/>
              <w:right w:w="30" w:type="dxa"/>
            </w:tcMar>
            <w:vAlign w:val="center"/>
          </w:tcPr>
          <w:p w:rsidR="00262B92" w:rsidRPr="000D7832" w:rsidRDefault="000D7832" w:rsidP="005211F9">
            <w:pPr>
              <w:spacing w:after="0" w:line="240" w:lineRule="auto"/>
              <w:jc w:val="center"/>
              <w:rPr>
                <w:rFonts w:ascii="Arial" w:eastAsia="Times New Roman" w:hAnsi="Arial" w:cs="Arial"/>
                <w:sz w:val="24"/>
                <w:szCs w:val="24"/>
                <w:lang w:eastAsia="en-GB"/>
              </w:rPr>
            </w:pPr>
            <w:r w:rsidRPr="000D7832">
              <w:rPr>
                <w:rFonts w:ascii="Arial" w:eastAsia="Times New Roman" w:hAnsi="Arial" w:cs="Arial"/>
                <w:sz w:val="24"/>
                <w:szCs w:val="24"/>
                <w:lang w:eastAsia="en-GB"/>
              </w:rPr>
              <w:t>£6,155,634</w:t>
            </w:r>
          </w:p>
        </w:tc>
        <w:tc>
          <w:tcPr>
            <w:tcW w:w="0" w:type="auto"/>
            <w:tcMar>
              <w:top w:w="30" w:type="dxa"/>
              <w:left w:w="30" w:type="dxa"/>
              <w:bottom w:w="30" w:type="dxa"/>
              <w:right w:w="30" w:type="dxa"/>
            </w:tcMar>
            <w:vAlign w:val="center"/>
          </w:tcPr>
          <w:p w:rsidR="00262B92" w:rsidRPr="000D7832" w:rsidRDefault="000D7832" w:rsidP="005211F9">
            <w:pPr>
              <w:spacing w:after="0" w:line="240" w:lineRule="auto"/>
              <w:jc w:val="center"/>
              <w:rPr>
                <w:rFonts w:ascii="Arial" w:eastAsia="Times New Roman" w:hAnsi="Arial" w:cs="Arial"/>
                <w:sz w:val="24"/>
                <w:szCs w:val="24"/>
                <w:lang w:eastAsia="en-GB"/>
              </w:rPr>
            </w:pPr>
            <w:r w:rsidRPr="000D7832">
              <w:rPr>
                <w:rFonts w:ascii="Arial" w:eastAsia="Times New Roman" w:hAnsi="Arial" w:cs="Arial"/>
                <w:sz w:val="24"/>
                <w:szCs w:val="24"/>
                <w:lang w:eastAsia="en-GB"/>
              </w:rPr>
              <w:t>£5,750,051</w:t>
            </w:r>
          </w:p>
        </w:tc>
      </w:tr>
      <w:tr w:rsidR="00EE51C7" w:rsidRPr="000B76BA" w:rsidTr="00422695">
        <w:tc>
          <w:tcPr>
            <w:tcW w:w="0" w:type="auto"/>
            <w:tcMar>
              <w:top w:w="30" w:type="dxa"/>
              <w:left w:w="30" w:type="dxa"/>
              <w:bottom w:w="30" w:type="dxa"/>
              <w:right w:w="30" w:type="dxa"/>
            </w:tcMar>
            <w:vAlign w:val="center"/>
          </w:tcPr>
          <w:p w:rsidR="00EE51C7" w:rsidRPr="000D7832" w:rsidRDefault="00BB5F38" w:rsidP="00C8544B">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2016/17</w:t>
            </w:r>
          </w:p>
        </w:tc>
        <w:tc>
          <w:tcPr>
            <w:tcW w:w="0" w:type="auto"/>
            <w:tcMar>
              <w:top w:w="30" w:type="dxa"/>
              <w:left w:w="30" w:type="dxa"/>
              <w:bottom w:w="30" w:type="dxa"/>
              <w:right w:w="30" w:type="dxa"/>
            </w:tcMar>
            <w:vAlign w:val="center"/>
          </w:tcPr>
          <w:p w:rsidR="00EE51C7" w:rsidRPr="000D7832" w:rsidRDefault="00BB5F38" w:rsidP="005211F9">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£6,394,502</w:t>
            </w:r>
          </w:p>
        </w:tc>
        <w:tc>
          <w:tcPr>
            <w:tcW w:w="0" w:type="auto"/>
            <w:tcMar>
              <w:top w:w="30" w:type="dxa"/>
              <w:left w:w="30" w:type="dxa"/>
              <w:bottom w:w="30" w:type="dxa"/>
              <w:right w:w="30" w:type="dxa"/>
            </w:tcMar>
            <w:vAlign w:val="center"/>
          </w:tcPr>
          <w:p w:rsidR="00EE51C7" w:rsidRPr="000D7832" w:rsidRDefault="00BB5F38" w:rsidP="005211F9">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£5,968,877</w:t>
            </w:r>
          </w:p>
        </w:tc>
      </w:tr>
      <w:tr w:rsidR="00EE51C7" w:rsidRPr="000B76BA" w:rsidTr="00422695">
        <w:tc>
          <w:tcPr>
            <w:tcW w:w="0" w:type="auto"/>
            <w:tcMar>
              <w:top w:w="30" w:type="dxa"/>
              <w:left w:w="30" w:type="dxa"/>
              <w:bottom w:w="30" w:type="dxa"/>
              <w:right w:w="30" w:type="dxa"/>
            </w:tcMar>
            <w:vAlign w:val="center"/>
          </w:tcPr>
          <w:p w:rsidR="00EE51C7" w:rsidRPr="000D7832" w:rsidRDefault="00BB5F38" w:rsidP="00C8544B">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2017/18</w:t>
            </w:r>
          </w:p>
        </w:tc>
        <w:tc>
          <w:tcPr>
            <w:tcW w:w="0" w:type="auto"/>
            <w:tcMar>
              <w:top w:w="30" w:type="dxa"/>
              <w:left w:w="30" w:type="dxa"/>
              <w:bottom w:w="30" w:type="dxa"/>
              <w:right w:w="30" w:type="dxa"/>
            </w:tcMar>
            <w:vAlign w:val="center"/>
          </w:tcPr>
          <w:p w:rsidR="00EE51C7" w:rsidRPr="000D7832" w:rsidRDefault="00BB5F38" w:rsidP="005211F9">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£6,318,617</w:t>
            </w:r>
          </w:p>
        </w:tc>
        <w:tc>
          <w:tcPr>
            <w:tcW w:w="0" w:type="auto"/>
            <w:tcMar>
              <w:top w:w="30" w:type="dxa"/>
              <w:left w:w="30" w:type="dxa"/>
              <w:bottom w:w="30" w:type="dxa"/>
              <w:right w:w="30" w:type="dxa"/>
            </w:tcMar>
            <w:vAlign w:val="center"/>
          </w:tcPr>
          <w:p w:rsidR="00EE51C7" w:rsidRPr="000D7832" w:rsidRDefault="00BB5F38" w:rsidP="005211F9">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£6,248,333</w:t>
            </w:r>
          </w:p>
        </w:tc>
      </w:tr>
    </w:tbl>
    <w:p w:rsidR="005211F9" w:rsidRPr="00F4228F" w:rsidRDefault="005211F9" w:rsidP="005211F9">
      <w:pPr>
        <w:spacing w:before="100" w:beforeAutospacing="1" w:after="100" w:afterAutospacing="1" w:line="240" w:lineRule="auto"/>
        <w:outlineLvl w:val="1"/>
        <w:rPr>
          <w:rFonts w:ascii="Arial" w:eastAsia="Times New Roman" w:hAnsi="Arial" w:cs="Arial"/>
          <w:b/>
          <w:bCs/>
          <w:sz w:val="28"/>
          <w:szCs w:val="28"/>
          <w:lang w:eastAsia="en-GB"/>
        </w:rPr>
      </w:pPr>
      <w:r w:rsidRPr="00F4228F">
        <w:rPr>
          <w:rFonts w:ascii="Arial" w:eastAsia="Times New Roman" w:hAnsi="Arial" w:cs="Arial"/>
          <w:b/>
          <w:bCs/>
          <w:sz w:val="28"/>
          <w:szCs w:val="28"/>
          <w:lang w:eastAsia="en-GB"/>
        </w:rPr>
        <w:t>Salaries</w:t>
      </w:r>
    </w:p>
    <w:p w:rsidR="00067FF1" w:rsidRPr="000B76BA" w:rsidRDefault="00422695" w:rsidP="005211F9">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2. </w:t>
      </w:r>
      <w:r w:rsidR="00067FF1" w:rsidRPr="000B76BA">
        <w:rPr>
          <w:rFonts w:ascii="Arial" w:eastAsia="Times New Roman" w:hAnsi="Arial" w:cs="Arial"/>
          <w:sz w:val="24"/>
          <w:szCs w:val="24"/>
          <w:lang w:eastAsia="en-GB"/>
        </w:rPr>
        <w:t>AMH</w:t>
      </w:r>
      <w:r w:rsidR="005211F9" w:rsidRPr="000B76BA">
        <w:rPr>
          <w:rFonts w:ascii="Arial" w:eastAsia="Times New Roman" w:hAnsi="Arial" w:cs="Arial"/>
          <w:sz w:val="24"/>
          <w:szCs w:val="24"/>
          <w:lang w:eastAsia="en-GB"/>
        </w:rPr>
        <w:t xml:space="preserve"> has </w:t>
      </w:r>
      <w:r w:rsidR="00A953A4">
        <w:rPr>
          <w:rFonts w:ascii="Arial" w:eastAsia="Times New Roman" w:hAnsi="Arial" w:cs="Arial"/>
          <w:sz w:val="24"/>
          <w:szCs w:val="24"/>
          <w:lang w:eastAsia="en-GB"/>
        </w:rPr>
        <w:t>approximately 187</w:t>
      </w:r>
      <w:r w:rsidR="005211F9" w:rsidRPr="000B76BA">
        <w:rPr>
          <w:rFonts w:ascii="Arial" w:eastAsia="Times New Roman" w:hAnsi="Arial" w:cs="Arial"/>
          <w:sz w:val="24"/>
          <w:szCs w:val="24"/>
          <w:lang w:eastAsia="en-GB"/>
        </w:rPr>
        <w:t xml:space="preserve"> staff</w:t>
      </w:r>
      <w:r w:rsidR="00BF62B3">
        <w:rPr>
          <w:rFonts w:ascii="Arial" w:eastAsia="Times New Roman" w:hAnsi="Arial" w:cs="Arial"/>
          <w:sz w:val="24"/>
          <w:szCs w:val="24"/>
          <w:lang w:eastAsia="en-GB"/>
        </w:rPr>
        <w:t xml:space="preserve"> and s</w:t>
      </w:r>
      <w:r w:rsidR="005211F9" w:rsidRPr="000B76BA">
        <w:rPr>
          <w:rFonts w:ascii="Arial" w:eastAsia="Times New Roman" w:hAnsi="Arial" w:cs="Arial"/>
          <w:sz w:val="24"/>
          <w:szCs w:val="24"/>
          <w:lang w:eastAsia="en-GB"/>
        </w:rPr>
        <w:t xml:space="preserve">alaries for </w:t>
      </w:r>
      <w:r w:rsidR="00BF62B3">
        <w:rPr>
          <w:rFonts w:ascii="Arial" w:eastAsia="Times New Roman" w:hAnsi="Arial" w:cs="Arial"/>
          <w:sz w:val="24"/>
          <w:szCs w:val="24"/>
          <w:lang w:eastAsia="en-GB"/>
        </w:rPr>
        <w:t xml:space="preserve">all </w:t>
      </w:r>
      <w:r w:rsidR="005211F9" w:rsidRPr="000B76BA">
        <w:rPr>
          <w:rFonts w:ascii="Arial" w:eastAsia="Times New Roman" w:hAnsi="Arial" w:cs="Arial"/>
          <w:sz w:val="24"/>
          <w:szCs w:val="24"/>
          <w:lang w:eastAsia="en-GB"/>
        </w:rPr>
        <w:t xml:space="preserve">are </w:t>
      </w:r>
      <w:r w:rsidR="00BF62B3">
        <w:rPr>
          <w:rFonts w:ascii="Arial" w:eastAsia="Times New Roman" w:hAnsi="Arial" w:cs="Arial"/>
          <w:sz w:val="24"/>
          <w:szCs w:val="24"/>
          <w:lang w:eastAsia="en-GB"/>
        </w:rPr>
        <w:t xml:space="preserve">agreed as part of a salary structure approved by </w:t>
      </w:r>
      <w:r w:rsidR="00067FF1" w:rsidRPr="000B76BA">
        <w:rPr>
          <w:rFonts w:ascii="Arial" w:eastAsia="Times New Roman" w:hAnsi="Arial" w:cs="Arial"/>
          <w:sz w:val="24"/>
          <w:szCs w:val="24"/>
          <w:lang w:eastAsia="en-GB"/>
        </w:rPr>
        <w:t>AMH</w:t>
      </w:r>
      <w:r w:rsidR="005211F9" w:rsidRPr="000B76BA">
        <w:rPr>
          <w:rFonts w:ascii="Arial" w:eastAsia="Times New Roman" w:hAnsi="Arial" w:cs="Arial"/>
          <w:sz w:val="24"/>
          <w:szCs w:val="24"/>
          <w:lang w:eastAsia="en-GB"/>
        </w:rPr>
        <w:t xml:space="preserve">’s </w:t>
      </w:r>
      <w:r w:rsidR="00067FF1" w:rsidRPr="000B76BA">
        <w:rPr>
          <w:rFonts w:ascii="Arial" w:eastAsia="Times New Roman" w:hAnsi="Arial" w:cs="Arial"/>
          <w:sz w:val="24"/>
          <w:szCs w:val="24"/>
          <w:lang w:eastAsia="en-GB"/>
        </w:rPr>
        <w:t>Nominations and Remuneration C</w:t>
      </w:r>
      <w:r w:rsidR="005211F9" w:rsidRPr="000B76BA">
        <w:rPr>
          <w:rFonts w:ascii="Arial" w:eastAsia="Times New Roman" w:hAnsi="Arial" w:cs="Arial"/>
          <w:sz w:val="24"/>
          <w:szCs w:val="24"/>
          <w:lang w:eastAsia="en-GB"/>
        </w:rPr>
        <w:t xml:space="preserve">ommittee, a sub-committee of our board of </w:t>
      </w:r>
      <w:r w:rsidR="00067FF1" w:rsidRPr="000B76BA">
        <w:rPr>
          <w:rFonts w:ascii="Arial" w:eastAsia="Times New Roman" w:hAnsi="Arial" w:cs="Arial"/>
          <w:sz w:val="24"/>
          <w:szCs w:val="24"/>
          <w:lang w:eastAsia="en-GB"/>
        </w:rPr>
        <w:t>T</w:t>
      </w:r>
      <w:r w:rsidR="005211F9" w:rsidRPr="000B76BA">
        <w:rPr>
          <w:rFonts w:ascii="Arial" w:eastAsia="Times New Roman" w:hAnsi="Arial" w:cs="Arial"/>
          <w:sz w:val="24"/>
          <w:szCs w:val="24"/>
          <w:lang w:eastAsia="en-GB"/>
        </w:rPr>
        <w:t xml:space="preserve">rustees. The </w:t>
      </w:r>
      <w:r w:rsidR="00067FF1" w:rsidRPr="000B76BA">
        <w:rPr>
          <w:rFonts w:ascii="Arial" w:eastAsia="Times New Roman" w:hAnsi="Arial" w:cs="Arial"/>
          <w:sz w:val="24"/>
          <w:szCs w:val="24"/>
          <w:lang w:eastAsia="en-GB"/>
        </w:rPr>
        <w:t>C</w:t>
      </w:r>
      <w:r w:rsidR="005211F9" w:rsidRPr="000B76BA">
        <w:rPr>
          <w:rFonts w:ascii="Arial" w:eastAsia="Times New Roman" w:hAnsi="Arial" w:cs="Arial"/>
          <w:sz w:val="24"/>
          <w:szCs w:val="24"/>
          <w:lang w:eastAsia="en-GB"/>
        </w:rPr>
        <w:t xml:space="preserve">ommittee </w:t>
      </w:r>
      <w:r w:rsidR="00067FF1" w:rsidRPr="000B76BA">
        <w:rPr>
          <w:rFonts w:ascii="Arial" w:eastAsia="Times New Roman" w:hAnsi="Arial" w:cs="Arial"/>
          <w:sz w:val="24"/>
          <w:szCs w:val="24"/>
          <w:lang w:eastAsia="en-GB"/>
        </w:rPr>
        <w:t>draws on external advice to support decisi</w:t>
      </w:r>
      <w:r w:rsidR="002730FB">
        <w:rPr>
          <w:rFonts w:ascii="Arial" w:eastAsia="Times New Roman" w:hAnsi="Arial" w:cs="Arial"/>
          <w:sz w:val="24"/>
          <w:szCs w:val="24"/>
          <w:lang w:eastAsia="en-GB"/>
        </w:rPr>
        <w:t>on making on salary levels (e.g.</w:t>
      </w:r>
      <w:r w:rsidR="00067FF1" w:rsidRPr="000B76BA">
        <w:rPr>
          <w:rFonts w:ascii="Arial" w:eastAsia="Times New Roman" w:hAnsi="Arial" w:cs="Arial"/>
          <w:sz w:val="24"/>
          <w:szCs w:val="24"/>
          <w:lang w:eastAsia="en-GB"/>
        </w:rPr>
        <w:t xml:space="preserve"> BDO was commissioned in 2013 to undertake a review of remuneration throughout the organisation).</w:t>
      </w:r>
      <w:r w:rsidR="00EB2215" w:rsidRPr="00EB2215">
        <w:rPr>
          <w:rFonts w:ascii="Arial" w:eastAsia="Times New Roman" w:hAnsi="Arial" w:cs="Arial"/>
          <w:sz w:val="24"/>
          <w:szCs w:val="24"/>
          <w:lang w:eastAsia="en-GB"/>
        </w:rPr>
        <w:t xml:space="preserve"> </w:t>
      </w:r>
      <w:r w:rsidR="00EB2215">
        <w:rPr>
          <w:rFonts w:ascii="Arial" w:eastAsia="Times New Roman" w:hAnsi="Arial" w:cs="Arial"/>
          <w:sz w:val="24"/>
          <w:szCs w:val="24"/>
          <w:lang w:eastAsia="en-GB"/>
        </w:rPr>
        <w:t xml:space="preserve">In April 2018 AMH formed a Group structure with New Life Counselling and this Pay Policy Statement only includes information on AMH.   </w:t>
      </w:r>
      <w:bookmarkStart w:id="0" w:name="_GoBack"/>
      <w:bookmarkEnd w:id="0"/>
    </w:p>
    <w:p w:rsidR="005211F9" w:rsidRPr="000B76BA" w:rsidRDefault="00422695" w:rsidP="005211F9">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3. </w:t>
      </w:r>
      <w:r w:rsidR="005211F9" w:rsidRPr="000B76BA">
        <w:rPr>
          <w:rFonts w:ascii="Arial" w:eastAsia="Times New Roman" w:hAnsi="Arial" w:cs="Arial"/>
          <w:sz w:val="24"/>
          <w:szCs w:val="24"/>
          <w:lang w:eastAsia="en-GB"/>
        </w:rPr>
        <w:t>All salaries are arranged in organisation-wide pay bands</w:t>
      </w:r>
      <w:r w:rsidR="00067FF1" w:rsidRPr="000B76BA">
        <w:rPr>
          <w:rFonts w:ascii="Arial" w:eastAsia="Times New Roman" w:hAnsi="Arial" w:cs="Arial"/>
          <w:sz w:val="24"/>
          <w:szCs w:val="24"/>
          <w:lang w:eastAsia="en-GB"/>
        </w:rPr>
        <w:t xml:space="preserve"> and s</w:t>
      </w:r>
      <w:r w:rsidR="005211F9" w:rsidRPr="000B76BA">
        <w:rPr>
          <w:rFonts w:ascii="Arial" w:eastAsia="Times New Roman" w:hAnsi="Arial" w:cs="Arial"/>
          <w:sz w:val="24"/>
          <w:szCs w:val="24"/>
          <w:lang w:eastAsia="en-GB"/>
        </w:rPr>
        <w:t>alaries are openly stated in job advert</w:t>
      </w:r>
      <w:r w:rsidR="00067FF1" w:rsidRPr="000B76BA">
        <w:rPr>
          <w:rFonts w:ascii="Arial" w:eastAsia="Times New Roman" w:hAnsi="Arial" w:cs="Arial"/>
          <w:sz w:val="24"/>
          <w:szCs w:val="24"/>
          <w:lang w:eastAsia="en-GB"/>
        </w:rPr>
        <w:t>i</w:t>
      </w:r>
      <w:r w:rsidR="005211F9" w:rsidRPr="000B76BA">
        <w:rPr>
          <w:rFonts w:ascii="Arial" w:eastAsia="Times New Roman" w:hAnsi="Arial" w:cs="Arial"/>
          <w:sz w:val="24"/>
          <w:szCs w:val="24"/>
          <w:lang w:eastAsia="en-GB"/>
        </w:rPr>
        <w:t>s</w:t>
      </w:r>
      <w:r w:rsidR="00067FF1" w:rsidRPr="000B76BA">
        <w:rPr>
          <w:rFonts w:ascii="Arial" w:eastAsia="Times New Roman" w:hAnsi="Arial" w:cs="Arial"/>
          <w:sz w:val="24"/>
          <w:szCs w:val="24"/>
          <w:lang w:eastAsia="en-GB"/>
        </w:rPr>
        <w:t>ements</w:t>
      </w:r>
      <w:r w:rsidR="005211F9" w:rsidRPr="000B76BA">
        <w:rPr>
          <w:rFonts w:ascii="Arial" w:eastAsia="Times New Roman" w:hAnsi="Arial" w:cs="Arial"/>
          <w:sz w:val="24"/>
          <w:szCs w:val="24"/>
          <w:lang w:eastAsia="en-GB"/>
        </w:rPr>
        <w:t>.</w:t>
      </w:r>
      <w:r w:rsidR="00EB2215">
        <w:rPr>
          <w:rFonts w:ascii="Arial" w:eastAsia="Times New Roman" w:hAnsi="Arial" w:cs="Arial"/>
          <w:sz w:val="24"/>
          <w:szCs w:val="24"/>
          <w:lang w:eastAsia="en-GB"/>
        </w:rPr>
        <w:t xml:space="preserve"> </w:t>
      </w:r>
    </w:p>
    <w:p w:rsidR="005211F9" w:rsidRPr="000B76BA" w:rsidRDefault="005211F9" w:rsidP="005211F9">
      <w:pPr>
        <w:spacing w:before="100" w:beforeAutospacing="1" w:after="100" w:afterAutospacing="1" w:line="240" w:lineRule="auto"/>
        <w:outlineLvl w:val="2"/>
        <w:rPr>
          <w:rFonts w:ascii="Arial" w:eastAsia="Times New Roman" w:hAnsi="Arial" w:cs="Arial"/>
          <w:b/>
          <w:bCs/>
          <w:sz w:val="27"/>
          <w:szCs w:val="27"/>
          <w:lang w:eastAsia="en-GB"/>
        </w:rPr>
      </w:pPr>
      <w:r w:rsidRPr="000B76BA">
        <w:rPr>
          <w:rFonts w:ascii="Arial" w:eastAsia="Times New Roman" w:hAnsi="Arial" w:cs="Arial"/>
          <w:b/>
          <w:bCs/>
          <w:sz w:val="27"/>
          <w:szCs w:val="27"/>
          <w:lang w:eastAsia="en-GB"/>
        </w:rPr>
        <w:t>Our approach to pay</w:t>
      </w:r>
    </w:p>
    <w:p w:rsidR="005211F9" w:rsidRDefault="00422695" w:rsidP="005211F9">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4. </w:t>
      </w:r>
      <w:r w:rsidR="005843E8" w:rsidRPr="000B76BA">
        <w:rPr>
          <w:rFonts w:ascii="Arial" w:eastAsia="Times New Roman" w:hAnsi="Arial" w:cs="Arial"/>
          <w:sz w:val="24"/>
          <w:szCs w:val="24"/>
          <w:lang w:eastAsia="en-GB"/>
        </w:rPr>
        <w:t>AMH wants to</w:t>
      </w:r>
      <w:r w:rsidR="005211F9" w:rsidRPr="000B76BA">
        <w:rPr>
          <w:rFonts w:ascii="Arial" w:eastAsia="Times New Roman" w:hAnsi="Arial" w:cs="Arial"/>
          <w:sz w:val="24"/>
          <w:szCs w:val="24"/>
          <w:lang w:eastAsia="en-GB"/>
        </w:rPr>
        <w:t xml:space="preserve"> recruit </w:t>
      </w:r>
      <w:r w:rsidR="005843E8" w:rsidRPr="000B76BA">
        <w:rPr>
          <w:rFonts w:ascii="Arial" w:eastAsia="Times New Roman" w:hAnsi="Arial" w:cs="Arial"/>
          <w:sz w:val="24"/>
          <w:szCs w:val="24"/>
          <w:lang w:eastAsia="en-GB"/>
        </w:rPr>
        <w:t xml:space="preserve">and retain </w:t>
      </w:r>
      <w:r w:rsidR="005211F9" w:rsidRPr="000B76BA">
        <w:rPr>
          <w:rFonts w:ascii="Arial" w:eastAsia="Times New Roman" w:hAnsi="Arial" w:cs="Arial"/>
          <w:sz w:val="24"/>
          <w:szCs w:val="24"/>
          <w:lang w:eastAsia="en-GB"/>
        </w:rPr>
        <w:t xml:space="preserve">high-calibre people to </w:t>
      </w:r>
      <w:r w:rsidR="005843E8" w:rsidRPr="000B76BA">
        <w:rPr>
          <w:rFonts w:ascii="Arial" w:eastAsia="Times New Roman" w:hAnsi="Arial" w:cs="Arial"/>
          <w:sz w:val="24"/>
          <w:szCs w:val="24"/>
          <w:lang w:eastAsia="en-GB"/>
        </w:rPr>
        <w:t xml:space="preserve">support and </w:t>
      </w:r>
      <w:r w:rsidR="005211F9" w:rsidRPr="000B76BA">
        <w:rPr>
          <w:rFonts w:ascii="Arial" w:eastAsia="Times New Roman" w:hAnsi="Arial" w:cs="Arial"/>
          <w:sz w:val="24"/>
          <w:szCs w:val="24"/>
          <w:lang w:eastAsia="en-GB"/>
        </w:rPr>
        <w:t xml:space="preserve">represent </w:t>
      </w:r>
      <w:r w:rsidR="005843E8" w:rsidRPr="000B76BA">
        <w:rPr>
          <w:rFonts w:ascii="Arial" w:eastAsia="Times New Roman" w:hAnsi="Arial" w:cs="Arial"/>
          <w:sz w:val="24"/>
          <w:szCs w:val="24"/>
          <w:lang w:eastAsia="en-GB"/>
        </w:rPr>
        <w:t>our client</w:t>
      </w:r>
      <w:r w:rsidR="005211F9" w:rsidRPr="000B76BA">
        <w:rPr>
          <w:rFonts w:ascii="Arial" w:eastAsia="Times New Roman" w:hAnsi="Arial" w:cs="Arial"/>
          <w:sz w:val="24"/>
          <w:szCs w:val="24"/>
          <w:lang w:eastAsia="en-GB"/>
        </w:rPr>
        <w:t>s</w:t>
      </w:r>
      <w:r w:rsidR="005843E8" w:rsidRPr="000B76BA">
        <w:rPr>
          <w:rFonts w:ascii="Arial" w:eastAsia="Times New Roman" w:hAnsi="Arial" w:cs="Arial"/>
          <w:sz w:val="24"/>
          <w:szCs w:val="24"/>
          <w:lang w:eastAsia="en-GB"/>
        </w:rPr>
        <w:t>.</w:t>
      </w:r>
      <w:r w:rsidR="005211F9" w:rsidRPr="000B76BA">
        <w:rPr>
          <w:rFonts w:ascii="Arial" w:eastAsia="Times New Roman" w:hAnsi="Arial" w:cs="Arial"/>
          <w:sz w:val="24"/>
          <w:szCs w:val="24"/>
          <w:lang w:eastAsia="en-GB"/>
        </w:rPr>
        <w:t xml:space="preserve"> We also believe in rewarding staff fairly for the jobs that they do and fostering a positive working environment, and we believe our salaries and our terms and conditions reflect this.</w:t>
      </w:r>
    </w:p>
    <w:p w:rsidR="00DA0355" w:rsidRDefault="00DA0355" w:rsidP="005211F9">
      <w:pPr>
        <w:spacing w:before="100" w:beforeAutospacing="1" w:after="100" w:afterAutospacing="1" w:line="240" w:lineRule="auto"/>
        <w:rPr>
          <w:rFonts w:ascii="Arial" w:eastAsia="Times New Roman" w:hAnsi="Arial" w:cs="Arial"/>
          <w:sz w:val="24"/>
          <w:szCs w:val="24"/>
          <w:lang w:eastAsia="en-GB"/>
        </w:rPr>
      </w:pPr>
    </w:p>
    <w:p w:rsidR="00DA0355" w:rsidRPr="000B76BA" w:rsidRDefault="00DA0355" w:rsidP="005211F9">
      <w:pPr>
        <w:spacing w:before="100" w:beforeAutospacing="1" w:after="100" w:afterAutospacing="1" w:line="240" w:lineRule="auto"/>
        <w:rPr>
          <w:rFonts w:ascii="Arial" w:eastAsia="Times New Roman" w:hAnsi="Arial" w:cs="Arial"/>
          <w:sz w:val="24"/>
          <w:szCs w:val="24"/>
          <w:lang w:eastAsia="en-GB"/>
        </w:rPr>
      </w:pPr>
    </w:p>
    <w:p w:rsidR="005211F9" w:rsidRPr="000B76BA" w:rsidRDefault="00422695" w:rsidP="005211F9">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5. </w:t>
      </w:r>
      <w:r w:rsidR="005211F9" w:rsidRPr="000B76BA">
        <w:rPr>
          <w:rFonts w:ascii="Arial" w:eastAsia="Times New Roman" w:hAnsi="Arial" w:cs="Arial"/>
          <w:sz w:val="24"/>
          <w:szCs w:val="24"/>
          <w:lang w:eastAsia="en-GB"/>
        </w:rPr>
        <w:t xml:space="preserve">People are employed at </w:t>
      </w:r>
      <w:r w:rsidR="005843E8" w:rsidRPr="000B76BA">
        <w:rPr>
          <w:rFonts w:ascii="Arial" w:eastAsia="Times New Roman" w:hAnsi="Arial" w:cs="Arial"/>
          <w:sz w:val="24"/>
          <w:szCs w:val="24"/>
          <w:lang w:eastAsia="en-GB"/>
        </w:rPr>
        <w:t>AMH</w:t>
      </w:r>
      <w:r w:rsidR="005211F9" w:rsidRPr="000B76BA">
        <w:rPr>
          <w:rFonts w:ascii="Arial" w:eastAsia="Times New Roman" w:hAnsi="Arial" w:cs="Arial"/>
          <w:sz w:val="24"/>
          <w:szCs w:val="24"/>
          <w:lang w:eastAsia="en-GB"/>
        </w:rPr>
        <w:t xml:space="preserve"> on the basis of the specific skills that they bring to their particular role. For </w:t>
      </w:r>
      <w:r w:rsidR="005843E8" w:rsidRPr="000B76BA">
        <w:rPr>
          <w:rFonts w:ascii="Arial" w:eastAsia="Times New Roman" w:hAnsi="Arial" w:cs="Arial"/>
          <w:sz w:val="24"/>
          <w:szCs w:val="24"/>
          <w:lang w:eastAsia="en-GB"/>
        </w:rPr>
        <w:t>AMH</w:t>
      </w:r>
      <w:r w:rsidR="005211F9" w:rsidRPr="000B76BA">
        <w:rPr>
          <w:rFonts w:ascii="Arial" w:eastAsia="Times New Roman" w:hAnsi="Arial" w:cs="Arial"/>
          <w:sz w:val="24"/>
          <w:szCs w:val="24"/>
          <w:lang w:eastAsia="en-GB"/>
        </w:rPr>
        <w:t xml:space="preserve"> to run successfully, a large range of skills and disciplines are required, and we need to pay appropriately to ensure that we can recruit people with the right skills. </w:t>
      </w:r>
      <w:r w:rsidR="00D27F29" w:rsidRPr="000B76BA">
        <w:rPr>
          <w:rFonts w:ascii="Arial" w:eastAsia="Times New Roman" w:hAnsi="Arial" w:cs="Arial"/>
          <w:sz w:val="24"/>
          <w:szCs w:val="24"/>
          <w:lang w:eastAsia="en-GB"/>
        </w:rPr>
        <w:t xml:space="preserve">AMH </w:t>
      </w:r>
      <w:r w:rsidR="005211F9" w:rsidRPr="000B76BA">
        <w:rPr>
          <w:rFonts w:ascii="Arial" w:eastAsia="Times New Roman" w:hAnsi="Arial" w:cs="Arial"/>
          <w:sz w:val="24"/>
          <w:szCs w:val="24"/>
          <w:lang w:eastAsia="en-GB"/>
        </w:rPr>
        <w:t>firmly believes in trying to retain staff for the long-term, developing them and benefiting from their growing knowledge. This is in preference to the disruption and expense of recruitment, especially as many staff have detailed knowledge that is unique to them in the organisation and could not be quickly replaced. Our pay scales are set with this in mind.</w:t>
      </w:r>
    </w:p>
    <w:p w:rsidR="005211F9" w:rsidRPr="000B76BA" w:rsidRDefault="005211F9" w:rsidP="005211F9">
      <w:pPr>
        <w:spacing w:before="100" w:beforeAutospacing="1" w:after="100" w:afterAutospacing="1" w:line="240" w:lineRule="auto"/>
        <w:outlineLvl w:val="2"/>
        <w:rPr>
          <w:rFonts w:ascii="Arial" w:eastAsia="Times New Roman" w:hAnsi="Arial" w:cs="Arial"/>
          <w:b/>
          <w:bCs/>
          <w:sz w:val="27"/>
          <w:szCs w:val="27"/>
          <w:lang w:eastAsia="en-GB"/>
        </w:rPr>
      </w:pPr>
      <w:r w:rsidRPr="000B76BA">
        <w:rPr>
          <w:rFonts w:ascii="Arial" w:eastAsia="Times New Roman" w:hAnsi="Arial" w:cs="Arial"/>
          <w:b/>
          <w:bCs/>
          <w:sz w:val="27"/>
          <w:szCs w:val="27"/>
          <w:lang w:eastAsia="en-GB"/>
        </w:rPr>
        <w:t>Se</w:t>
      </w:r>
      <w:r w:rsidR="00217650">
        <w:rPr>
          <w:rFonts w:ascii="Arial" w:eastAsia="Times New Roman" w:hAnsi="Arial" w:cs="Arial"/>
          <w:b/>
          <w:bCs/>
          <w:sz w:val="27"/>
          <w:szCs w:val="27"/>
          <w:lang w:eastAsia="en-GB"/>
        </w:rPr>
        <w:t xml:space="preserve">tting </w:t>
      </w:r>
      <w:r w:rsidRPr="000B76BA">
        <w:rPr>
          <w:rFonts w:ascii="Arial" w:eastAsia="Times New Roman" w:hAnsi="Arial" w:cs="Arial"/>
          <w:b/>
          <w:bCs/>
          <w:sz w:val="27"/>
          <w:szCs w:val="27"/>
          <w:lang w:eastAsia="en-GB"/>
        </w:rPr>
        <w:t>pay</w:t>
      </w:r>
    </w:p>
    <w:p w:rsidR="005211F9" w:rsidRPr="000B76BA" w:rsidRDefault="00422695" w:rsidP="005211F9">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6. </w:t>
      </w:r>
      <w:r w:rsidR="00D27F29" w:rsidRPr="000B76BA">
        <w:rPr>
          <w:rFonts w:ascii="Arial" w:eastAsia="Times New Roman" w:hAnsi="Arial" w:cs="Arial"/>
          <w:sz w:val="24"/>
          <w:szCs w:val="24"/>
          <w:lang w:eastAsia="en-GB"/>
        </w:rPr>
        <w:t>AMH’s</w:t>
      </w:r>
      <w:r w:rsidR="005211F9" w:rsidRPr="000B76BA">
        <w:rPr>
          <w:rFonts w:ascii="Arial" w:eastAsia="Times New Roman" w:hAnsi="Arial" w:cs="Arial"/>
          <w:sz w:val="24"/>
          <w:szCs w:val="24"/>
          <w:lang w:eastAsia="en-GB"/>
        </w:rPr>
        <w:t xml:space="preserve"> </w:t>
      </w:r>
      <w:r w:rsidR="00D27F29" w:rsidRPr="000B76BA">
        <w:rPr>
          <w:rFonts w:ascii="Arial" w:eastAsia="Times New Roman" w:hAnsi="Arial" w:cs="Arial"/>
          <w:sz w:val="24"/>
          <w:szCs w:val="24"/>
          <w:lang w:eastAsia="en-GB"/>
        </w:rPr>
        <w:t xml:space="preserve">role </w:t>
      </w:r>
      <w:r w:rsidR="005211F9" w:rsidRPr="000B76BA">
        <w:rPr>
          <w:rFonts w:ascii="Arial" w:eastAsia="Times New Roman" w:hAnsi="Arial" w:cs="Arial"/>
          <w:sz w:val="24"/>
          <w:szCs w:val="24"/>
          <w:lang w:eastAsia="en-GB"/>
        </w:rPr>
        <w:t xml:space="preserve">in </w:t>
      </w:r>
      <w:r w:rsidR="00D27F29" w:rsidRPr="000B76BA">
        <w:rPr>
          <w:rFonts w:ascii="Arial" w:eastAsia="Times New Roman" w:hAnsi="Arial" w:cs="Arial"/>
          <w:sz w:val="24"/>
          <w:szCs w:val="24"/>
          <w:lang w:eastAsia="en-GB"/>
        </w:rPr>
        <w:t xml:space="preserve">working </w:t>
      </w:r>
      <w:r w:rsidR="00217650">
        <w:rPr>
          <w:rFonts w:ascii="Arial" w:eastAsia="Times New Roman" w:hAnsi="Arial" w:cs="Arial"/>
          <w:sz w:val="24"/>
          <w:szCs w:val="24"/>
          <w:lang w:eastAsia="en-GB"/>
        </w:rPr>
        <w:t xml:space="preserve">daily </w:t>
      </w:r>
      <w:r w:rsidR="00D27F29" w:rsidRPr="000B76BA">
        <w:rPr>
          <w:rFonts w:ascii="Arial" w:eastAsia="Times New Roman" w:hAnsi="Arial" w:cs="Arial"/>
          <w:sz w:val="24"/>
          <w:szCs w:val="24"/>
          <w:lang w:eastAsia="en-GB"/>
        </w:rPr>
        <w:t xml:space="preserve">with vulnerable people </w:t>
      </w:r>
      <w:r w:rsidR="005211F9" w:rsidRPr="000B76BA">
        <w:rPr>
          <w:rFonts w:ascii="Arial" w:eastAsia="Times New Roman" w:hAnsi="Arial" w:cs="Arial"/>
          <w:sz w:val="24"/>
          <w:szCs w:val="24"/>
          <w:lang w:eastAsia="en-GB"/>
        </w:rPr>
        <w:t xml:space="preserve">means that the </w:t>
      </w:r>
      <w:r w:rsidR="00DE3A45">
        <w:rPr>
          <w:rFonts w:ascii="Arial" w:eastAsia="Times New Roman" w:hAnsi="Arial" w:cs="Arial"/>
          <w:sz w:val="24"/>
          <w:szCs w:val="24"/>
          <w:lang w:eastAsia="en-GB"/>
        </w:rPr>
        <w:t>C</w:t>
      </w:r>
      <w:r w:rsidR="005211F9" w:rsidRPr="000B76BA">
        <w:rPr>
          <w:rFonts w:ascii="Arial" w:eastAsia="Times New Roman" w:hAnsi="Arial" w:cs="Arial"/>
          <w:sz w:val="24"/>
          <w:szCs w:val="24"/>
          <w:lang w:eastAsia="en-GB"/>
        </w:rPr>
        <w:t xml:space="preserve">hief </w:t>
      </w:r>
      <w:r w:rsidR="00DE3A45">
        <w:rPr>
          <w:rFonts w:ascii="Arial" w:eastAsia="Times New Roman" w:hAnsi="Arial" w:cs="Arial"/>
          <w:sz w:val="24"/>
          <w:szCs w:val="24"/>
          <w:lang w:eastAsia="en-GB"/>
        </w:rPr>
        <w:t>E</w:t>
      </w:r>
      <w:r w:rsidR="005211F9" w:rsidRPr="000B76BA">
        <w:rPr>
          <w:rFonts w:ascii="Arial" w:eastAsia="Times New Roman" w:hAnsi="Arial" w:cs="Arial"/>
          <w:sz w:val="24"/>
          <w:szCs w:val="24"/>
          <w:lang w:eastAsia="en-GB"/>
        </w:rPr>
        <w:t xml:space="preserve">xecutive and </w:t>
      </w:r>
      <w:r w:rsidR="00217650">
        <w:rPr>
          <w:rFonts w:ascii="Arial" w:eastAsia="Times New Roman" w:hAnsi="Arial" w:cs="Arial"/>
          <w:sz w:val="24"/>
          <w:szCs w:val="24"/>
          <w:lang w:eastAsia="en-GB"/>
        </w:rPr>
        <w:t>all staff r</w:t>
      </w:r>
      <w:r w:rsidR="005211F9" w:rsidRPr="000B76BA">
        <w:rPr>
          <w:rFonts w:ascii="Arial" w:eastAsia="Times New Roman" w:hAnsi="Arial" w:cs="Arial"/>
          <w:sz w:val="24"/>
          <w:szCs w:val="24"/>
          <w:lang w:eastAsia="en-GB"/>
        </w:rPr>
        <w:t>equire a breadth and depth of expertise which requires drawing from the best talent in a competitive market. They need to be able to command the respect of their peers through their experience and their credibility. At the same time, we seek to keep salary costs under control.</w:t>
      </w:r>
    </w:p>
    <w:p w:rsidR="005211F9" w:rsidRPr="000B76BA" w:rsidRDefault="00422695" w:rsidP="005211F9">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bCs/>
          <w:sz w:val="24"/>
          <w:szCs w:val="24"/>
          <w:lang w:eastAsia="en-GB"/>
        </w:rPr>
        <w:t xml:space="preserve">7. </w:t>
      </w:r>
      <w:r w:rsidR="00E018A5" w:rsidRPr="000B76BA">
        <w:rPr>
          <w:rFonts w:ascii="Arial" w:eastAsia="Times New Roman" w:hAnsi="Arial" w:cs="Arial"/>
          <w:bCs/>
          <w:sz w:val="24"/>
          <w:szCs w:val="24"/>
          <w:lang w:eastAsia="en-GB"/>
        </w:rPr>
        <w:t xml:space="preserve">The Chief Executive’s, </w:t>
      </w:r>
      <w:r w:rsidR="00DE3A45">
        <w:rPr>
          <w:rFonts w:ascii="Arial" w:eastAsia="Times New Roman" w:hAnsi="Arial" w:cs="Arial"/>
          <w:bCs/>
          <w:sz w:val="24"/>
          <w:szCs w:val="24"/>
          <w:lang w:eastAsia="en-GB"/>
        </w:rPr>
        <w:t>s</w:t>
      </w:r>
      <w:r w:rsidR="005211F9" w:rsidRPr="000B76BA">
        <w:rPr>
          <w:rFonts w:ascii="Arial" w:eastAsia="Times New Roman" w:hAnsi="Arial" w:cs="Arial"/>
          <w:sz w:val="24"/>
          <w:szCs w:val="24"/>
          <w:lang w:eastAsia="en-GB"/>
        </w:rPr>
        <w:t xml:space="preserve">enior </w:t>
      </w:r>
      <w:r w:rsidR="00DE3A45">
        <w:rPr>
          <w:rFonts w:ascii="Arial" w:eastAsia="Times New Roman" w:hAnsi="Arial" w:cs="Arial"/>
          <w:sz w:val="24"/>
          <w:szCs w:val="24"/>
          <w:lang w:eastAsia="en-GB"/>
        </w:rPr>
        <w:t>m</w:t>
      </w:r>
      <w:r w:rsidR="005211F9" w:rsidRPr="000B76BA">
        <w:rPr>
          <w:rFonts w:ascii="Arial" w:eastAsia="Times New Roman" w:hAnsi="Arial" w:cs="Arial"/>
          <w:sz w:val="24"/>
          <w:szCs w:val="24"/>
          <w:lang w:eastAsia="en-GB"/>
        </w:rPr>
        <w:t xml:space="preserve">anagement </w:t>
      </w:r>
      <w:r w:rsidR="00E018A5" w:rsidRPr="000B76BA">
        <w:rPr>
          <w:rFonts w:ascii="Arial" w:eastAsia="Times New Roman" w:hAnsi="Arial" w:cs="Arial"/>
          <w:sz w:val="24"/>
          <w:szCs w:val="24"/>
          <w:lang w:eastAsia="en-GB"/>
        </w:rPr>
        <w:t xml:space="preserve">and </w:t>
      </w:r>
      <w:r w:rsidR="00DE3A45">
        <w:rPr>
          <w:rFonts w:ascii="Arial" w:eastAsia="Times New Roman" w:hAnsi="Arial" w:cs="Arial"/>
          <w:sz w:val="24"/>
          <w:szCs w:val="24"/>
          <w:lang w:eastAsia="en-GB"/>
        </w:rPr>
        <w:t>s</w:t>
      </w:r>
      <w:r w:rsidR="00E018A5" w:rsidRPr="000B76BA">
        <w:rPr>
          <w:rFonts w:ascii="Arial" w:eastAsia="Times New Roman" w:hAnsi="Arial" w:cs="Arial"/>
          <w:sz w:val="24"/>
          <w:szCs w:val="24"/>
          <w:lang w:eastAsia="en-GB"/>
        </w:rPr>
        <w:t xml:space="preserve">taff </w:t>
      </w:r>
      <w:r w:rsidR="005211F9" w:rsidRPr="000B76BA">
        <w:rPr>
          <w:rFonts w:ascii="Arial" w:eastAsia="Times New Roman" w:hAnsi="Arial" w:cs="Arial"/>
          <w:sz w:val="24"/>
          <w:szCs w:val="24"/>
          <w:lang w:eastAsia="en-GB"/>
        </w:rPr>
        <w:t xml:space="preserve">pay is </w:t>
      </w:r>
      <w:r w:rsidR="00E018A5" w:rsidRPr="000B76BA">
        <w:rPr>
          <w:rFonts w:ascii="Arial" w:eastAsia="Times New Roman" w:hAnsi="Arial" w:cs="Arial"/>
          <w:sz w:val="24"/>
          <w:szCs w:val="24"/>
          <w:lang w:eastAsia="en-GB"/>
        </w:rPr>
        <w:t xml:space="preserve">set in the AMH salary structure and reviewed by </w:t>
      </w:r>
      <w:r w:rsidR="005211F9" w:rsidRPr="000B76BA">
        <w:rPr>
          <w:rFonts w:ascii="Arial" w:eastAsia="Times New Roman" w:hAnsi="Arial" w:cs="Arial"/>
          <w:sz w:val="24"/>
          <w:szCs w:val="24"/>
          <w:lang w:eastAsia="en-GB"/>
        </w:rPr>
        <w:t xml:space="preserve">the </w:t>
      </w:r>
      <w:r w:rsidR="00D27F29" w:rsidRPr="000B76BA">
        <w:rPr>
          <w:rFonts w:ascii="Arial" w:eastAsia="Times New Roman" w:hAnsi="Arial" w:cs="Arial"/>
          <w:sz w:val="24"/>
          <w:szCs w:val="24"/>
          <w:lang w:eastAsia="en-GB"/>
        </w:rPr>
        <w:t>Nominations and R</w:t>
      </w:r>
      <w:r w:rsidR="005211F9" w:rsidRPr="000B76BA">
        <w:rPr>
          <w:rFonts w:ascii="Arial" w:eastAsia="Times New Roman" w:hAnsi="Arial" w:cs="Arial"/>
          <w:sz w:val="24"/>
          <w:szCs w:val="24"/>
          <w:lang w:eastAsia="en-GB"/>
        </w:rPr>
        <w:t xml:space="preserve">emuneration </w:t>
      </w:r>
      <w:r w:rsidR="00D27F29" w:rsidRPr="000B76BA">
        <w:rPr>
          <w:rFonts w:ascii="Arial" w:eastAsia="Times New Roman" w:hAnsi="Arial" w:cs="Arial"/>
          <w:sz w:val="24"/>
          <w:szCs w:val="24"/>
          <w:lang w:eastAsia="en-GB"/>
        </w:rPr>
        <w:t>C</w:t>
      </w:r>
      <w:r w:rsidR="005211F9" w:rsidRPr="000B76BA">
        <w:rPr>
          <w:rFonts w:ascii="Arial" w:eastAsia="Times New Roman" w:hAnsi="Arial" w:cs="Arial"/>
          <w:sz w:val="24"/>
          <w:szCs w:val="24"/>
          <w:lang w:eastAsia="en-GB"/>
        </w:rPr>
        <w:t>ommittee. The</w:t>
      </w:r>
      <w:r w:rsidR="00E018A5" w:rsidRPr="000B76BA">
        <w:rPr>
          <w:rFonts w:ascii="Arial" w:eastAsia="Times New Roman" w:hAnsi="Arial" w:cs="Arial"/>
          <w:sz w:val="24"/>
          <w:szCs w:val="24"/>
          <w:lang w:eastAsia="en-GB"/>
        </w:rPr>
        <w:t xml:space="preserve"> Committee a</w:t>
      </w:r>
      <w:r w:rsidR="005211F9" w:rsidRPr="000B76BA">
        <w:rPr>
          <w:rFonts w:ascii="Arial" w:eastAsia="Times New Roman" w:hAnsi="Arial" w:cs="Arial"/>
          <w:sz w:val="24"/>
          <w:szCs w:val="24"/>
          <w:lang w:eastAsia="en-GB"/>
        </w:rPr>
        <w:t>im</w:t>
      </w:r>
      <w:r w:rsidR="00E018A5" w:rsidRPr="000B76BA">
        <w:rPr>
          <w:rFonts w:ascii="Arial" w:eastAsia="Times New Roman" w:hAnsi="Arial" w:cs="Arial"/>
          <w:sz w:val="24"/>
          <w:szCs w:val="24"/>
          <w:lang w:eastAsia="en-GB"/>
        </w:rPr>
        <w:t>s</w:t>
      </w:r>
      <w:r w:rsidR="005211F9" w:rsidRPr="000B76BA">
        <w:rPr>
          <w:rFonts w:ascii="Arial" w:eastAsia="Times New Roman" w:hAnsi="Arial" w:cs="Arial"/>
          <w:sz w:val="24"/>
          <w:szCs w:val="24"/>
          <w:lang w:eastAsia="en-GB"/>
        </w:rPr>
        <w:t xml:space="preserve"> to benchmark salaries </w:t>
      </w:r>
      <w:r w:rsidR="00D27F29" w:rsidRPr="000B76BA">
        <w:rPr>
          <w:rFonts w:ascii="Arial" w:eastAsia="Times New Roman" w:hAnsi="Arial" w:cs="Arial"/>
          <w:sz w:val="24"/>
          <w:szCs w:val="24"/>
          <w:lang w:eastAsia="en-GB"/>
        </w:rPr>
        <w:t xml:space="preserve">with comparable size charities in Northern Ireland. </w:t>
      </w:r>
      <w:r w:rsidR="005211F9" w:rsidRPr="000B76BA">
        <w:rPr>
          <w:rFonts w:ascii="Arial" w:eastAsia="Times New Roman" w:hAnsi="Arial" w:cs="Arial"/>
          <w:sz w:val="24"/>
          <w:szCs w:val="24"/>
          <w:lang w:eastAsia="en-GB"/>
        </w:rPr>
        <w:t>We believe this comparison reflects the nature of the skills that we need to recruit and retain.</w:t>
      </w:r>
    </w:p>
    <w:p w:rsidR="005211F9" w:rsidRPr="000B76BA" w:rsidRDefault="00422695" w:rsidP="005211F9">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8. </w:t>
      </w:r>
      <w:r w:rsidR="005211F9" w:rsidRPr="000B76BA">
        <w:rPr>
          <w:rFonts w:ascii="Arial" w:eastAsia="Times New Roman" w:hAnsi="Arial" w:cs="Arial"/>
          <w:sz w:val="24"/>
          <w:szCs w:val="24"/>
          <w:lang w:eastAsia="en-GB"/>
        </w:rPr>
        <w:t xml:space="preserve">We don’t apply any form of performance-related pay, nor do we have a bonus scheme. </w:t>
      </w:r>
      <w:r w:rsidR="002F38E4">
        <w:rPr>
          <w:rFonts w:ascii="Arial" w:eastAsia="Times New Roman" w:hAnsi="Arial" w:cs="Arial"/>
          <w:sz w:val="24"/>
          <w:szCs w:val="24"/>
          <w:lang w:eastAsia="en-GB"/>
        </w:rPr>
        <w:t xml:space="preserve">However the Board reserves the right to recognise staff for outstanding achievement, this process is overseen by the Nominations and Remuneration Committee.  </w:t>
      </w:r>
      <w:r w:rsidR="00E018A5" w:rsidRPr="000B76BA">
        <w:rPr>
          <w:rFonts w:ascii="Arial" w:eastAsia="Times New Roman" w:hAnsi="Arial" w:cs="Arial"/>
          <w:sz w:val="24"/>
          <w:szCs w:val="24"/>
          <w:lang w:eastAsia="en-GB"/>
        </w:rPr>
        <w:t xml:space="preserve">There are </w:t>
      </w:r>
      <w:r w:rsidR="000A3D3E">
        <w:rPr>
          <w:rFonts w:ascii="Arial" w:eastAsia="Times New Roman" w:hAnsi="Arial" w:cs="Arial"/>
          <w:sz w:val="24"/>
          <w:szCs w:val="24"/>
          <w:lang w:eastAsia="en-GB"/>
        </w:rPr>
        <w:t xml:space="preserve">5 year annual increments within pay bands and progression through these increments is based on performance. </w:t>
      </w:r>
      <w:r w:rsidR="00DE3A45">
        <w:rPr>
          <w:rFonts w:ascii="Arial" w:eastAsia="Times New Roman" w:hAnsi="Arial" w:cs="Arial"/>
          <w:sz w:val="24"/>
          <w:szCs w:val="24"/>
          <w:lang w:eastAsia="en-GB"/>
        </w:rPr>
        <w:t>Staff are entitled to an extra</w:t>
      </w:r>
      <w:r w:rsidR="00911E3B">
        <w:rPr>
          <w:rFonts w:ascii="Arial" w:eastAsia="Times New Roman" w:hAnsi="Arial" w:cs="Arial"/>
          <w:sz w:val="24"/>
          <w:szCs w:val="24"/>
          <w:lang w:eastAsia="en-GB"/>
        </w:rPr>
        <w:t xml:space="preserve"> </w:t>
      </w:r>
      <w:r w:rsidR="007658EE">
        <w:rPr>
          <w:rFonts w:ascii="Arial" w:eastAsia="Times New Roman" w:hAnsi="Arial" w:cs="Arial"/>
          <w:sz w:val="24"/>
          <w:szCs w:val="24"/>
          <w:lang w:eastAsia="en-GB"/>
        </w:rPr>
        <w:t>one</w:t>
      </w:r>
      <w:r w:rsidR="00911E3B">
        <w:rPr>
          <w:rFonts w:ascii="Arial" w:eastAsia="Times New Roman" w:hAnsi="Arial" w:cs="Arial"/>
          <w:sz w:val="24"/>
          <w:szCs w:val="24"/>
          <w:lang w:eastAsia="en-GB"/>
        </w:rPr>
        <w:t xml:space="preserve"> week’s leave </w:t>
      </w:r>
      <w:r w:rsidR="00CA100A">
        <w:rPr>
          <w:rFonts w:ascii="Arial" w:eastAsia="Times New Roman" w:hAnsi="Arial" w:cs="Arial"/>
          <w:sz w:val="24"/>
          <w:szCs w:val="24"/>
          <w:lang w:eastAsia="en-GB"/>
        </w:rPr>
        <w:t xml:space="preserve">annually </w:t>
      </w:r>
      <w:r w:rsidR="00DE3A45">
        <w:rPr>
          <w:rFonts w:ascii="Arial" w:eastAsia="Times New Roman" w:hAnsi="Arial" w:cs="Arial"/>
          <w:sz w:val="24"/>
          <w:szCs w:val="24"/>
          <w:lang w:eastAsia="en-GB"/>
        </w:rPr>
        <w:t xml:space="preserve">after working in AMH for 4 years. </w:t>
      </w:r>
    </w:p>
    <w:p w:rsidR="005211F9" w:rsidRDefault="00422695" w:rsidP="005211F9">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9. </w:t>
      </w:r>
      <w:r w:rsidR="005211F9" w:rsidRPr="000B76BA">
        <w:rPr>
          <w:rFonts w:ascii="Arial" w:eastAsia="Times New Roman" w:hAnsi="Arial" w:cs="Arial"/>
          <w:sz w:val="24"/>
          <w:szCs w:val="24"/>
          <w:lang w:eastAsia="en-GB"/>
        </w:rPr>
        <w:t xml:space="preserve">Each year </w:t>
      </w:r>
      <w:r w:rsidR="00DE3A45">
        <w:rPr>
          <w:rFonts w:ascii="Arial" w:eastAsia="Times New Roman" w:hAnsi="Arial" w:cs="Arial"/>
          <w:sz w:val="24"/>
          <w:szCs w:val="24"/>
          <w:lang w:eastAsia="en-GB"/>
        </w:rPr>
        <w:t xml:space="preserve">all staff, including the Chief Executive and senior managers, </w:t>
      </w:r>
      <w:r w:rsidR="005211F9" w:rsidRPr="000B76BA">
        <w:rPr>
          <w:rFonts w:ascii="Arial" w:eastAsia="Times New Roman" w:hAnsi="Arial" w:cs="Arial"/>
          <w:sz w:val="24"/>
          <w:szCs w:val="24"/>
          <w:lang w:eastAsia="en-GB"/>
        </w:rPr>
        <w:t xml:space="preserve">participate in </w:t>
      </w:r>
      <w:r w:rsidR="00DE3A45">
        <w:rPr>
          <w:rFonts w:ascii="Arial" w:eastAsia="Times New Roman" w:hAnsi="Arial" w:cs="Arial"/>
          <w:sz w:val="24"/>
          <w:szCs w:val="24"/>
          <w:lang w:eastAsia="en-GB"/>
        </w:rPr>
        <w:t xml:space="preserve">a </w:t>
      </w:r>
      <w:r w:rsidR="005211F9" w:rsidRPr="000B76BA">
        <w:rPr>
          <w:rFonts w:ascii="Arial" w:eastAsia="Times New Roman" w:hAnsi="Arial" w:cs="Arial"/>
          <w:sz w:val="24"/>
          <w:szCs w:val="24"/>
          <w:lang w:eastAsia="en-GB"/>
        </w:rPr>
        <w:t xml:space="preserve">performance appraisal. In the case of the </w:t>
      </w:r>
      <w:r w:rsidR="00DE3A45">
        <w:rPr>
          <w:rFonts w:ascii="Arial" w:eastAsia="Times New Roman" w:hAnsi="Arial" w:cs="Arial"/>
          <w:sz w:val="24"/>
          <w:szCs w:val="24"/>
          <w:lang w:eastAsia="en-GB"/>
        </w:rPr>
        <w:t>C</w:t>
      </w:r>
      <w:r w:rsidR="005211F9" w:rsidRPr="000B76BA">
        <w:rPr>
          <w:rFonts w:ascii="Arial" w:eastAsia="Times New Roman" w:hAnsi="Arial" w:cs="Arial"/>
          <w:sz w:val="24"/>
          <w:szCs w:val="24"/>
          <w:lang w:eastAsia="en-GB"/>
        </w:rPr>
        <w:t xml:space="preserve">hief </w:t>
      </w:r>
      <w:r w:rsidR="00DE3A45">
        <w:rPr>
          <w:rFonts w:ascii="Arial" w:eastAsia="Times New Roman" w:hAnsi="Arial" w:cs="Arial"/>
          <w:sz w:val="24"/>
          <w:szCs w:val="24"/>
          <w:lang w:eastAsia="en-GB"/>
        </w:rPr>
        <w:t>E</w:t>
      </w:r>
      <w:r w:rsidR="005211F9" w:rsidRPr="000B76BA">
        <w:rPr>
          <w:rFonts w:ascii="Arial" w:eastAsia="Times New Roman" w:hAnsi="Arial" w:cs="Arial"/>
          <w:sz w:val="24"/>
          <w:szCs w:val="24"/>
          <w:lang w:eastAsia="en-GB"/>
        </w:rPr>
        <w:t xml:space="preserve">xecutive, this includes seeking feedback from </w:t>
      </w:r>
      <w:r w:rsidR="00DE3A45">
        <w:rPr>
          <w:rFonts w:ascii="Arial" w:eastAsia="Times New Roman" w:hAnsi="Arial" w:cs="Arial"/>
          <w:sz w:val="24"/>
          <w:szCs w:val="24"/>
          <w:lang w:eastAsia="en-GB"/>
        </w:rPr>
        <w:t>the Chairman and Trustees</w:t>
      </w:r>
      <w:r w:rsidR="005211F9" w:rsidRPr="000B76BA">
        <w:rPr>
          <w:rFonts w:ascii="Arial" w:eastAsia="Times New Roman" w:hAnsi="Arial" w:cs="Arial"/>
          <w:sz w:val="24"/>
          <w:szCs w:val="24"/>
          <w:lang w:eastAsia="en-GB"/>
        </w:rPr>
        <w:t>.</w:t>
      </w:r>
    </w:p>
    <w:p w:rsidR="007227F2" w:rsidRPr="007227F2" w:rsidRDefault="000A3B53" w:rsidP="007227F2">
      <w:pPr>
        <w:pStyle w:val="Default"/>
      </w:pPr>
      <w:r>
        <w:t xml:space="preserve">10. </w:t>
      </w:r>
      <w:r w:rsidR="007227F2" w:rsidRPr="007227F2">
        <w:t>One staff member earned between £60,000 and £70,000</w:t>
      </w:r>
      <w:r w:rsidR="00B11FA2">
        <w:t xml:space="preserve"> in FY 17-18</w:t>
      </w:r>
      <w:r w:rsidR="007227F2" w:rsidRPr="007227F2">
        <w:t xml:space="preserve">. </w:t>
      </w:r>
    </w:p>
    <w:p w:rsidR="005211F9" w:rsidRPr="000B76BA" w:rsidRDefault="000A3B53" w:rsidP="007227F2">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11. </w:t>
      </w:r>
      <w:r w:rsidR="000A3D3E">
        <w:rPr>
          <w:rFonts w:ascii="Arial" w:eastAsia="Times New Roman" w:hAnsi="Arial" w:cs="Arial"/>
          <w:sz w:val="24"/>
          <w:szCs w:val="24"/>
          <w:lang w:eastAsia="en-GB"/>
        </w:rPr>
        <w:t>A</w:t>
      </w:r>
      <w:r w:rsidR="005211F9" w:rsidRPr="000B76BA">
        <w:rPr>
          <w:rFonts w:ascii="Arial" w:eastAsia="Times New Roman" w:hAnsi="Arial" w:cs="Arial"/>
          <w:sz w:val="24"/>
          <w:szCs w:val="24"/>
          <w:lang w:eastAsia="en-GB"/>
        </w:rPr>
        <w:t xml:space="preserve">ll </w:t>
      </w:r>
      <w:r w:rsidR="00604126">
        <w:rPr>
          <w:rFonts w:ascii="Arial" w:eastAsia="Times New Roman" w:hAnsi="Arial" w:cs="Arial"/>
          <w:sz w:val="24"/>
          <w:szCs w:val="24"/>
          <w:lang w:eastAsia="en-GB"/>
        </w:rPr>
        <w:t>AMH</w:t>
      </w:r>
      <w:r w:rsidR="005211F9" w:rsidRPr="000B76BA">
        <w:rPr>
          <w:rFonts w:ascii="Arial" w:eastAsia="Times New Roman" w:hAnsi="Arial" w:cs="Arial"/>
          <w:sz w:val="24"/>
          <w:szCs w:val="24"/>
          <w:lang w:eastAsia="en-GB"/>
        </w:rPr>
        <w:t xml:space="preserve"> staff, are also entitled to benefits, such as childcare vouchers</w:t>
      </w:r>
      <w:r w:rsidR="00604126">
        <w:rPr>
          <w:rFonts w:ascii="Arial" w:eastAsia="Times New Roman" w:hAnsi="Arial" w:cs="Arial"/>
          <w:sz w:val="24"/>
          <w:szCs w:val="24"/>
          <w:lang w:eastAsia="en-GB"/>
        </w:rPr>
        <w:t xml:space="preserve"> and a </w:t>
      </w:r>
      <w:r w:rsidR="00262B92">
        <w:rPr>
          <w:rFonts w:ascii="Arial" w:eastAsia="Times New Roman" w:hAnsi="Arial" w:cs="Arial"/>
          <w:sz w:val="24"/>
          <w:szCs w:val="24"/>
          <w:lang w:eastAsia="en-GB"/>
        </w:rPr>
        <w:t>BUPA</w:t>
      </w:r>
      <w:r w:rsidR="00604126">
        <w:rPr>
          <w:rFonts w:ascii="Arial" w:eastAsia="Times New Roman" w:hAnsi="Arial" w:cs="Arial"/>
          <w:sz w:val="24"/>
          <w:szCs w:val="24"/>
          <w:lang w:eastAsia="en-GB"/>
        </w:rPr>
        <w:t xml:space="preserve"> Cash Plan</w:t>
      </w:r>
      <w:r w:rsidR="00BF679C">
        <w:rPr>
          <w:rFonts w:ascii="Arial" w:eastAsia="Times New Roman" w:hAnsi="Arial" w:cs="Arial"/>
          <w:sz w:val="24"/>
          <w:szCs w:val="24"/>
          <w:lang w:eastAsia="en-GB"/>
        </w:rPr>
        <w:t xml:space="preserve"> on an equitable basis</w:t>
      </w:r>
      <w:r w:rsidR="000A3D3E">
        <w:rPr>
          <w:rFonts w:ascii="Arial" w:eastAsia="Times New Roman" w:hAnsi="Arial" w:cs="Arial"/>
          <w:sz w:val="24"/>
          <w:szCs w:val="24"/>
          <w:lang w:eastAsia="en-GB"/>
        </w:rPr>
        <w:t>.</w:t>
      </w:r>
    </w:p>
    <w:p w:rsidR="007227F2" w:rsidRDefault="000A3B53" w:rsidP="007227F2">
      <w:pPr>
        <w:pStyle w:val="Default"/>
      </w:pPr>
      <w:r>
        <w:t xml:space="preserve">12. </w:t>
      </w:r>
      <w:r w:rsidR="007227F2" w:rsidRPr="007227F2">
        <w:t xml:space="preserve">No fees were paid to any </w:t>
      </w:r>
      <w:r w:rsidR="000B3A08">
        <w:t>Trustee</w:t>
      </w:r>
      <w:r w:rsidR="007227F2" w:rsidRPr="007227F2">
        <w:t xml:space="preserve"> for their services as Board members; some </w:t>
      </w:r>
      <w:r w:rsidR="000B3A08">
        <w:t>Trustee</w:t>
      </w:r>
      <w:r w:rsidR="007227F2" w:rsidRPr="007227F2">
        <w:t xml:space="preserve">s </w:t>
      </w:r>
      <w:r w:rsidR="007227F2">
        <w:t xml:space="preserve">had </w:t>
      </w:r>
      <w:r w:rsidR="007227F2" w:rsidRPr="007227F2">
        <w:t xml:space="preserve">travel expenses reimbursed. </w:t>
      </w:r>
    </w:p>
    <w:p w:rsidR="005211F9" w:rsidRPr="000B76BA" w:rsidRDefault="005211F9" w:rsidP="005211F9">
      <w:pPr>
        <w:spacing w:before="100" w:beforeAutospacing="1" w:after="100" w:afterAutospacing="1" w:line="240" w:lineRule="auto"/>
        <w:outlineLvl w:val="2"/>
        <w:rPr>
          <w:rFonts w:ascii="Arial" w:eastAsia="Times New Roman" w:hAnsi="Arial" w:cs="Arial"/>
          <w:b/>
          <w:bCs/>
          <w:sz w:val="27"/>
          <w:szCs w:val="27"/>
          <w:lang w:eastAsia="en-GB"/>
        </w:rPr>
      </w:pPr>
      <w:r w:rsidRPr="000B76BA">
        <w:rPr>
          <w:rFonts w:ascii="Arial" w:eastAsia="Times New Roman" w:hAnsi="Arial" w:cs="Arial"/>
          <w:b/>
          <w:bCs/>
          <w:sz w:val="27"/>
          <w:szCs w:val="27"/>
          <w:lang w:eastAsia="en-GB"/>
        </w:rPr>
        <w:t>Pay ratio</w:t>
      </w:r>
    </w:p>
    <w:p w:rsidR="005211F9" w:rsidRPr="000B76BA" w:rsidRDefault="000A3B53" w:rsidP="005211F9">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13. </w:t>
      </w:r>
      <w:r w:rsidR="005211F9" w:rsidRPr="001E364D">
        <w:rPr>
          <w:rFonts w:ascii="Arial" w:eastAsia="Times New Roman" w:hAnsi="Arial" w:cs="Arial"/>
          <w:sz w:val="24"/>
          <w:szCs w:val="24"/>
          <w:lang w:eastAsia="en-GB"/>
        </w:rPr>
        <w:t>The ratio</w:t>
      </w:r>
      <w:r w:rsidR="000B76BA" w:rsidRPr="001E364D">
        <w:rPr>
          <w:rFonts w:ascii="Arial" w:eastAsia="Times New Roman" w:hAnsi="Arial" w:cs="Arial"/>
          <w:sz w:val="24"/>
          <w:szCs w:val="24"/>
          <w:lang w:eastAsia="en-GB"/>
        </w:rPr>
        <w:t xml:space="preserve"> of our highest salary</w:t>
      </w:r>
      <w:r w:rsidR="002E3CBA" w:rsidRPr="001E364D">
        <w:rPr>
          <w:rFonts w:ascii="Arial" w:eastAsia="Times New Roman" w:hAnsi="Arial" w:cs="Arial"/>
          <w:sz w:val="24"/>
          <w:szCs w:val="24"/>
          <w:lang w:eastAsia="en-GB"/>
        </w:rPr>
        <w:t xml:space="preserve"> </w:t>
      </w:r>
      <w:r w:rsidR="00E30C73">
        <w:rPr>
          <w:rFonts w:ascii="Arial" w:eastAsia="Times New Roman" w:hAnsi="Arial" w:cs="Arial"/>
          <w:sz w:val="24"/>
          <w:szCs w:val="24"/>
          <w:lang w:eastAsia="en-GB"/>
        </w:rPr>
        <w:t>t</w:t>
      </w:r>
      <w:r w:rsidR="000B76BA" w:rsidRPr="001E364D">
        <w:rPr>
          <w:rFonts w:ascii="Arial" w:eastAsia="Times New Roman" w:hAnsi="Arial" w:cs="Arial"/>
          <w:sz w:val="24"/>
          <w:szCs w:val="24"/>
          <w:lang w:eastAsia="en-GB"/>
        </w:rPr>
        <w:t xml:space="preserve">o our median salary is </w:t>
      </w:r>
      <w:r w:rsidR="000A3D3E">
        <w:rPr>
          <w:rFonts w:ascii="Arial" w:eastAsia="Times New Roman" w:hAnsi="Arial" w:cs="Arial"/>
          <w:sz w:val="24"/>
          <w:szCs w:val="24"/>
          <w:lang w:eastAsia="en-GB"/>
        </w:rPr>
        <w:t>3</w:t>
      </w:r>
      <w:r w:rsidR="000B76BA" w:rsidRPr="004E3CD8">
        <w:rPr>
          <w:rFonts w:ascii="Arial" w:eastAsia="Times New Roman" w:hAnsi="Arial" w:cs="Arial"/>
          <w:sz w:val="24"/>
          <w:szCs w:val="24"/>
          <w:lang w:eastAsia="en-GB"/>
        </w:rPr>
        <w:t>.</w:t>
      </w:r>
      <w:r w:rsidR="000A3D3E">
        <w:rPr>
          <w:rFonts w:ascii="Arial" w:eastAsia="Times New Roman" w:hAnsi="Arial" w:cs="Arial"/>
          <w:sz w:val="24"/>
          <w:szCs w:val="24"/>
          <w:lang w:eastAsia="en-GB"/>
        </w:rPr>
        <w:t>12</w:t>
      </w:r>
      <w:r w:rsidR="005211F9" w:rsidRPr="004E3CD8">
        <w:rPr>
          <w:rFonts w:ascii="Arial" w:eastAsia="Times New Roman" w:hAnsi="Arial" w:cs="Arial"/>
          <w:sz w:val="24"/>
          <w:szCs w:val="24"/>
          <w:lang w:eastAsia="en-GB"/>
        </w:rPr>
        <w:t>:1.</w:t>
      </w:r>
    </w:p>
    <w:p w:rsidR="005211F9" w:rsidRPr="000B76BA" w:rsidRDefault="005211F9" w:rsidP="005211F9">
      <w:pPr>
        <w:spacing w:before="100" w:beforeAutospacing="1" w:after="100" w:afterAutospacing="1" w:line="240" w:lineRule="auto"/>
        <w:outlineLvl w:val="2"/>
        <w:rPr>
          <w:rFonts w:ascii="Arial" w:eastAsia="Times New Roman" w:hAnsi="Arial" w:cs="Arial"/>
          <w:b/>
          <w:bCs/>
          <w:sz w:val="27"/>
          <w:szCs w:val="27"/>
          <w:lang w:eastAsia="en-GB"/>
        </w:rPr>
      </w:pPr>
      <w:r w:rsidRPr="000B76BA">
        <w:rPr>
          <w:rFonts w:ascii="Arial" w:eastAsia="Times New Roman" w:hAnsi="Arial" w:cs="Arial"/>
          <w:b/>
          <w:bCs/>
          <w:sz w:val="27"/>
          <w:szCs w:val="27"/>
          <w:lang w:eastAsia="en-GB"/>
        </w:rPr>
        <w:t>Pay awards</w:t>
      </w:r>
    </w:p>
    <w:p w:rsidR="005211F9" w:rsidRDefault="000A3B53" w:rsidP="005211F9">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14. </w:t>
      </w:r>
      <w:r w:rsidR="00380CB4" w:rsidRPr="000B76BA">
        <w:rPr>
          <w:rFonts w:ascii="Arial" w:eastAsia="Times New Roman" w:hAnsi="Arial" w:cs="Arial"/>
          <w:sz w:val="24"/>
          <w:szCs w:val="24"/>
          <w:lang w:eastAsia="en-GB"/>
        </w:rPr>
        <w:t>A</w:t>
      </w:r>
      <w:r w:rsidR="005211F9" w:rsidRPr="000B76BA">
        <w:rPr>
          <w:rFonts w:ascii="Arial" w:eastAsia="Times New Roman" w:hAnsi="Arial" w:cs="Arial"/>
          <w:sz w:val="24"/>
          <w:szCs w:val="24"/>
          <w:lang w:eastAsia="en-GB"/>
        </w:rPr>
        <w:t xml:space="preserve">nnual </w:t>
      </w:r>
      <w:r w:rsidR="00380CB4" w:rsidRPr="000B76BA">
        <w:rPr>
          <w:rFonts w:ascii="Arial" w:eastAsia="Times New Roman" w:hAnsi="Arial" w:cs="Arial"/>
          <w:sz w:val="24"/>
          <w:szCs w:val="24"/>
          <w:lang w:eastAsia="en-GB"/>
        </w:rPr>
        <w:t>Cost of Living awards are approved by the Board of Trustees and any</w:t>
      </w:r>
      <w:r w:rsidR="005211F9" w:rsidRPr="000B76BA">
        <w:rPr>
          <w:rFonts w:ascii="Arial" w:eastAsia="Times New Roman" w:hAnsi="Arial" w:cs="Arial"/>
          <w:sz w:val="24"/>
          <w:szCs w:val="24"/>
          <w:lang w:eastAsia="en-GB"/>
        </w:rPr>
        <w:t xml:space="preserve"> increases for the </w:t>
      </w:r>
      <w:r w:rsidR="000B3A08">
        <w:rPr>
          <w:rFonts w:ascii="Arial" w:eastAsia="Times New Roman" w:hAnsi="Arial" w:cs="Arial"/>
          <w:sz w:val="24"/>
          <w:szCs w:val="24"/>
          <w:lang w:eastAsia="en-GB"/>
        </w:rPr>
        <w:t>C</w:t>
      </w:r>
      <w:r w:rsidR="005211F9" w:rsidRPr="000B76BA">
        <w:rPr>
          <w:rFonts w:ascii="Arial" w:eastAsia="Times New Roman" w:hAnsi="Arial" w:cs="Arial"/>
          <w:sz w:val="24"/>
          <w:szCs w:val="24"/>
          <w:lang w:eastAsia="en-GB"/>
        </w:rPr>
        <w:t xml:space="preserve">hief </w:t>
      </w:r>
      <w:r w:rsidR="000B3A08">
        <w:rPr>
          <w:rFonts w:ascii="Arial" w:eastAsia="Times New Roman" w:hAnsi="Arial" w:cs="Arial"/>
          <w:sz w:val="24"/>
          <w:szCs w:val="24"/>
          <w:lang w:eastAsia="en-GB"/>
        </w:rPr>
        <w:t>E</w:t>
      </w:r>
      <w:r w:rsidR="005211F9" w:rsidRPr="000B76BA">
        <w:rPr>
          <w:rFonts w:ascii="Arial" w:eastAsia="Times New Roman" w:hAnsi="Arial" w:cs="Arial"/>
          <w:sz w:val="24"/>
          <w:szCs w:val="24"/>
          <w:lang w:eastAsia="en-GB"/>
        </w:rPr>
        <w:t xml:space="preserve">xecutive, </w:t>
      </w:r>
      <w:r w:rsidR="00CA100A">
        <w:rPr>
          <w:rFonts w:ascii="Arial" w:eastAsia="Times New Roman" w:hAnsi="Arial" w:cs="Arial"/>
          <w:sz w:val="24"/>
          <w:szCs w:val="24"/>
          <w:lang w:eastAsia="en-GB"/>
        </w:rPr>
        <w:t>managers</w:t>
      </w:r>
      <w:r w:rsidR="005211F9" w:rsidRPr="000B76BA">
        <w:rPr>
          <w:rFonts w:ascii="Arial" w:eastAsia="Times New Roman" w:hAnsi="Arial" w:cs="Arial"/>
          <w:sz w:val="24"/>
          <w:szCs w:val="24"/>
          <w:lang w:eastAsia="en-GB"/>
        </w:rPr>
        <w:t xml:space="preserve"> and staff </w:t>
      </w:r>
      <w:r w:rsidR="009A4F64">
        <w:rPr>
          <w:rFonts w:ascii="Arial" w:eastAsia="Times New Roman" w:hAnsi="Arial" w:cs="Arial"/>
          <w:sz w:val="24"/>
          <w:szCs w:val="24"/>
          <w:lang w:eastAsia="en-GB"/>
        </w:rPr>
        <w:t xml:space="preserve">are usually </w:t>
      </w:r>
      <w:r w:rsidR="005211F9" w:rsidRPr="000B76BA">
        <w:rPr>
          <w:rFonts w:ascii="Arial" w:eastAsia="Times New Roman" w:hAnsi="Arial" w:cs="Arial"/>
          <w:sz w:val="24"/>
          <w:szCs w:val="24"/>
          <w:lang w:eastAsia="en-GB"/>
        </w:rPr>
        <w:t xml:space="preserve">at the same percentage level. In recent years the following pay increases have been awarded to </w:t>
      </w:r>
      <w:r w:rsidR="00380CB4" w:rsidRPr="000B76BA">
        <w:rPr>
          <w:rFonts w:ascii="Arial" w:eastAsia="Times New Roman" w:hAnsi="Arial" w:cs="Arial"/>
          <w:sz w:val="24"/>
          <w:szCs w:val="24"/>
          <w:lang w:eastAsia="en-GB"/>
        </w:rPr>
        <w:t>all staff</w:t>
      </w:r>
      <w:r w:rsidR="005211F9" w:rsidRPr="000B76BA">
        <w:rPr>
          <w:rFonts w:ascii="Arial" w:eastAsia="Times New Roman" w:hAnsi="Arial" w:cs="Arial"/>
          <w:sz w:val="24"/>
          <w:szCs w:val="24"/>
          <w:lang w:eastAsia="en-GB"/>
        </w:rPr>
        <w:t>:</w:t>
      </w:r>
    </w:p>
    <w:tbl>
      <w:tblPr>
        <w:tblW w:w="0" w:type="auto"/>
        <w:tblBorders>
          <w:top w:val="single" w:sz="6" w:space="0" w:color="9E9A9A"/>
          <w:left w:val="single" w:sz="6" w:space="0" w:color="9E9A9A"/>
          <w:bottom w:val="single" w:sz="6" w:space="0" w:color="9E9A9A"/>
          <w:right w:val="single" w:sz="6" w:space="0" w:color="9E9A9A"/>
        </w:tblBorders>
        <w:tblCellMar>
          <w:top w:w="15" w:type="dxa"/>
          <w:left w:w="15" w:type="dxa"/>
          <w:bottom w:w="15" w:type="dxa"/>
          <w:right w:w="15" w:type="dxa"/>
        </w:tblCellMar>
        <w:tblLook w:val="04A0" w:firstRow="1" w:lastRow="0" w:firstColumn="1" w:lastColumn="0" w:noHBand="0" w:noVBand="1"/>
      </w:tblPr>
      <w:tblGrid>
        <w:gridCol w:w="648"/>
        <w:gridCol w:w="1595"/>
      </w:tblGrid>
      <w:tr w:rsidR="005211F9" w:rsidRPr="000B76BA" w:rsidTr="005211F9">
        <w:tc>
          <w:tcPr>
            <w:tcW w:w="0" w:type="auto"/>
            <w:tcBorders>
              <w:top w:val="single" w:sz="6" w:space="0" w:color="9E9A9A"/>
              <w:left w:val="single" w:sz="6" w:space="0" w:color="9E9A9A"/>
              <w:bottom w:val="single" w:sz="6" w:space="0" w:color="9E9A9A"/>
              <w:right w:val="single" w:sz="6" w:space="0" w:color="9E9A9A"/>
            </w:tcBorders>
            <w:tcMar>
              <w:top w:w="30" w:type="dxa"/>
              <w:left w:w="30" w:type="dxa"/>
              <w:bottom w:w="30" w:type="dxa"/>
              <w:right w:w="30" w:type="dxa"/>
            </w:tcMar>
            <w:vAlign w:val="center"/>
            <w:hideMark/>
          </w:tcPr>
          <w:p w:rsidR="005211F9" w:rsidRPr="000B76BA" w:rsidRDefault="005211F9" w:rsidP="005211F9">
            <w:pPr>
              <w:spacing w:after="0" w:line="240" w:lineRule="auto"/>
              <w:jc w:val="center"/>
              <w:rPr>
                <w:rFonts w:ascii="Arial" w:eastAsia="Times New Roman" w:hAnsi="Arial" w:cs="Arial"/>
                <w:b/>
                <w:bCs/>
                <w:sz w:val="24"/>
                <w:szCs w:val="24"/>
                <w:lang w:eastAsia="en-GB"/>
              </w:rPr>
            </w:pPr>
            <w:r w:rsidRPr="000B76BA">
              <w:rPr>
                <w:rFonts w:ascii="Arial" w:eastAsia="Times New Roman" w:hAnsi="Arial" w:cs="Arial"/>
                <w:b/>
                <w:bCs/>
                <w:sz w:val="24"/>
                <w:szCs w:val="24"/>
                <w:lang w:eastAsia="en-GB"/>
              </w:rPr>
              <w:t>Year </w:t>
            </w:r>
          </w:p>
        </w:tc>
        <w:tc>
          <w:tcPr>
            <w:tcW w:w="0" w:type="auto"/>
            <w:tcBorders>
              <w:top w:val="single" w:sz="6" w:space="0" w:color="9E9A9A"/>
              <w:left w:val="single" w:sz="6" w:space="0" w:color="9E9A9A"/>
              <w:bottom w:val="single" w:sz="6" w:space="0" w:color="9E9A9A"/>
              <w:right w:val="single" w:sz="6" w:space="0" w:color="9E9A9A"/>
            </w:tcBorders>
            <w:tcMar>
              <w:top w:w="30" w:type="dxa"/>
              <w:left w:w="30" w:type="dxa"/>
              <w:bottom w:w="30" w:type="dxa"/>
              <w:right w:w="30" w:type="dxa"/>
            </w:tcMar>
            <w:vAlign w:val="center"/>
            <w:hideMark/>
          </w:tcPr>
          <w:p w:rsidR="005211F9" w:rsidRPr="000B76BA" w:rsidRDefault="005211F9" w:rsidP="005211F9">
            <w:pPr>
              <w:spacing w:after="0" w:line="240" w:lineRule="auto"/>
              <w:jc w:val="center"/>
              <w:rPr>
                <w:rFonts w:ascii="Arial" w:eastAsia="Times New Roman" w:hAnsi="Arial" w:cs="Arial"/>
                <w:b/>
                <w:bCs/>
                <w:sz w:val="24"/>
                <w:szCs w:val="24"/>
                <w:lang w:eastAsia="en-GB"/>
              </w:rPr>
            </w:pPr>
            <w:r w:rsidRPr="000B76BA">
              <w:rPr>
                <w:rFonts w:ascii="Arial" w:eastAsia="Times New Roman" w:hAnsi="Arial" w:cs="Arial"/>
                <w:b/>
                <w:bCs/>
                <w:sz w:val="24"/>
                <w:szCs w:val="24"/>
                <w:lang w:eastAsia="en-GB"/>
              </w:rPr>
              <w:t>Pay increase </w:t>
            </w:r>
          </w:p>
        </w:tc>
      </w:tr>
      <w:tr w:rsidR="005211F9" w:rsidRPr="000B76BA" w:rsidTr="005211F9">
        <w:tc>
          <w:tcPr>
            <w:tcW w:w="0" w:type="auto"/>
            <w:tcBorders>
              <w:top w:val="single" w:sz="6" w:space="0" w:color="9E9A9A"/>
              <w:left w:val="single" w:sz="6" w:space="0" w:color="9E9A9A"/>
              <w:bottom w:val="single" w:sz="6" w:space="0" w:color="9E9A9A"/>
              <w:right w:val="single" w:sz="6" w:space="0" w:color="9E9A9A"/>
            </w:tcBorders>
            <w:tcMar>
              <w:top w:w="30" w:type="dxa"/>
              <w:left w:w="30" w:type="dxa"/>
              <w:bottom w:w="30" w:type="dxa"/>
              <w:right w:w="30" w:type="dxa"/>
            </w:tcMar>
            <w:vAlign w:val="center"/>
            <w:hideMark/>
          </w:tcPr>
          <w:p w:rsidR="005211F9" w:rsidRPr="000B76BA" w:rsidRDefault="005211F9" w:rsidP="005211F9">
            <w:pPr>
              <w:spacing w:after="0" w:line="240" w:lineRule="auto"/>
              <w:jc w:val="center"/>
              <w:rPr>
                <w:rFonts w:ascii="Arial" w:eastAsia="Times New Roman" w:hAnsi="Arial" w:cs="Arial"/>
                <w:sz w:val="24"/>
                <w:szCs w:val="24"/>
                <w:lang w:eastAsia="en-GB"/>
              </w:rPr>
            </w:pPr>
            <w:r w:rsidRPr="000B76BA">
              <w:rPr>
                <w:rFonts w:ascii="Arial" w:eastAsia="Times New Roman" w:hAnsi="Arial" w:cs="Arial"/>
                <w:sz w:val="24"/>
                <w:szCs w:val="24"/>
                <w:lang w:eastAsia="en-GB"/>
              </w:rPr>
              <w:t>2013</w:t>
            </w:r>
          </w:p>
        </w:tc>
        <w:tc>
          <w:tcPr>
            <w:tcW w:w="0" w:type="auto"/>
            <w:tcBorders>
              <w:top w:val="single" w:sz="6" w:space="0" w:color="9E9A9A"/>
              <w:left w:val="single" w:sz="6" w:space="0" w:color="9E9A9A"/>
              <w:bottom w:val="single" w:sz="6" w:space="0" w:color="9E9A9A"/>
              <w:right w:val="single" w:sz="6" w:space="0" w:color="9E9A9A"/>
            </w:tcBorders>
            <w:tcMar>
              <w:top w:w="30" w:type="dxa"/>
              <w:left w:w="30" w:type="dxa"/>
              <w:bottom w:w="30" w:type="dxa"/>
              <w:right w:w="30" w:type="dxa"/>
            </w:tcMar>
            <w:vAlign w:val="center"/>
            <w:hideMark/>
          </w:tcPr>
          <w:p w:rsidR="002E3CBA" w:rsidRPr="002E3CBA" w:rsidRDefault="002E3CBA" w:rsidP="002E3CBA">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3</w:t>
            </w:r>
            <w:r w:rsidR="005211F9" w:rsidRPr="002E3CBA">
              <w:rPr>
                <w:rFonts w:ascii="Arial" w:eastAsia="Times New Roman" w:hAnsi="Arial" w:cs="Arial"/>
                <w:sz w:val="24"/>
                <w:szCs w:val="24"/>
                <w:lang w:eastAsia="en-GB"/>
              </w:rPr>
              <w:t>%</w:t>
            </w:r>
            <w:r w:rsidR="001E364D">
              <w:rPr>
                <w:rFonts w:ascii="Arial" w:eastAsia="Times New Roman" w:hAnsi="Arial" w:cs="Arial"/>
                <w:sz w:val="24"/>
                <w:szCs w:val="24"/>
                <w:lang w:eastAsia="en-GB"/>
              </w:rPr>
              <w:t>*</w:t>
            </w:r>
          </w:p>
        </w:tc>
      </w:tr>
      <w:tr w:rsidR="002E3CBA" w:rsidRPr="000B76BA" w:rsidTr="005211F9">
        <w:tc>
          <w:tcPr>
            <w:tcW w:w="0" w:type="auto"/>
            <w:tcBorders>
              <w:top w:val="single" w:sz="6" w:space="0" w:color="9E9A9A"/>
              <w:left w:val="single" w:sz="6" w:space="0" w:color="9E9A9A"/>
              <w:bottom w:val="single" w:sz="6" w:space="0" w:color="9E9A9A"/>
              <w:right w:val="single" w:sz="6" w:space="0" w:color="9E9A9A"/>
            </w:tcBorders>
            <w:tcMar>
              <w:top w:w="30" w:type="dxa"/>
              <w:left w:w="30" w:type="dxa"/>
              <w:bottom w:w="30" w:type="dxa"/>
              <w:right w:w="30" w:type="dxa"/>
            </w:tcMar>
            <w:vAlign w:val="center"/>
          </w:tcPr>
          <w:p w:rsidR="002E3CBA" w:rsidRPr="000B76BA" w:rsidRDefault="002E3CBA" w:rsidP="005211F9">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2014</w:t>
            </w:r>
          </w:p>
        </w:tc>
        <w:tc>
          <w:tcPr>
            <w:tcW w:w="0" w:type="auto"/>
            <w:tcBorders>
              <w:top w:val="single" w:sz="6" w:space="0" w:color="9E9A9A"/>
              <w:left w:val="single" w:sz="6" w:space="0" w:color="9E9A9A"/>
              <w:bottom w:val="single" w:sz="6" w:space="0" w:color="9E9A9A"/>
              <w:right w:val="single" w:sz="6" w:space="0" w:color="9E9A9A"/>
            </w:tcBorders>
            <w:tcMar>
              <w:top w:w="30" w:type="dxa"/>
              <w:left w:w="30" w:type="dxa"/>
              <w:bottom w:w="30" w:type="dxa"/>
              <w:right w:w="30" w:type="dxa"/>
            </w:tcMar>
            <w:vAlign w:val="center"/>
          </w:tcPr>
          <w:p w:rsidR="002E3CBA" w:rsidRPr="002E3CBA" w:rsidRDefault="002E3CBA" w:rsidP="002E3CBA">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2%</w:t>
            </w:r>
          </w:p>
        </w:tc>
      </w:tr>
      <w:tr w:rsidR="002F38E4" w:rsidRPr="000B76BA" w:rsidTr="005211F9">
        <w:tc>
          <w:tcPr>
            <w:tcW w:w="0" w:type="auto"/>
            <w:tcBorders>
              <w:top w:val="single" w:sz="6" w:space="0" w:color="9E9A9A"/>
              <w:left w:val="single" w:sz="6" w:space="0" w:color="9E9A9A"/>
              <w:bottom w:val="single" w:sz="6" w:space="0" w:color="9E9A9A"/>
              <w:right w:val="single" w:sz="6" w:space="0" w:color="9E9A9A"/>
            </w:tcBorders>
            <w:tcMar>
              <w:top w:w="30" w:type="dxa"/>
              <w:left w:w="30" w:type="dxa"/>
              <w:bottom w:w="30" w:type="dxa"/>
              <w:right w:w="30" w:type="dxa"/>
            </w:tcMar>
            <w:vAlign w:val="center"/>
          </w:tcPr>
          <w:p w:rsidR="002F38E4" w:rsidRDefault="002F38E4" w:rsidP="005211F9">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2015</w:t>
            </w:r>
          </w:p>
        </w:tc>
        <w:tc>
          <w:tcPr>
            <w:tcW w:w="0" w:type="auto"/>
            <w:tcBorders>
              <w:top w:val="single" w:sz="6" w:space="0" w:color="9E9A9A"/>
              <w:left w:val="single" w:sz="6" w:space="0" w:color="9E9A9A"/>
              <w:bottom w:val="single" w:sz="6" w:space="0" w:color="9E9A9A"/>
              <w:right w:val="single" w:sz="6" w:space="0" w:color="9E9A9A"/>
            </w:tcBorders>
            <w:tcMar>
              <w:top w:w="30" w:type="dxa"/>
              <w:left w:w="30" w:type="dxa"/>
              <w:bottom w:w="30" w:type="dxa"/>
              <w:right w:w="30" w:type="dxa"/>
            </w:tcMar>
            <w:vAlign w:val="center"/>
          </w:tcPr>
          <w:p w:rsidR="002F38E4" w:rsidRDefault="00E858B3" w:rsidP="002E3CBA">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Nil</w:t>
            </w:r>
            <w:r w:rsidR="002F38E4">
              <w:rPr>
                <w:rFonts w:ascii="Arial" w:eastAsia="Times New Roman" w:hAnsi="Arial" w:cs="Arial"/>
                <w:sz w:val="24"/>
                <w:szCs w:val="24"/>
                <w:lang w:eastAsia="en-GB"/>
              </w:rPr>
              <w:t>**</w:t>
            </w:r>
          </w:p>
        </w:tc>
      </w:tr>
      <w:tr w:rsidR="00E858B3" w:rsidRPr="000B76BA" w:rsidTr="005211F9">
        <w:tc>
          <w:tcPr>
            <w:tcW w:w="0" w:type="auto"/>
            <w:tcBorders>
              <w:top w:val="single" w:sz="6" w:space="0" w:color="9E9A9A"/>
              <w:left w:val="single" w:sz="6" w:space="0" w:color="9E9A9A"/>
              <w:bottom w:val="single" w:sz="6" w:space="0" w:color="9E9A9A"/>
              <w:right w:val="single" w:sz="6" w:space="0" w:color="9E9A9A"/>
            </w:tcBorders>
            <w:tcMar>
              <w:top w:w="30" w:type="dxa"/>
              <w:left w:w="30" w:type="dxa"/>
              <w:bottom w:w="30" w:type="dxa"/>
              <w:right w:w="30" w:type="dxa"/>
            </w:tcMar>
            <w:vAlign w:val="center"/>
          </w:tcPr>
          <w:p w:rsidR="00E858B3" w:rsidRDefault="00E858B3" w:rsidP="005211F9">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2016</w:t>
            </w:r>
          </w:p>
        </w:tc>
        <w:tc>
          <w:tcPr>
            <w:tcW w:w="0" w:type="auto"/>
            <w:tcBorders>
              <w:top w:val="single" w:sz="6" w:space="0" w:color="9E9A9A"/>
              <w:left w:val="single" w:sz="6" w:space="0" w:color="9E9A9A"/>
              <w:bottom w:val="single" w:sz="6" w:space="0" w:color="9E9A9A"/>
              <w:right w:val="single" w:sz="6" w:space="0" w:color="9E9A9A"/>
            </w:tcBorders>
            <w:tcMar>
              <w:top w:w="30" w:type="dxa"/>
              <w:left w:w="30" w:type="dxa"/>
              <w:bottom w:w="30" w:type="dxa"/>
              <w:right w:w="30" w:type="dxa"/>
            </w:tcMar>
            <w:vAlign w:val="center"/>
          </w:tcPr>
          <w:p w:rsidR="00E858B3" w:rsidRDefault="00E858B3" w:rsidP="002E3CBA">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Nil**</w:t>
            </w:r>
          </w:p>
        </w:tc>
      </w:tr>
      <w:tr w:rsidR="00454A48" w:rsidRPr="000B76BA" w:rsidTr="005211F9">
        <w:tc>
          <w:tcPr>
            <w:tcW w:w="0" w:type="auto"/>
            <w:tcBorders>
              <w:top w:val="single" w:sz="6" w:space="0" w:color="9E9A9A"/>
              <w:left w:val="single" w:sz="6" w:space="0" w:color="9E9A9A"/>
              <w:bottom w:val="single" w:sz="6" w:space="0" w:color="9E9A9A"/>
              <w:right w:val="single" w:sz="6" w:space="0" w:color="9E9A9A"/>
            </w:tcBorders>
            <w:tcMar>
              <w:top w:w="30" w:type="dxa"/>
              <w:left w:w="30" w:type="dxa"/>
              <w:bottom w:w="30" w:type="dxa"/>
              <w:right w:w="30" w:type="dxa"/>
            </w:tcMar>
            <w:vAlign w:val="center"/>
          </w:tcPr>
          <w:p w:rsidR="00454A48" w:rsidRDefault="00454A48" w:rsidP="005211F9">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2017</w:t>
            </w:r>
          </w:p>
        </w:tc>
        <w:tc>
          <w:tcPr>
            <w:tcW w:w="0" w:type="auto"/>
            <w:tcBorders>
              <w:top w:val="single" w:sz="6" w:space="0" w:color="9E9A9A"/>
              <w:left w:val="single" w:sz="6" w:space="0" w:color="9E9A9A"/>
              <w:bottom w:val="single" w:sz="6" w:space="0" w:color="9E9A9A"/>
              <w:right w:val="single" w:sz="6" w:space="0" w:color="9E9A9A"/>
            </w:tcBorders>
            <w:tcMar>
              <w:top w:w="30" w:type="dxa"/>
              <w:left w:w="30" w:type="dxa"/>
              <w:bottom w:w="30" w:type="dxa"/>
              <w:right w:w="30" w:type="dxa"/>
            </w:tcMar>
            <w:vAlign w:val="center"/>
          </w:tcPr>
          <w:p w:rsidR="00454A48" w:rsidRDefault="00454A48" w:rsidP="002E3CBA">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Nil**</w:t>
            </w:r>
          </w:p>
        </w:tc>
      </w:tr>
      <w:tr w:rsidR="00454A48" w:rsidRPr="000B76BA" w:rsidTr="005211F9">
        <w:tc>
          <w:tcPr>
            <w:tcW w:w="0" w:type="auto"/>
            <w:tcBorders>
              <w:top w:val="single" w:sz="6" w:space="0" w:color="9E9A9A"/>
              <w:left w:val="single" w:sz="6" w:space="0" w:color="9E9A9A"/>
              <w:bottom w:val="single" w:sz="6" w:space="0" w:color="9E9A9A"/>
              <w:right w:val="single" w:sz="6" w:space="0" w:color="9E9A9A"/>
            </w:tcBorders>
            <w:tcMar>
              <w:top w:w="30" w:type="dxa"/>
              <w:left w:w="30" w:type="dxa"/>
              <w:bottom w:w="30" w:type="dxa"/>
              <w:right w:w="30" w:type="dxa"/>
            </w:tcMar>
            <w:vAlign w:val="center"/>
          </w:tcPr>
          <w:p w:rsidR="00454A48" w:rsidRDefault="00454A48" w:rsidP="005211F9">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2018</w:t>
            </w:r>
          </w:p>
        </w:tc>
        <w:tc>
          <w:tcPr>
            <w:tcW w:w="0" w:type="auto"/>
            <w:tcBorders>
              <w:top w:val="single" w:sz="6" w:space="0" w:color="9E9A9A"/>
              <w:left w:val="single" w:sz="6" w:space="0" w:color="9E9A9A"/>
              <w:bottom w:val="single" w:sz="6" w:space="0" w:color="9E9A9A"/>
              <w:right w:val="single" w:sz="6" w:space="0" w:color="9E9A9A"/>
            </w:tcBorders>
            <w:tcMar>
              <w:top w:w="30" w:type="dxa"/>
              <w:left w:w="30" w:type="dxa"/>
              <w:bottom w:w="30" w:type="dxa"/>
              <w:right w:w="30" w:type="dxa"/>
            </w:tcMar>
            <w:vAlign w:val="center"/>
          </w:tcPr>
          <w:p w:rsidR="00454A48" w:rsidRDefault="00454A48" w:rsidP="002E3CBA">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1%</w:t>
            </w:r>
            <w:r w:rsidR="00B11FA2">
              <w:rPr>
                <w:rFonts w:ascii="Arial" w:eastAsia="Times New Roman" w:hAnsi="Arial" w:cs="Arial"/>
                <w:sz w:val="24"/>
                <w:szCs w:val="24"/>
                <w:lang w:eastAsia="en-GB"/>
              </w:rPr>
              <w:t>*</w:t>
            </w:r>
          </w:p>
        </w:tc>
      </w:tr>
    </w:tbl>
    <w:p w:rsidR="001E364D" w:rsidRDefault="001E364D" w:rsidP="00BE3146">
      <w:pPr>
        <w:rPr>
          <w:rFonts w:ascii="Arial" w:eastAsia="Times New Roman" w:hAnsi="Arial" w:cs="Arial"/>
          <w:sz w:val="24"/>
          <w:szCs w:val="24"/>
          <w:lang w:eastAsia="en-GB"/>
        </w:rPr>
      </w:pPr>
    </w:p>
    <w:p w:rsidR="00BE3146" w:rsidRDefault="00DE3A45" w:rsidP="00BE3146">
      <w:pPr>
        <w:rPr>
          <w:rFonts w:ascii="Arial" w:eastAsia="Times New Roman" w:hAnsi="Arial" w:cs="Arial"/>
          <w:sz w:val="24"/>
          <w:szCs w:val="24"/>
          <w:lang w:eastAsia="en-GB"/>
        </w:rPr>
      </w:pPr>
      <w:r w:rsidRPr="00BE3146">
        <w:rPr>
          <w:rFonts w:ascii="Arial" w:eastAsia="Times New Roman" w:hAnsi="Arial" w:cs="Arial"/>
          <w:sz w:val="24"/>
          <w:szCs w:val="24"/>
          <w:lang w:eastAsia="en-GB"/>
        </w:rPr>
        <w:t xml:space="preserve">* In 2013 </w:t>
      </w:r>
      <w:r w:rsidR="00454A48">
        <w:rPr>
          <w:rFonts w:ascii="Arial" w:eastAsia="Times New Roman" w:hAnsi="Arial" w:cs="Arial"/>
          <w:sz w:val="24"/>
          <w:szCs w:val="24"/>
          <w:lang w:eastAsia="en-GB"/>
        </w:rPr>
        <w:t xml:space="preserve">and 2018 </w:t>
      </w:r>
      <w:r w:rsidRPr="00BE3146">
        <w:rPr>
          <w:rFonts w:ascii="Arial" w:eastAsia="Times New Roman" w:hAnsi="Arial" w:cs="Arial"/>
          <w:sz w:val="24"/>
          <w:szCs w:val="24"/>
          <w:lang w:eastAsia="en-GB"/>
        </w:rPr>
        <w:t>the Board approved one-off award</w:t>
      </w:r>
      <w:r w:rsidR="00454A48">
        <w:rPr>
          <w:rFonts w:ascii="Arial" w:eastAsia="Times New Roman" w:hAnsi="Arial" w:cs="Arial"/>
          <w:sz w:val="24"/>
          <w:szCs w:val="24"/>
          <w:lang w:eastAsia="en-GB"/>
        </w:rPr>
        <w:t>s</w:t>
      </w:r>
      <w:r w:rsidRPr="00BE3146">
        <w:rPr>
          <w:rFonts w:ascii="Arial" w:eastAsia="Times New Roman" w:hAnsi="Arial" w:cs="Arial"/>
          <w:sz w:val="24"/>
          <w:szCs w:val="24"/>
          <w:lang w:eastAsia="en-GB"/>
        </w:rPr>
        <w:t xml:space="preserve"> to all staff based on grade and length of service in recognition of significant organisational upheaval in the preceding year</w:t>
      </w:r>
      <w:r w:rsidR="009A4F64">
        <w:rPr>
          <w:rFonts w:ascii="Arial" w:eastAsia="Times New Roman" w:hAnsi="Arial" w:cs="Arial"/>
          <w:sz w:val="24"/>
          <w:szCs w:val="24"/>
          <w:lang w:eastAsia="en-GB"/>
        </w:rPr>
        <w:t>s</w:t>
      </w:r>
      <w:r w:rsidRPr="00BE3146">
        <w:rPr>
          <w:rFonts w:ascii="Arial" w:eastAsia="Times New Roman" w:hAnsi="Arial" w:cs="Arial"/>
          <w:sz w:val="24"/>
          <w:szCs w:val="24"/>
          <w:lang w:eastAsia="en-GB"/>
        </w:rPr>
        <w:t xml:space="preserve"> and AMH’s 50</w:t>
      </w:r>
      <w:r w:rsidRPr="00BE3146">
        <w:rPr>
          <w:rFonts w:ascii="Arial" w:eastAsia="Times New Roman" w:hAnsi="Arial" w:cs="Arial"/>
          <w:sz w:val="24"/>
          <w:szCs w:val="24"/>
          <w:vertAlign w:val="superscript"/>
          <w:lang w:eastAsia="en-GB"/>
        </w:rPr>
        <w:t>th</w:t>
      </w:r>
      <w:r w:rsidRPr="00BE3146">
        <w:rPr>
          <w:rFonts w:ascii="Arial" w:eastAsia="Times New Roman" w:hAnsi="Arial" w:cs="Arial"/>
          <w:sz w:val="24"/>
          <w:szCs w:val="24"/>
          <w:lang w:eastAsia="en-GB"/>
        </w:rPr>
        <w:t xml:space="preserve"> </w:t>
      </w:r>
      <w:r w:rsidR="00454A48">
        <w:rPr>
          <w:rFonts w:ascii="Arial" w:eastAsia="Times New Roman" w:hAnsi="Arial" w:cs="Arial"/>
          <w:sz w:val="24"/>
          <w:szCs w:val="24"/>
          <w:lang w:eastAsia="en-GB"/>
        </w:rPr>
        <w:t>and 55</w:t>
      </w:r>
      <w:r w:rsidR="00454A48" w:rsidRPr="00454A48">
        <w:rPr>
          <w:rFonts w:ascii="Arial" w:eastAsia="Times New Roman" w:hAnsi="Arial" w:cs="Arial"/>
          <w:sz w:val="24"/>
          <w:szCs w:val="24"/>
          <w:vertAlign w:val="superscript"/>
          <w:lang w:eastAsia="en-GB"/>
        </w:rPr>
        <w:t>th</w:t>
      </w:r>
      <w:r w:rsidR="00454A48">
        <w:rPr>
          <w:rFonts w:ascii="Arial" w:eastAsia="Times New Roman" w:hAnsi="Arial" w:cs="Arial"/>
          <w:sz w:val="24"/>
          <w:szCs w:val="24"/>
          <w:lang w:eastAsia="en-GB"/>
        </w:rPr>
        <w:t xml:space="preserve"> </w:t>
      </w:r>
      <w:r w:rsidRPr="00BE3146">
        <w:rPr>
          <w:rFonts w:ascii="Arial" w:eastAsia="Times New Roman" w:hAnsi="Arial" w:cs="Arial"/>
          <w:sz w:val="24"/>
          <w:szCs w:val="24"/>
          <w:lang w:eastAsia="en-GB"/>
        </w:rPr>
        <w:t>anniversar</w:t>
      </w:r>
      <w:r w:rsidR="00454A48">
        <w:rPr>
          <w:rFonts w:ascii="Arial" w:eastAsia="Times New Roman" w:hAnsi="Arial" w:cs="Arial"/>
          <w:sz w:val="24"/>
          <w:szCs w:val="24"/>
          <w:lang w:eastAsia="en-GB"/>
        </w:rPr>
        <w:t>ies</w:t>
      </w:r>
      <w:r w:rsidRPr="00BE3146">
        <w:rPr>
          <w:rFonts w:ascii="Arial" w:eastAsia="Times New Roman" w:hAnsi="Arial" w:cs="Arial"/>
          <w:sz w:val="24"/>
          <w:szCs w:val="24"/>
          <w:lang w:eastAsia="en-GB"/>
        </w:rPr>
        <w:t>.</w:t>
      </w:r>
      <w:r w:rsidR="00BE3146" w:rsidRPr="00BE3146">
        <w:rPr>
          <w:rFonts w:ascii="Arial" w:eastAsia="Times New Roman" w:hAnsi="Arial" w:cs="Arial"/>
          <w:sz w:val="24"/>
          <w:szCs w:val="24"/>
          <w:lang w:eastAsia="en-GB"/>
        </w:rPr>
        <w:t xml:space="preserve"> (A </w:t>
      </w:r>
      <w:r w:rsidR="000B3A08">
        <w:rPr>
          <w:rFonts w:ascii="Arial" w:eastAsia="Times New Roman" w:hAnsi="Arial" w:cs="Arial"/>
          <w:sz w:val="24"/>
          <w:szCs w:val="24"/>
          <w:lang w:eastAsia="en-GB"/>
        </w:rPr>
        <w:t>skills coach/</w:t>
      </w:r>
      <w:r w:rsidR="00BE3146" w:rsidRPr="00BE3146">
        <w:rPr>
          <w:rFonts w:ascii="Arial" w:eastAsia="Times New Roman" w:hAnsi="Arial" w:cs="Arial"/>
          <w:sz w:val="24"/>
          <w:szCs w:val="24"/>
          <w:lang w:eastAsia="en-GB"/>
        </w:rPr>
        <w:t xml:space="preserve">trainer </w:t>
      </w:r>
      <w:r w:rsidR="000B3A08">
        <w:rPr>
          <w:rFonts w:ascii="Arial" w:eastAsia="Times New Roman" w:hAnsi="Arial" w:cs="Arial"/>
          <w:sz w:val="24"/>
          <w:szCs w:val="24"/>
          <w:lang w:eastAsia="en-GB"/>
        </w:rPr>
        <w:t>at the</w:t>
      </w:r>
      <w:r w:rsidR="00BE3146" w:rsidRPr="00BE3146">
        <w:rPr>
          <w:rFonts w:ascii="Arial" w:eastAsia="Times New Roman" w:hAnsi="Arial" w:cs="Arial"/>
          <w:sz w:val="24"/>
          <w:szCs w:val="24"/>
          <w:lang w:eastAsia="en-GB"/>
        </w:rPr>
        <w:t xml:space="preserve"> top of </w:t>
      </w:r>
      <w:r w:rsidR="000B3A08">
        <w:rPr>
          <w:rFonts w:ascii="Arial" w:eastAsia="Times New Roman" w:hAnsi="Arial" w:cs="Arial"/>
          <w:sz w:val="24"/>
          <w:szCs w:val="24"/>
          <w:lang w:eastAsia="en-GB"/>
        </w:rPr>
        <w:t xml:space="preserve">their </w:t>
      </w:r>
      <w:r w:rsidR="00BE3146" w:rsidRPr="00BE3146">
        <w:rPr>
          <w:rFonts w:ascii="Arial" w:eastAsia="Times New Roman" w:hAnsi="Arial" w:cs="Arial"/>
          <w:sz w:val="24"/>
          <w:szCs w:val="24"/>
          <w:lang w:eastAsia="en-GB"/>
        </w:rPr>
        <w:t>grade would have received £397.64 gross</w:t>
      </w:r>
      <w:r w:rsidR="001E364D">
        <w:rPr>
          <w:rFonts w:ascii="Arial" w:eastAsia="Times New Roman" w:hAnsi="Arial" w:cs="Arial"/>
          <w:sz w:val="24"/>
          <w:szCs w:val="24"/>
          <w:lang w:eastAsia="en-GB"/>
        </w:rPr>
        <w:t xml:space="preserve"> as a one-off payment</w:t>
      </w:r>
      <w:r w:rsidR="00454A48">
        <w:rPr>
          <w:rFonts w:ascii="Arial" w:eastAsia="Times New Roman" w:hAnsi="Arial" w:cs="Arial"/>
          <w:sz w:val="24"/>
          <w:szCs w:val="24"/>
          <w:lang w:eastAsia="en-GB"/>
        </w:rPr>
        <w:t xml:space="preserve"> and the average award was £363</w:t>
      </w:r>
      <w:r w:rsidR="00BE3146" w:rsidRPr="00BE3146">
        <w:rPr>
          <w:rFonts w:ascii="Arial" w:eastAsia="Times New Roman" w:hAnsi="Arial" w:cs="Arial"/>
          <w:sz w:val="24"/>
          <w:szCs w:val="24"/>
          <w:lang w:eastAsia="en-GB"/>
        </w:rPr>
        <w:t>).</w:t>
      </w:r>
    </w:p>
    <w:p w:rsidR="002F38E4" w:rsidRPr="00BE3146" w:rsidRDefault="002F38E4" w:rsidP="00BE3146">
      <w:pPr>
        <w:rPr>
          <w:rFonts w:ascii="Arial" w:eastAsia="Times New Roman" w:hAnsi="Arial" w:cs="Arial"/>
          <w:sz w:val="24"/>
          <w:szCs w:val="24"/>
          <w:lang w:eastAsia="en-GB"/>
        </w:rPr>
      </w:pPr>
      <w:r>
        <w:rPr>
          <w:rFonts w:ascii="Arial" w:eastAsia="Times New Roman" w:hAnsi="Arial" w:cs="Arial"/>
          <w:sz w:val="24"/>
          <w:szCs w:val="24"/>
          <w:lang w:eastAsia="en-GB"/>
        </w:rPr>
        <w:t>** In June 2015 the Board approved the Implementation of a wide ranging independent review by external consultants which assessed salaries within AMH.  Whilst there was no organisation wide cost of living increase for the financial year</w:t>
      </w:r>
      <w:r w:rsidR="00E858B3">
        <w:rPr>
          <w:rFonts w:ascii="Arial" w:eastAsia="Times New Roman" w:hAnsi="Arial" w:cs="Arial"/>
          <w:sz w:val="24"/>
          <w:szCs w:val="24"/>
          <w:lang w:eastAsia="en-GB"/>
        </w:rPr>
        <w:t>s</w:t>
      </w:r>
      <w:r>
        <w:rPr>
          <w:rFonts w:ascii="Arial" w:eastAsia="Times New Roman" w:hAnsi="Arial" w:cs="Arial"/>
          <w:sz w:val="24"/>
          <w:szCs w:val="24"/>
          <w:lang w:eastAsia="en-GB"/>
        </w:rPr>
        <w:t xml:space="preserve"> 2015/2016</w:t>
      </w:r>
      <w:r w:rsidR="00E858B3">
        <w:rPr>
          <w:rFonts w:ascii="Arial" w:eastAsia="Times New Roman" w:hAnsi="Arial" w:cs="Arial"/>
          <w:sz w:val="24"/>
          <w:szCs w:val="24"/>
          <w:lang w:eastAsia="en-GB"/>
        </w:rPr>
        <w:t xml:space="preserve"> and 2016/2017</w:t>
      </w:r>
      <w:r>
        <w:rPr>
          <w:rFonts w:ascii="Arial" w:eastAsia="Times New Roman" w:hAnsi="Arial" w:cs="Arial"/>
          <w:sz w:val="24"/>
          <w:szCs w:val="24"/>
          <w:lang w:eastAsia="en-GB"/>
        </w:rPr>
        <w:t xml:space="preserve">, many staff did receive some increase in line with the </w:t>
      </w:r>
      <w:r w:rsidR="004E3CD8">
        <w:rPr>
          <w:rFonts w:ascii="Arial" w:eastAsia="Times New Roman" w:hAnsi="Arial" w:cs="Arial"/>
          <w:sz w:val="24"/>
          <w:szCs w:val="24"/>
          <w:lang w:eastAsia="en-GB"/>
        </w:rPr>
        <w:t>r</w:t>
      </w:r>
      <w:r>
        <w:rPr>
          <w:rFonts w:ascii="Arial" w:eastAsia="Times New Roman" w:hAnsi="Arial" w:cs="Arial"/>
          <w:sz w:val="24"/>
          <w:szCs w:val="24"/>
          <w:lang w:eastAsia="en-GB"/>
        </w:rPr>
        <w:t>eview recommendations.</w:t>
      </w:r>
    </w:p>
    <w:p w:rsidR="00CA100A" w:rsidRDefault="005211F9" w:rsidP="00CA100A">
      <w:pPr>
        <w:rPr>
          <w:rFonts w:ascii="Arial" w:eastAsia="Times New Roman" w:hAnsi="Arial" w:cs="Arial"/>
          <w:sz w:val="24"/>
          <w:szCs w:val="24"/>
          <w:lang w:eastAsia="en-GB"/>
        </w:rPr>
      </w:pPr>
      <w:r w:rsidRPr="000B76BA">
        <w:rPr>
          <w:rFonts w:ascii="Arial" w:eastAsia="Times New Roman" w:hAnsi="Arial" w:cs="Arial"/>
          <w:sz w:val="24"/>
          <w:szCs w:val="24"/>
          <w:lang w:eastAsia="en-GB"/>
        </w:rPr>
        <w:t xml:space="preserve">More details on </w:t>
      </w:r>
      <w:r w:rsidR="001849FE" w:rsidRPr="000B76BA">
        <w:rPr>
          <w:rFonts w:ascii="Arial" w:eastAsia="Times New Roman" w:hAnsi="Arial" w:cs="Arial"/>
          <w:sz w:val="24"/>
          <w:szCs w:val="24"/>
          <w:lang w:eastAsia="en-GB"/>
        </w:rPr>
        <w:t>AMH</w:t>
      </w:r>
      <w:r w:rsidRPr="000B76BA">
        <w:rPr>
          <w:rFonts w:ascii="Arial" w:eastAsia="Times New Roman" w:hAnsi="Arial" w:cs="Arial"/>
          <w:sz w:val="24"/>
          <w:szCs w:val="24"/>
          <w:lang w:eastAsia="en-GB"/>
        </w:rPr>
        <w:t xml:space="preserve">’s finances and operations are available in our </w:t>
      </w:r>
      <w:r w:rsidR="001849FE" w:rsidRPr="000B76BA">
        <w:rPr>
          <w:rFonts w:ascii="Arial" w:eastAsia="Times New Roman" w:hAnsi="Arial" w:cs="Arial"/>
          <w:sz w:val="24"/>
          <w:szCs w:val="24"/>
          <w:lang w:eastAsia="en-GB"/>
        </w:rPr>
        <w:t xml:space="preserve">annual reports </w:t>
      </w:r>
      <w:r w:rsidRPr="000B76BA">
        <w:rPr>
          <w:rFonts w:ascii="Arial" w:eastAsia="Times New Roman" w:hAnsi="Arial" w:cs="Arial"/>
          <w:sz w:val="24"/>
          <w:szCs w:val="24"/>
          <w:lang w:eastAsia="en-GB"/>
        </w:rPr>
        <w:t xml:space="preserve">which set out in detail what we have done to </w:t>
      </w:r>
      <w:r w:rsidR="00380CB4" w:rsidRPr="000B76BA">
        <w:rPr>
          <w:rFonts w:ascii="Arial" w:eastAsia="Times New Roman" w:hAnsi="Arial" w:cs="Arial"/>
          <w:sz w:val="24"/>
          <w:szCs w:val="24"/>
          <w:lang w:eastAsia="en-GB"/>
        </w:rPr>
        <w:t>support our clients</w:t>
      </w:r>
      <w:r w:rsidRPr="000B76BA">
        <w:rPr>
          <w:rFonts w:ascii="Arial" w:eastAsia="Times New Roman" w:hAnsi="Arial" w:cs="Arial"/>
          <w:sz w:val="24"/>
          <w:szCs w:val="24"/>
          <w:lang w:eastAsia="en-GB"/>
        </w:rPr>
        <w:t>.</w:t>
      </w:r>
    </w:p>
    <w:p w:rsidR="00EE4934" w:rsidRDefault="00EE4934" w:rsidP="00CA100A">
      <w:pPr>
        <w:rPr>
          <w:rFonts w:ascii="Arial" w:eastAsia="Times New Roman" w:hAnsi="Arial" w:cs="Arial"/>
          <w:sz w:val="24"/>
          <w:szCs w:val="24"/>
          <w:lang w:eastAsia="en-GB"/>
        </w:rPr>
      </w:pP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p>
    <w:p w:rsidR="00EE4934" w:rsidRDefault="00EE4934" w:rsidP="00CA100A">
      <w:pPr>
        <w:rPr>
          <w:rFonts w:ascii="Arial" w:eastAsia="Times New Roman" w:hAnsi="Arial" w:cs="Arial"/>
          <w:sz w:val="24"/>
          <w:szCs w:val="24"/>
          <w:lang w:eastAsia="en-GB"/>
        </w:rPr>
      </w:pPr>
    </w:p>
    <w:p w:rsidR="00EE4934" w:rsidRDefault="00EE4934" w:rsidP="00CA100A">
      <w:pPr>
        <w:rPr>
          <w:rFonts w:ascii="Arial" w:eastAsia="Times New Roman" w:hAnsi="Arial" w:cs="Arial"/>
          <w:sz w:val="24"/>
          <w:szCs w:val="24"/>
          <w:lang w:eastAsia="en-GB"/>
        </w:rPr>
      </w:pPr>
    </w:p>
    <w:p w:rsidR="00CA100A" w:rsidRDefault="00EE4934" w:rsidP="00EE4934">
      <w:pPr>
        <w:jc w:val="right"/>
        <w:rPr>
          <w:rFonts w:ascii="Arial" w:eastAsia="Times New Roman" w:hAnsi="Arial" w:cs="Arial"/>
          <w:sz w:val="24"/>
          <w:szCs w:val="24"/>
          <w:lang w:eastAsia="en-GB"/>
        </w:rPr>
      </w:pPr>
      <w:r>
        <w:rPr>
          <w:rFonts w:ascii="Arial" w:eastAsia="Times New Roman" w:hAnsi="Arial" w:cs="Arial"/>
          <w:sz w:val="24"/>
          <w:szCs w:val="24"/>
          <w:lang w:eastAsia="en-GB"/>
        </w:rPr>
        <w:t xml:space="preserve">Reviewed </w:t>
      </w:r>
      <w:r w:rsidR="00B11FA2">
        <w:rPr>
          <w:rFonts w:ascii="Arial" w:eastAsia="Times New Roman" w:hAnsi="Arial" w:cs="Arial"/>
          <w:sz w:val="24"/>
          <w:szCs w:val="24"/>
          <w:lang w:eastAsia="en-GB"/>
        </w:rPr>
        <w:t>December</w:t>
      </w:r>
      <w:r>
        <w:rPr>
          <w:rFonts w:ascii="Arial" w:eastAsia="Times New Roman" w:hAnsi="Arial" w:cs="Arial"/>
          <w:sz w:val="24"/>
          <w:szCs w:val="24"/>
          <w:lang w:eastAsia="en-GB"/>
        </w:rPr>
        <w:t xml:space="preserve"> 20</w:t>
      </w:r>
      <w:r w:rsidR="00454A48">
        <w:rPr>
          <w:rFonts w:ascii="Arial" w:eastAsia="Times New Roman" w:hAnsi="Arial" w:cs="Arial"/>
          <w:sz w:val="24"/>
          <w:szCs w:val="24"/>
          <w:lang w:eastAsia="en-GB"/>
        </w:rPr>
        <w:t>18</w:t>
      </w:r>
    </w:p>
    <w:sectPr w:rsidR="00CA100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00E" w:rsidRDefault="00E9500E" w:rsidP="009E114B">
      <w:pPr>
        <w:spacing w:after="0" w:line="240" w:lineRule="auto"/>
      </w:pPr>
      <w:r>
        <w:separator/>
      </w:r>
    </w:p>
  </w:endnote>
  <w:endnote w:type="continuationSeparator" w:id="0">
    <w:p w:rsidR="00E9500E" w:rsidRDefault="00E9500E" w:rsidP="009E1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5566885"/>
      <w:docPartObj>
        <w:docPartGallery w:val="Page Numbers (Bottom of Page)"/>
        <w:docPartUnique/>
      </w:docPartObj>
    </w:sdtPr>
    <w:sdtEndPr>
      <w:rPr>
        <w:noProof/>
      </w:rPr>
    </w:sdtEndPr>
    <w:sdtContent>
      <w:p w:rsidR="00DA0355" w:rsidRDefault="00DA0355">
        <w:pPr>
          <w:pStyle w:val="Footer"/>
          <w:jc w:val="center"/>
        </w:pPr>
        <w:r>
          <w:fldChar w:fldCharType="begin"/>
        </w:r>
        <w:r>
          <w:instrText xml:space="preserve"> PAGE   \* MERGEFORMAT </w:instrText>
        </w:r>
        <w:r>
          <w:fldChar w:fldCharType="separate"/>
        </w:r>
        <w:r w:rsidR="00EB2215">
          <w:rPr>
            <w:noProof/>
          </w:rPr>
          <w:t>3</w:t>
        </w:r>
        <w:r>
          <w:rPr>
            <w:noProof/>
          </w:rPr>
          <w:fldChar w:fldCharType="end"/>
        </w:r>
      </w:p>
    </w:sdtContent>
  </w:sdt>
  <w:p w:rsidR="00DA0355" w:rsidRDefault="00DA03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00E" w:rsidRDefault="00E9500E" w:rsidP="009E114B">
      <w:pPr>
        <w:spacing w:after="0" w:line="240" w:lineRule="auto"/>
      </w:pPr>
      <w:r>
        <w:separator/>
      </w:r>
    </w:p>
  </w:footnote>
  <w:footnote w:type="continuationSeparator" w:id="0">
    <w:p w:rsidR="00E9500E" w:rsidRDefault="00E9500E" w:rsidP="009E11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2698F"/>
    <w:multiLevelType w:val="hybridMultilevel"/>
    <w:tmpl w:val="5E8808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717A4B"/>
    <w:multiLevelType w:val="multilevel"/>
    <w:tmpl w:val="A8B24A9A"/>
    <w:lvl w:ilvl="0">
      <w:start w:val="1"/>
      <w:numFmt w:val="decimal"/>
      <w:lvlText w:val="%1."/>
      <w:lvlJc w:val="left"/>
      <w:pPr>
        <w:tabs>
          <w:tab w:val="num" w:pos="360"/>
        </w:tabs>
        <w:ind w:left="360" w:hanging="360"/>
      </w:pPr>
    </w:lvl>
    <w:lvl w:ilvl="1" w:tentative="1">
      <w:start w:val="1"/>
      <w:numFmt w:val="decimal"/>
      <w:lvlText w:val="%2."/>
      <w:lvlJc w:val="left"/>
      <w:pPr>
        <w:tabs>
          <w:tab w:val="num" w:pos="1014"/>
        </w:tabs>
        <w:ind w:left="1014" w:hanging="360"/>
      </w:pPr>
    </w:lvl>
    <w:lvl w:ilvl="2" w:tentative="1">
      <w:start w:val="1"/>
      <w:numFmt w:val="decimal"/>
      <w:lvlText w:val="%3."/>
      <w:lvlJc w:val="left"/>
      <w:pPr>
        <w:tabs>
          <w:tab w:val="num" w:pos="1734"/>
        </w:tabs>
        <w:ind w:left="1734" w:hanging="360"/>
      </w:pPr>
    </w:lvl>
    <w:lvl w:ilvl="3" w:tentative="1">
      <w:start w:val="1"/>
      <w:numFmt w:val="decimal"/>
      <w:lvlText w:val="%4."/>
      <w:lvlJc w:val="left"/>
      <w:pPr>
        <w:tabs>
          <w:tab w:val="num" w:pos="2454"/>
        </w:tabs>
        <w:ind w:left="2454" w:hanging="360"/>
      </w:pPr>
    </w:lvl>
    <w:lvl w:ilvl="4" w:tentative="1">
      <w:start w:val="1"/>
      <w:numFmt w:val="decimal"/>
      <w:lvlText w:val="%5."/>
      <w:lvlJc w:val="left"/>
      <w:pPr>
        <w:tabs>
          <w:tab w:val="num" w:pos="3174"/>
        </w:tabs>
        <w:ind w:left="3174" w:hanging="360"/>
      </w:pPr>
    </w:lvl>
    <w:lvl w:ilvl="5" w:tentative="1">
      <w:start w:val="1"/>
      <w:numFmt w:val="decimal"/>
      <w:lvlText w:val="%6."/>
      <w:lvlJc w:val="left"/>
      <w:pPr>
        <w:tabs>
          <w:tab w:val="num" w:pos="3894"/>
        </w:tabs>
        <w:ind w:left="3894" w:hanging="360"/>
      </w:pPr>
    </w:lvl>
    <w:lvl w:ilvl="6" w:tentative="1">
      <w:start w:val="1"/>
      <w:numFmt w:val="decimal"/>
      <w:lvlText w:val="%7."/>
      <w:lvlJc w:val="left"/>
      <w:pPr>
        <w:tabs>
          <w:tab w:val="num" w:pos="4614"/>
        </w:tabs>
        <w:ind w:left="4614" w:hanging="360"/>
      </w:pPr>
    </w:lvl>
    <w:lvl w:ilvl="7" w:tentative="1">
      <w:start w:val="1"/>
      <w:numFmt w:val="decimal"/>
      <w:lvlText w:val="%8."/>
      <w:lvlJc w:val="left"/>
      <w:pPr>
        <w:tabs>
          <w:tab w:val="num" w:pos="5334"/>
        </w:tabs>
        <w:ind w:left="5334" w:hanging="360"/>
      </w:pPr>
    </w:lvl>
    <w:lvl w:ilvl="8" w:tentative="1">
      <w:start w:val="1"/>
      <w:numFmt w:val="decimal"/>
      <w:lvlText w:val="%9."/>
      <w:lvlJc w:val="left"/>
      <w:pPr>
        <w:tabs>
          <w:tab w:val="num" w:pos="6054"/>
        </w:tabs>
        <w:ind w:left="6054" w:hanging="360"/>
      </w:pPr>
    </w:lvl>
  </w:abstractNum>
  <w:abstractNum w:abstractNumId="2" w15:restartNumberingAfterBreak="0">
    <w:nsid w:val="50A625DB"/>
    <w:multiLevelType w:val="multilevel"/>
    <w:tmpl w:val="01764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1F9"/>
    <w:rsid w:val="00046171"/>
    <w:rsid w:val="00067FF1"/>
    <w:rsid w:val="000A3B53"/>
    <w:rsid w:val="000A3D3E"/>
    <w:rsid w:val="000B3A08"/>
    <w:rsid w:val="000B76BA"/>
    <w:rsid w:val="000D7832"/>
    <w:rsid w:val="001849FE"/>
    <w:rsid w:val="001E364D"/>
    <w:rsid w:val="00217650"/>
    <w:rsid w:val="00262B92"/>
    <w:rsid w:val="002730FB"/>
    <w:rsid w:val="002A736B"/>
    <w:rsid w:val="002E3CBA"/>
    <w:rsid w:val="002F38E4"/>
    <w:rsid w:val="00380CB4"/>
    <w:rsid w:val="00422695"/>
    <w:rsid w:val="00454A48"/>
    <w:rsid w:val="004B231F"/>
    <w:rsid w:val="004E3CD8"/>
    <w:rsid w:val="005211F9"/>
    <w:rsid w:val="005312EB"/>
    <w:rsid w:val="00553011"/>
    <w:rsid w:val="005843E8"/>
    <w:rsid w:val="00604126"/>
    <w:rsid w:val="007227F2"/>
    <w:rsid w:val="007658EE"/>
    <w:rsid w:val="008255AB"/>
    <w:rsid w:val="00895967"/>
    <w:rsid w:val="00911E3B"/>
    <w:rsid w:val="009A4F64"/>
    <w:rsid w:val="009C5C0D"/>
    <w:rsid w:val="009D3AC7"/>
    <w:rsid w:val="009E114B"/>
    <w:rsid w:val="00A953A4"/>
    <w:rsid w:val="00AF470D"/>
    <w:rsid w:val="00B11FA2"/>
    <w:rsid w:val="00BB5F38"/>
    <w:rsid w:val="00BE3146"/>
    <w:rsid w:val="00BF62B3"/>
    <w:rsid w:val="00BF679C"/>
    <w:rsid w:val="00C8544B"/>
    <w:rsid w:val="00CA100A"/>
    <w:rsid w:val="00D27F29"/>
    <w:rsid w:val="00DA0355"/>
    <w:rsid w:val="00DE3A45"/>
    <w:rsid w:val="00E018A5"/>
    <w:rsid w:val="00E30C73"/>
    <w:rsid w:val="00E35D15"/>
    <w:rsid w:val="00E858B3"/>
    <w:rsid w:val="00E9500E"/>
    <w:rsid w:val="00EB2215"/>
    <w:rsid w:val="00EE4934"/>
    <w:rsid w:val="00EE51C7"/>
    <w:rsid w:val="00F14245"/>
    <w:rsid w:val="00F42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01C480-62B2-4C5F-BE57-76C0ADA00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1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14B"/>
  </w:style>
  <w:style w:type="paragraph" w:styleId="Footer">
    <w:name w:val="footer"/>
    <w:basedOn w:val="Normal"/>
    <w:link w:val="FooterChar"/>
    <w:uiPriority w:val="99"/>
    <w:unhideWhenUsed/>
    <w:rsid w:val="009E11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14B"/>
  </w:style>
  <w:style w:type="paragraph" w:styleId="BalloonText">
    <w:name w:val="Balloon Text"/>
    <w:basedOn w:val="Normal"/>
    <w:link w:val="BalloonTextChar"/>
    <w:uiPriority w:val="99"/>
    <w:semiHidden/>
    <w:unhideWhenUsed/>
    <w:rsid w:val="009E1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14B"/>
    <w:rPr>
      <w:rFonts w:ascii="Tahoma" w:hAnsi="Tahoma" w:cs="Tahoma"/>
      <w:sz w:val="16"/>
      <w:szCs w:val="16"/>
    </w:rPr>
  </w:style>
  <w:style w:type="paragraph" w:customStyle="1" w:styleId="Default">
    <w:name w:val="Default"/>
    <w:rsid w:val="007227F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226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925040">
      <w:bodyDiv w:val="1"/>
      <w:marLeft w:val="0"/>
      <w:marRight w:val="0"/>
      <w:marTop w:val="0"/>
      <w:marBottom w:val="0"/>
      <w:divBdr>
        <w:top w:val="none" w:sz="0" w:space="0" w:color="auto"/>
        <w:left w:val="none" w:sz="0" w:space="0" w:color="auto"/>
        <w:bottom w:val="none" w:sz="0" w:space="0" w:color="auto"/>
        <w:right w:val="none" w:sz="0" w:space="0" w:color="auto"/>
      </w:divBdr>
    </w:div>
    <w:div w:id="1441800006">
      <w:bodyDiv w:val="1"/>
      <w:marLeft w:val="0"/>
      <w:marRight w:val="0"/>
      <w:marTop w:val="0"/>
      <w:marBottom w:val="0"/>
      <w:divBdr>
        <w:top w:val="none" w:sz="0" w:space="0" w:color="auto"/>
        <w:left w:val="none" w:sz="0" w:space="0" w:color="auto"/>
        <w:bottom w:val="none" w:sz="0" w:space="0" w:color="auto"/>
        <w:right w:val="none" w:sz="0" w:space="0" w:color="auto"/>
      </w:divBdr>
      <w:divsChild>
        <w:div w:id="1856189849">
          <w:marLeft w:val="0"/>
          <w:marRight w:val="0"/>
          <w:marTop w:val="0"/>
          <w:marBottom w:val="0"/>
          <w:divBdr>
            <w:top w:val="none" w:sz="0" w:space="0" w:color="auto"/>
            <w:left w:val="none" w:sz="0" w:space="0" w:color="auto"/>
            <w:bottom w:val="none" w:sz="0" w:space="0" w:color="auto"/>
            <w:right w:val="none" w:sz="0" w:space="0" w:color="auto"/>
          </w:divBdr>
          <w:divsChild>
            <w:div w:id="8065188">
              <w:marLeft w:val="0"/>
              <w:marRight w:val="0"/>
              <w:marTop w:val="0"/>
              <w:marBottom w:val="0"/>
              <w:divBdr>
                <w:top w:val="none" w:sz="0" w:space="0" w:color="auto"/>
                <w:left w:val="none" w:sz="0" w:space="0" w:color="auto"/>
                <w:bottom w:val="none" w:sz="0" w:space="0" w:color="auto"/>
                <w:right w:val="none" w:sz="0" w:space="0" w:color="auto"/>
              </w:divBdr>
              <w:divsChild>
                <w:div w:id="1026752865">
                  <w:marLeft w:val="0"/>
                  <w:marRight w:val="0"/>
                  <w:marTop w:val="0"/>
                  <w:marBottom w:val="0"/>
                  <w:divBdr>
                    <w:top w:val="none" w:sz="0" w:space="0" w:color="auto"/>
                    <w:left w:val="none" w:sz="0" w:space="0" w:color="auto"/>
                    <w:bottom w:val="none" w:sz="0" w:space="0" w:color="auto"/>
                    <w:right w:val="none" w:sz="0" w:space="0" w:color="auto"/>
                  </w:divBdr>
                  <w:divsChild>
                    <w:div w:id="1237861919">
                      <w:marLeft w:val="0"/>
                      <w:marRight w:val="0"/>
                      <w:marTop w:val="0"/>
                      <w:marBottom w:val="0"/>
                      <w:divBdr>
                        <w:top w:val="none" w:sz="0" w:space="0" w:color="auto"/>
                        <w:left w:val="none" w:sz="0" w:space="0" w:color="auto"/>
                        <w:bottom w:val="none" w:sz="0" w:space="0" w:color="auto"/>
                        <w:right w:val="none" w:sz="0" w:space="0" w:color="auto"/>
                      </w:divBdr>
                      <w:divsChild>
                        <w:div w:id="5370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Babington</dc:creator>
  <cp:lastModifiedBy>David Babington</cp:lastModifiedBy>
  <cp:revision>5</cp:revision>
  <cp:lastPrinted>2017-01-24T12:11:00Z</cp:lastPrinted>
  <dcterms:created xsi:type="dcterms:W3CDTF">2019-01-04T15:51:00Z</dcterms:created>
  <dcterms:modified xsi:type="dcterms:W3CDTF">2019-01-04T16:02:00Z</dcterms:modified>
</cp:coreProperties>
</file>