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16"/>
        <w:rPr>
          <w:rFonts w:ascii="Times New Roman"/>
          <w:b w:val="0"/>
          <w:sz w:val="20"/>
        </w:rPr>
      </w:pPr>
      <w:r>
        <w:rPr/>
        <w:pict>
          <v:rect style="position:absolute;margin-left:0pt;margin-top:0pt;width:595pt;height:841.9pt;mso-position-horizontal-relative:page;mso-position-vertical-relative:page;z-index:-15790592" id="docshape1" filled="true" fillcolor="#330066" stroked="false">
            <v:fill type="solid"/>
            <w10:wrap type="none"/>
          </v:rect>
        </w:pict>
      </w:r>
      <w:r>
        <w:rPr>
          <w:rFonts w:ascii="Times New Roman"/>
          <w:b w:val="0"/>
          <w:sz w:val="20"/>
        </w:rPr>
        <w:drawing>
          <wp:inline distT="0" distB="0" distL="0" distR="0">
            <wp:extent cx="5277713" cy="61027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77713" cy="6102762"/>
                    </a:xfrm>
                    <a:prstGeom prst="rect">
                      <a:avLst/>
                    </a:prstGeom>
                  </pic:spPr>
                </pic:pic>
              </a:graphicData>
            </a:graphic>
          </wp:inline>
        </w:drawing>
      </w:r>
      <w:r>
        <w:rPr>
          <w:rFonts w:ascii="Times New Roman"/>
          <w:b w:val="0"/>
          <w:sz w:val="20"/>
        </w:rPr>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9"/>
        <w:rPr>
          <w:rFonts w:ascii="Times New Roman"/>
          <w:b w:val="0"/>
          <w:sz w:val="20"/>
        </w:rPr>
      </w:pPr>
    </w:p>
    <w:p>
      <w:pPr>
        <w:pStyle w:val="Title"/>
        <w:spacing w:line="316" w:lineRule="auto"/>
      </w:pPr>
      <w:r>
        <w:rPr>
          <w:color w:val="FFFFFF"/>
        </w:rPr>
        <w:t>Manifesto for the Northern Ireland Assembly Election </w:t>
      </w:r>
      <w:r>
        <w:rPr>
          <w:color w:val="FFFFFF"/>
          <w:spacing w:val="-4"/>
          <w:w w:val="105"/>
        </w:rPr>
        <w:t>2022</w:t>
      </w:r>
    </w:p>
    <w:p>
      <w:pPr>
        <w:pStyle w:val="BodyText"/>
        <w:rPr>
          <w:rFonts w:ascii="Trebuchet MS"/>
          <w:sz w:val="20"/>
        </w:rPr>
      </w:pPr>
    </w:p>
    <w:p>
      <w:pPr>
        <w:pStyle w:val="BodyText"/>
        <w:spacing w:before="10"/>
        <w:rPr>
          <w:rFonts w:ascii="Trebuchet MS"/>
          <w:sz w:val="28"/>
        </w:rPr>
      </w:pPr>
      <w:r>
        <w:rPr/>
        <w:drawing>
          <wp:anchor distT="0" distB="0" distL="0" distR="0" allowOverlap="1" layoutInCell="1" locked="0" behindDoc="0" simplePos="0" relativeHeight="0">
            <wp:simplePos x="0" y="0"/>
            <wp:positionH relativeFrom="page">
              <wp:posOffset>3074460</wp:posOffset>
            </wp:positionH>
            <wp:positionV relativeFrom="paragraph">
              <wp:posOffset>228039</wp:posOffset>
            </wp:positionV>
            <wp:extent cx="1533429" cy="117557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33429" cy="1175575"/>
                    </a:xfrm>
                    <a:prstGeom prst="rect">
                      <a:avLst/>
                    </a:prstGeom>
                  </pic:spPr>
                </pic:pic>
              </a:graphicData>
            </a:graphic>
          </wp:anchor>
        </w:drawing>
      </w:r>
    </w:p>
    <w:p>
      <w:pPr>
        <w:spacing w:after="0"/>
        <w:rPr>
          <w:rFonts w:ascii="Trebuchet MS"/>
          <w:sz w:val="28"/>
        </w:rPr>
        <w:sectPr>
          <w:type w:val="continuous"/>
          <w:pgSz w:w="11900" w:h="16840"/>
          <w:pgMar w:top="1720" w:bottom="280" w:left="340" w:right="300"/>
        </w:sectPr>
      </w:pPr>
    </w:p>
    <w:p>
      <w:pPr>
        <w:pStyle w:val="BodyText"/>
        <w:ind w:left="4394"/>
        <w:rPr>
          <w:rFonts w:ascii="Trebuchet MS"/>
          <w:b w:val="0"/>
          <w:sz w:val="20"/>
        </w:rPr>
      </w:pPr>
      <w:r>
        <w:rPr/>
        <w:pict>
          <v:rect style="position:absolute;margin-left:0pt;margin-top:0pt;width:595pt;height:841.9pt;mso-position-horizontal-relative:page;mso-position-vertical-relative:page;z-index:-15790080" id="docshape2" filled="true" fillcolor="#330066" stroked="false">
            <v:fill type="solid"/>
            <w10:wrap type="none"/>
          </v:rect>
        </w:pict>
      </w:r>
      <w:r>
        <w:rPr>
          <w:rFonts w:ascii="Trebuchet MS"/>
          <w:b w:val="0"/>
          <w:sz w:val="20"/>
        </w:rPr>
        <w:drawing>
          <wp:inline distT="0" distB="0" distL="0" distR="0">
            <wp:extent cx="1588018" cy="124891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88018" cy="1248918"/>
                    </a:xfrm>
                    <a:prstGeom prst="rect">
                      <a:avLst/>
                    </a:prstGeom>
                  </pic:spPr>
                </pic:pic>
              </a:graphicData>
            </a:graphic>
          </wp:inline>
        </w:drawing>
      </w:r>
      <w:r>
        <w:rPr>
          <w:rFonts w:ascii="Trebuchet MS"/>
          <w:b w:val="0"/>
          <w:sz w:val="20"/>
        </w:rPr>
      </w:r>
    </w:p>
    <w:p>
      <w:pPr>
        <w:pStyle w:val="BodyText"/>
        <w:spacing w:before="10"/>
        <w:rPr>
          <w:rFonts w:ascii="Trebuchet MS"/>
          <w:sz w:val="6"/>
        </w:rPr>
      </w:pPr>
    </w:p>
    <w:p>
      <w:pPr>
        <w:spacing w:before="96"/>
        <w:ind w:left="3958" w:right="3989" w:firstLine="0"/>
        <w:jc w:val="center"/>
        <w:rPr>
          <w:b/>
          <w:sz w:val="32"/>
        </w:rPr>
      </w:pPr>
      <w:r>
        <w:rPr>
          <w:b/>
          <w:color w:val="FFFFFF"/>
          <w:w w:val="110"/>
          <w:sz w:val="32"/>
        </w:rPr>
        <w:t>ESF/Disability</w:t>
      </w:r>
      <w:r>
        <w:rPr>
          <w:b/>
          <w:color w:val="FFFFFF"/>
          <w:spacing w:val="12"/>
          <w:w w:val="110"/>
          <w:sz w:val="32"/>
        </w:rPr>
        <w:t> </w:t>
      </w:r>
      <w:r>
        <w:rPr>
          <w:b/>
          <w:color w:val="FFFFFF"/>
          <w:spacing w:val="-2"/>
          <w:w w:val="110"/>
          <w:sz w:val="32"/>
        </w:rPr>
        <w:t>Services</w:t>
      </w:r>
    </w:p>
    <w:p>
      <w:pPr>
        <w:spacing w:before="26"/>
        <w:ind w:left="3957" w:right="3989" w:firstLine="0"/>
        <w:jc w:val="center"/>
        <w:rPr>
          <w:b/>
          <w:i/>
          <w:sz w:val="23"/>
        </w:rPr>
      </w:pPr>
      <w:r>
        <w:rPr>
          <w:b/>
          <w:i/>
          <w:color w:val="FFFFFF"/>
          <w:w w:val="105"/>
          <w:sz w:val="23"/>
        </w:rPr>
        <w:t>Briefing</w:t>
      </w:r>
      <w:r>
        <w:rPr>
          <w:b/>
          <w:i/>
          <w:color w:val="FFFFFF"/>
          <w:spacing w:val="-1"/>
          <w:w w:val="105"/>
          <w:sz w:val="23"/>
        </w:rPr>
        <w:t> </w:t>
      </w:r>
      <w:r>
        <w:rPr>
          <w:b/>
          <w:i/>
          <w:color w:val="FFFFFF"/>
          <w:w w:val="105"/>
          <w:sz w:val="23"/>
        </w:rPr>
        <w:t>Paper</w:t>
      </w:r>
      <w:r>
        <w:rPr>
          <w:b/>
          <w:i/>
          <w:color w:val="FFFFFF"/>
          <w:spacing w:val="1"/>
          <w:w w:val="105"/>
          <w:sz w:val="23"/>
        </w:rPr>
        <w:t> </w:t>
      </w:r>
      <w:r>
        <w:rPr>
          <w:b/>
          <w:i/>
          <w:color w:val="FFFFFF"/>
          <w:w w:val="105"/>
          <w:sz w:val="23"/>
        </w:rPr>
        <w:t>- April </w:t>
      </w:r>
      <w:r>
        <w:rPr>
          <w:b/>
          <w:i/>
          <w:color w:val="FFFFFF"/>
          <w:spacing w:val="-4"/>
          <w:w w:val="105"/>
          <w:sz w:val="23"/>
        </w:rPr>
        <w:t>2022</w:t>
      </w:r>
    </w:p>
    <w:p>
      <w:pPr>
        <w:pStyle w:val="BodyText"/>
        <w:spacing w:before="4"/>
        <w:rPr>
          <w:i/>
          <w:sz w:val="29"/>
        </w:rPr>
      </w:pPr>
    </w:p>
    <w:p>
      <w:pPr>
        <w:pStyle w:val="Heading1"/>
        <w:jc w:val="left"/>
      </w:pPr>
      <w:r>
        <w:rPr>
          <w:color w:val="FF3366"/>
          <w:spacing w:val="-2"/>
          <w:w w:val="110"/>
        </w:rPr>
        <w:t>GENERAL</w:t>
      </w:r>
    </w:p>
    <w:p>
      <w:pPr>
        <w:pStyle w:val="BodyText"/>
        <w:spacing w:before="3"/>
        <w:rPr>
          <w:sz w:val="20"/>
        </w:rPr>
      </w:pPr>
    </w:p>
    <w:p>
      <w:pPr>
        <w:pStyle w:val="BodyText"/>
        <w:spacing w:line="276" w:lineRule="auto" w:before="97"/>
        <w:ind w:left="1100" w:right="1106"/>
      </w:pPr>
      <w:r>
        <w:rPr>
          <w:color w:val="FFFFFF"/>
          <w:w w:val="110"/>
        </w:rPr>
        <w:t>This</w:t>
      </w:r>
      <w:r>
        <w:rPr>
          <w:color w:val="FFFFFF"/>
          <w:spacing w:val="-1"/>
          <w:w w:val="110"/>
        </w:rPr>
        <w:t> </w:t>
      </w:r>
      <w:r>
        <w:rPr>
          <w:color w:val="FFFFFF"/>
          <w:w w:val="110"/>
        </w:rPr>
        <w:t>Briefing</w:t>
      </w:r>
      <w:r>
        <w:rPr>
          <w:color w:val="FFFFFF"/>
          <w:spacing w:val="-1"/>
          <w:w w:val="110"/>
        </w:rPr>
        <w:t> </w:t>
      </w:r>
      <w:r>
        <w:rPr>
          <w:color w:val="FFFFFF"/>
          <w:w w:val="110"/>
        </w:rPr>
        <w:t>Paper highlights</w:t>
      </w:r>
      <w:r>
        <w:rPr>
          <w:color w:val="FFFFFF"/>
          <w:spacing w:val="-1"/>
          <w:w w:val="110"/>
        </w:rPr>
        <w:t> </w:t>
      </w:r>
      <w:r>
        <w:rPr>
          <w:color w:val="FFFFFF"/>
          <w:w w:val="110"/>
        </w:rPr>
        <w:t>that</w:t>
      </w:r>
      <w:r>
        <w:rPr>
          <w:color w:val="FFFFFF"/>
          <w:spacing w:val="-1"/>
          <w:w w:val="110"/>
        </w:rPr>
        <w:t> </w:t>
      </w:r>
      <w:r>
        <w:rPr>
          <w:color w:val="FFFFFF"/>
          <w:w w:val="110"/>
        </w:rPr>
        <w:t>there</w:t>
      </w:r>
      <w:r>
        <w:rPr>
          <w:color w:val="FFFFFF"/>
          <w:spacing w:val="-1"/>
          <w:w w:val="110"/>
        </w:rPr>
        <w:t> </w:t>
      </w:r>
      <w:r>
        <w:rPr>
          <w:color w:val="FFFFFF"/>
          <w:w w:val="110"/>
        </w:rPr>
        <w:t>is </w:t>
      </w:r>
      <w:r>
        <w:rPr>
          <w:color w:val="FF3366"/>
          <w:w w:val="110"/>
        </w:rPr>
        <w:t>no</w:t>
      </w:r>
      <w:r>
        <w:rPr>
          <w:color w:val="FF3366"/>
          <w:spacing w:val="-1"/>
          <w:w w:val="110"/>
        </w:rPr>
        <w:t> </w:t>
      </w:r>
      <w:r>
        <w:rPr>
          <w:color w:val="FF3366"/>
          <w:w w:val="110"/>
        </w:rPr>
        <w:t>policy</w:t>
      </w:r>
      <w:r>
        <w:rPr>
          <w:color w:val="FF3366"/>
          <w:spacing w:val="-1"/>
          <w:w w:val="110"/>
        </w:rPr>
        <w:t> </w:t>
      </w:r>
      <w:r>
        <w:rPr>
          <w:color w:val="FF3366"/>
          <w:w w:val="110"/>
        </w:rPr>
        <w:t>response</w:t>
      </w:r>
      <w:r>
        <w:rPr>
          <w:color w:val="FF3366"/>
          <w:spacing w:val="-1"/>
          <w:w w:val="110"/>
        </w:rPr>
        <w:t> </w:t>
      </w:r>
      <w:r>
        <w:rPr>
          <w:color w:val="FF3366"/>
          <w:w w:val="110"/>
        </w:rPr>
        <w:t>from</w:t>
      </w:r>
      <w:r>
        <w:rPr>
          <w:color w:val="FF3366"/>
          <w:spacing w:val="-1"/>
          <w:w w:val="110"/>
        </w:rPr>
        <w:t> </w:t>
      </w:r>
      <w:r>
        <w:rPr>
          <w:color w:val="FF3366"/>
          <w:w w:val="110"/>
        </w:rPr>
        <w:t>NI to</w:t>
      </w:r>
      <w:r>
        <w:rPr>
          <w:color w:val="FF3366"/>
          <w:spacing w:val="-1"/>
          <w:w w:val="110"/>
        </w:rPr>
        <w:t> </w:t>
      </w:r>
      <w:r>
        <w:rPr>
          <w:color w:val="FF3366"/>
          <w:w w:val="110"/>
        </w:rPr>
        <w:t>the</w:t>
      </w:r>
      <w:r>
        <w:rPr>
          <w:color w:val="FF3366"/>
          <w:spacing w:val="-1"/>
          <w:w w:val="110"/>
        </w:rPr>
        <w:t> </w:t>
      </w:r>
      <w:r>
        <w:rPr>
          <w:color w:val="FF3366"/>
          <w:w w:val="110"/>
        </w:rPr>
        <w:t>impending loss of ESF support. </w:t>
      </w:r>
      <w:r>
        <w:rPr>
          <w:color w:val="FFFFFF"/>
          <w:w w:val="110"/>
        </w:rPr>
        <w:t>There is only a hope that the UK Shared Prosperity Fund, run from Westminster, will deliver the</w:t>
      </w:r>
      <w:r>
        <w:rPr>
          <w:color w:val="FFFFFF"/>
          <w:spacing w:val="-1"/>
          <w:w w:val="110"/>
        </w:rPr>
        <w:t> </w:t>
      </w:r>
      <w:r>
        <w:rPr>
          <w:color w:val="FFFFFF"/>
          <w:w w:val="110"/>
        </w:rPr>
        <w:t>support required. It is becoming</w:t>
      </w:r>
      <w:r>
        <w:rPr>
          <w:color w:val="FFFFFF"/>
          <w:spacing w:val="-1"/>
          <w:w w:val="110"/>
        </w:rPr>
        <w:t> </w:t>
      </w:r>
      <w:r>
        <w:rPr>
          <w:color w:val="FFFFFF"/>
          <w:w w:val="110"/>
        </w:rPr>
        <w:t>clearer it will not and certainly not the gap in support that will be left for the 22 Disability providers who support people furthest from the workplace. Action is required urgently to support thousands</w:t>
      </w:r>
      <w:r>
        <w:rPr>
          <w:color w:val="FFFFFF"/>
          <w:spacing w:val="-14"/>
          <w:w w:val="110"/>
        </w:rPr>
        <w:t> </w:t>
      </w:r>
      <w:r>
        <w:rPr>
          <w:color w:val="FFFFFF"/>
          <w:w w:val="110"/>
        </w:rPr>
        <w:t>of</w:t>
      </w:r>
      <w:r>
        <w:rPr>
          <w:color w:val="FFFFFF"/>
          <w:spacing w:val="-14"/>
          <w:w w:val="110"/>
        </w:rPr>
        <w:t> </w:t>
      </w:r>
      <w:r>
        <w:rPr>
          <w:color w:val="FFFFFF"/>
          <w:w w:val="110"/>
        </w:rPr>
        <w:t>the</w:t>
      </w:r>
      <w:r>
        <w:rPr>
          <w:color w:val="FFFFFF"/>
          <w:spacing w:val="-13"/>
          <w:w w:val="110"/>
        </w:rPr>
        <w:t> </w:t>
      </w:r>
      <w:r>
        <w:rPr>
          <w:color w:val="FFFFFF"/>
          <w:w w:val="110"/>
        </w:rPr>
        <w:t>most</w:t>
      </w:r>
      <w:r>
        <w:rPr>
          <w:color w:val="FFFFFF"/>
          <w:spacing w:val="-14"/>
          <w:w w:val="110"/>
        </w:rPr>
        <w:t> </w:t>
      </w:r>
      <w:r>
        <w:rPr>
          <w:color w:val="FFFFFF"/>
          <w:w w:val="110"/>
        </w:rPr>
        <w:t>vulnerable</w:t>
      </w:r>
      <w:r>
        <w:rPr>
          <w:color w:val="FFFFFF"/>
          <w:spacing w:val="-13"/>
          <w:w w:val="110"/>
        </w:rPr>
        <w:t> </w:t>
      </w:r>
      <w:r>
        <w:rPr>
          <w:color w:val="FFFFFF"/>
          <w:w w:val="110"/>
        </w:rPr>
        <w:t>people</w:t>
      </w:r>
      <w:r>
        <w:rPr>
          <w:color w:val="FFFFFF"/>
          <w:spacing w:val="-14"/>
          <w:w w:val="110"/>
        </w:rPr>
        <w:t> </w:t>
      </w:r>
      <w:r>
        <w:rPr>
          <w:color w:val="FFFFFF"/>
          <w:w w:val="110"/>
        </w:rPr>
        <w:t>in</w:t>
      </w:r>
      <w:r>
        <w:rPr>
          <w:color w:val="FFFFFF"/>
          <w:spacing w:val="-13"/>
          <w:w w:val="110"/>
        </w:rPr>
        <w:t> </w:t>
      </w:r>
      <w:r>
        <w:rPr>
          <w:color w:val="FFFFFF"/>
          <w:w w:val="110"/>
        </w:rPr>
        <w:t>our</w:t>
      </w:r>
      <w:r>
        <w:rPr>
          <w:color w:val="FFFFFF"/>
          <w:spacing w:val="-14"/>
          <w:w w:val="110"/>
        </w:rPr>
        <w:t> </w:t>
      </w:r>
      <w:r>
        <w:rPr>
          <w:color w:val="FFFFFF"/>
          <w:w w:val="110"/>
        </w:rPr>
        <w:t>communities</w:t>
      </w:r>
      <w:r>
        <w:rPr>
          <w:color w:val="FFFFFF"/>
          <w:spacing w:val="-13"/>
          <w:w w:val="110"/>
        </w:rPr>
        <w:t> </w:t>
      </w:r>
      <w:r>
        <w:rPr>
          <w:color w:val="FFFFFF"/>
          <w:w w:val="110"/>
        </w:rPr>
        <w:t>whose</w:t>
      </w:r>
      <w:r>
        <w:rPr>
          <w:color w:val="FFFFFF"/>
          <w:spacing w:val="-14"/>
          <w:w w:val="110"/>
        </w:rPr>
        <w:t> </w:t>
      </w:r>
      <w:r>
        <w:rPr>
          <w:color w:val="FFFFFF"/>
          <w:w w:val="110"/>
        </w:rPr>
        <w:t>support</w:t>
      </w:r>
      <w:r>
        <w:rPr>
          <w:color w:val="FFFFFF"/>
          <w:spacing w:val="-13"/>
          <w:w w:val="110"/>
        </w:rPr>
        <w:t> </w:t>
      </w:r>
      <w:r>
        <w:rPr>
          <w:color w:val="FFFFFF"/>
          <w:w w:val="110"/>
        </w:rPr>
        <w:t>will</w:t>
      </w:r>
      <w:r>
        <w:rPr>
          <w:color w:val="FFFFFF"/>
          <w:spacing w:val="-14"/>
          <w:w w:val="110"/>
        </w:rPr>
        <w:t> </w:t>
      </w:r>
      <w:r>
        <w:rPr>
          <w:color w:val="FFFFFF"/>
          <w:w w:val="110"/>
        </w:rPr>
        <w:t>start</w:t>
      </w:r>
      <w:r>
        <w:rPr>
          <w:color w:val="FFFFFF"/>
          <w:spacing w:val="-13"/>
          <w:w w:val="110"/>
        </w:rPr>
        <w:t> </w:t>
      </w:r>
      <w:r>
        <w:rPr>
          <w:color w:val="FFFFFF"/>
          <w:w w:val="110"/>
        </w:rPr>
        <w:t>to end within 6 months.</w:t>
      </w:r>
    </w:p>
    <w:p>
      <w:pPr>
        <w:pStyle w:val="BodyText"/>
        <w:spacing w:before="7"/>
        <w:rPr>
          <w:sz w:val="24"/>
        </w:rPr>
      </w:pPr>
    </w:p>
    <w:p>
      <w:pPr>
        <w:pStyle w:val="BodyText"/>
        <w:spacing w:line="276" w:lineRule="auto"/>
        <w:ind w:left="1099" w:right="1131"/>
        <w:jc w:val="both"/>
      </w:pPr>
      <w:r>
        <w:rPr>
          <w:color w:val="FFFFFF"/>
          <w:w w:val="105"/>
        </w:rPr>
        <w:t>Action Mental Health (AMH) is one of NI’s leading disability and mental health charities with </w:t>
      </w:r>
      <w:r>
        <w:rPr>
          <w:color w:val="FFFFFF"/>
          <w:w w:val="110"/>
        </w:rPr>
        <w:t>242 staff working from 14 sites and in the community to deliver recovery, resilience, and counselling services to over 24,500 clients per year.</w:t>
      </w:r>
    </w:p>
    <w:p>
      <w:pPr>
        <w:pStyle w:val="BodyText"/>
        <w:spacing w:before="5"/>
        <w:rPr>
          <w:sz w:val="26"/>
        </w:rPr>
      </w:pPr>
    </w:p>
    <w:p>
      <w:pPr>
        <w:pStyle w:val="Heading1"/>
      </w:pPr>
      <w:r>
        <w:rPr>
          <w:color w:val="FF3366"/>
          <w:w w:val="105"/>
        </w:rPr>
        <w:t>CURRENT</w:t>
      </w:r>
      <w:r>
        <w:rPr>
          <w:color w:val="FF3366"/>
          <w:spacing w:val="24"/>
          <w:w w:val="105"/>
        </w:rPr>
        <w:t> </w:t>
      </w:r>
      <w:r>
        <w:rPr>
          <w:color w:val="FF3366"/>
          <w:w w:val="105"/>
        </w:rPr>
        <w:t>ESF</w:t>
      </w:r>
      <w:r>
        <w:rPr>
          <w:color w:val="FF3366"/>
          <w:spacing w:val="24"/>
          <w:w w:val="105"/>
        </w:rPr>
        <w:t> </w:t>
      </w:r>
      <w:r>
        <w:rPr>
          <w:color w:val="FF3366"/>
          <w:spacing w:val="-2"/>
          <w:w w:val="105"/>
        </w:rPr>
        <w:t>PROVISION</w:t>
      </w:r>
    </w:p>
    <w:p>
      <w:pPr>
        <w:pStyle w:val="BodyText"/>
        <w:spacing w:before="2"/>
        <w:rPr>
          <w:sz w:val="28"/>
        </w:rPr>
      </w:pPr>
    </w:p>
    <w:p>
      <w:pPr>
        <w:pStyle w:val="BodyText"/>
        <w:spacing w:line="276" w:lineRule="auto"/>
        <w:ind w:left="1099" w:right="1106"/>
      </w:pPr>
      <w:r>
        <w:rPr>
          <w:color w:val="FFFFFF"/>
          <w:w w:val="110"/>
        </w:rPr>
        <w:t>For over two decades, the ESF Programme, funded by the EU, has been a vital source of funding to the sector across NI. The strategic aim of the programme is to combat poverty and</w:t>
      </w:r>
      <w:r>
        <w:rPr>
          <w:color w:val="FFFFFF"/>
          <w:spacing w:val="-13"/>
          <w:w w:val="110"/>
        </w:rPr>
        <w:t> </w:t>
      </w:r>
      <w:r>
        <w:rPr>
          <w:color w:val="FFFFFF"/>
          <w:w w:val="110"/>
        </w:rPr>
        <w:t>enhance</w:t>
      </w:r>
      <w:r>
        <w:rPr>
          <w:color w:val="FFFFFF"/>
          <w:spacing w:val="-13"/>
          <w:w w:val="110"/>
        </w:rPr>
        <w:t> </w:t>
      </w:r>
      <w:r>
        <w:rPr>
          <w:color w:val="FFFFFF"/>
          <w:w w:val="110"/>
        </w:rPr>
        <w:t>social</w:t>
      </w:r>
      <w:r>
        <w:rPr>
          <w:color w:val="FFFFFF"/>
          <w:spacing w:val="-12"/>
          <w:w w:val="110"/>
        </w:rPr>
        <w:t> </w:t>
      </w:r>
      <w:r>
        <w:rPr>
          <w:color w:val="FFFFFF"/>
          <w:w w:val="110"/>
        </w:rPr>
        <w:t>inclusion</w:t>
      </w:r>
      <w:r>
        <w:rPr>
          <w:color w:val="FFFFFF"/>
          <w:spacing w:val="-13"/>
          <w:w w:val="110"/>
        </w:rPr>
        <w:t> </w:t>
      </w:r>
      <w:r>
        <w:rPr>
          <w:color w:val="FFFFFF"/>
          <w:w w:val="110"/>
        </w:rPr>
        <w:t>by</w:t>
      </w:r>
      <w:r>
        <w:rPr>
          <w:color w:val="FFFFFF"/>
          <w:spacing w:val="-13"/>
          <w:w w:val="110"/>
        </w:rPr>
        <w:t> </w:t>
      </w:r>
      <w:r>
        <w:rPr>
          <w:color w:val="FFFFFF"/>
          <w:w w:val="110"/>
        </w:rPr>
        <w:t>reducing</w:t>
      </w:r>
      <w:r>
        <w:rPr>
          <w:color w:val="FFFFFF"/>
          <w:spacing w:val="-13"/>
          <w:w w:val="110"/>
        </w:rPr>
        <w:t> </w:t>
      </w:r>
      <w:r>
        <w:rPr>
          <w:color w:val="FFFFFF"/>
          <w:w w:val="110"/>
        </w:rPr>
        <w:t>economic</w:t>
      </w:r>
      <w:r>
        <w:rPr>
          <w:color w:val="FFFFFF"/>
          <w:spacing w:val="-13"/>
          <w:w w:val="110"/>
        </w:rPr>
        <w:t> </w:t>
      </w:r>
      <w:r>
        <w:rPr>
          <w:color w:val="FFFFFF"/>
          <w:w w:val="110"/>
        </w:rPr>
        <w:t>inactivity</w:t>
      </w:r>
      <w:r>
        <w:rPr>
          <w:color w:val="FFFFFF"/>
          <w:spacing w:val="-13"/>
          <w:w w:val="110"/>
        </w:rPr>
        <w:t> </w:t>
      </w:r>
      <w:r>
        <w:rPr>
          <w:color w:val="FFFFFF"/>
          <w:w w:val="110"/>
        </w:rPr>
        <w:t>and</w:t>
      </w:r>
      <w:r>
        <w:rPr>
          <w:color w:val="FFFFFF"/>
          <w:spacing w:val="-13"/>
          <w:w w:val="110"/>
        </w:rPr>
        <w:t> </w:t>
      </w:r>
      <w:r>
        <w:rPr>
          <w:color w:val="FFFFFF"/>
          <w:w w:val="110"/>
        </w:rPr>
        <w:t>to</w:t>
      </w:r>
      <w:r>
        <w:rPr>
          <w:color w:val="FFFFFF"/>
          <w:spacing w:val="-13"/>
          <w:w w:val="110"/>
        </w:rPr>
        <w:t> </w:t>
      </w:r>
      <w:r>
        <w:rPr>
          <w:color w:val="FFFFFF"/>
          <w:w w:val="110"/>
        </w:rPr>
        <w:t>increase</w:t>
      </w:r>
      <w:r>
        <w:rPr>
          <w:color w:val="FFFFFF"/>
          <w:spacing w:val="-13"/>
          <w:w w:val="110"/>
        </w:rPr>
        <w:t> </w:t>
      </w:r>
      <w:r>
        <w:rPr>
          <w:color w:val="FFFFFF"/>
          <w:w w:val="110"/>
        </w:rPr>
        <w:t>the</w:t>
      </w:r>
      <w:r>
        <w:rPr>
          <w:color w:val="FFFFFF"/>
          <w:spacing w:val="-13"/>
          <w:w w:val="110"/>
        </w:rPr>
        <w:t> </w:t>
      </w:r>
      <w:r>
        <w:rPr>
          <w:color w:val="FFFFFF"/>
          <w:w w:val="110"/>
        </w:rPr>
        <w:t>skill</w:t>
      </w:r>
      <w:r>
        <w:rPr>
          <w:color w:val="FFFFFF"/>
          <w:spacing w:val="-12"/>
          <w:w w:val="110"/>
        </w:rPr>
        <w:t> </w:t>
      </w:r>
      <w:r>
        <w:rPr>
          <w:color w:val="FFFFFF"/>
          <w:w w:val="110"/>
        </w:rPr>
        <w:t>bases of</w:t>
      </w:r>
      <w:r>
        <w:rPr>
          <w:color w:val="FFFFFF"/>
          <w:spacing w:val="-4"/>
          <w:w w:val="110"/>
        </w:rPr>
        <w:t> </w:t>
      </w:r>
      <w:r>
        <w:rPr>
          <w:color w:val="FFFFFF"/>
          <w:w w:val="110"/>
        </w:rPr>
        <w:t>those</w:t>
      </w:r>
      <w:r>
        <w:rPr>
          <w:color w:val="FFFFFF"/>
          <w:spacing w:val="-5"/>
          <w:w w:val="110"/>
        </w:rPr>
        <w:t> </w:t>
      </w:r>
      <w:r>
        <w:rPr>
          <w:color w:val="FFFFFF"/>
          <w:w w:val="110"/>
        </w:rPr>
        <w:t>currently</w:t>
      </w:r>
      <w:r>
        <w:rPr>
          <w:color w:val="FFFFFF"/>
          <w:spacing w:val="-5"/>
          <w:w w:val="110"/>
        </w:rPr>
        <w:t> </w:t>
      </w:r>
      <w:r>
        <w:rPr>
          <w:color w:val="FFFFFF"/>
          <w:w w:val="110"/>
        </w:rPr>
        <w:t>in</w:t>
      </w:r>
      <w:r>
        <w:rPr>
          <w:color w:val="FFFFFF"/>
          <w:spacing w:val="-5"/>
          <w:w w:val="110"/>
        </w:rPr>
        <w:t> </w:t>
      </w:r>
      <w:r>
        <w:rPr>
          <w:color w:val="FFFFFF"/>
          <w:w w:val="110"/>
        </w:rPr>
        <w:t>and</w:t>
      </w:r>
      <w:r>
        <w:rPr>
          <w:color w:val="FFFFFF"/>
          <w:spacing w:val="-5"/>
          <w:w w:val="110"/>
        </w:rPr>
        <w:t> </w:t>
      </w:r>
      <w:r>
        <w:rPr>
          <w:color w:val="FFFFFF"/>
          <w:w w:val="110"/>
        </w:rPr>
        <w:t>future</w:t>
      </w:r>
      <w:r>
        <w:rPr>
          <w:color w:val="FFFFFF"/>
          <w:spacing w:val="-5"/>
          <w:w w:val="110"/>
        </w:rPr>
        <w:t> </w:t>
      </w:r>
      <w:r>
        <w:rPr>
          <w:color w:val="FFFFFF"/>
          <w:w w:val="110"/>
        </w:rPr>
        <w:t>potential</w:t>
      </w:r>
      <w:r>
        <w:rPr>
          <w:color w:val="FFFFFF"/>
          <w:spacing w:val="-4"/>
          <w:w w:val="110"/>
        </w:rPr>
        <w:t> </w:t>
      </w:r>
      <w:r>
        <w:rPr>
          <w:color w:val="FFFFFF"/>
          <w:w w:val="110"/>
        </w:rPr>
        <w:t>participants</w:t>
      </w:r>
      <w:r>
        <w:rPr>
          <w:color w:val="FFFFFF"/>
          <w:spacing w:val="-4"/>
          <w:w w:val="110"/>
        </w:rPr>
        <w:t> </w:t>
      </w:r>
      <w:r>
        <w:rPr>
          <w:color w:val="FFFFFF"/>
          <w:w w:val="110"/>
        </w:rPr>
        <w:t>in</w:t>
      </w:r>
      <w:r>
        <w:rPr>
          <w:color w:val="FFFFFF"/>
          <w:spacing w:val="-5"/>
          <w:w w:val="110"/>
        </w:rPr>
        <w:t> </w:t>
      </w:r>
      <w:r>
        <w:rPr>
          <w:color w:val="FFFFFF"/>
          <w:w w:val="110"/>
        </w:rPr>
        <w:t>the</w:t>
      </w:r>
      <w:r>
        <w:rPr>
          <w:color w:val="FFFFFF"/>
          <w:spacing w:val="-4"/>
          <w:w w:val="110"/>
        </w:rPr>
        <w:t> </w:t>
      </w:r>
      <w:r>
        <w:rPr>
          <w:color w:val="FFFFFF"/>
          <w:w w:val="110"/>
        </w:rPr>
        <w:t>workforce.</w:t>
      </w:r>
      <w:r>
        <w:rPr>
          <w:color w:val="FFFFFF"/>
          <w:spacing w:val="-5"/>
          <w:w w:val="110"/>
        </w:rPr>
        <w:t> </w:t>
      </w:r>
      <w:r>
        <w:rPr>
          <w:color w:val="FFFFFF"/>
          <w:w w:val="110"/>
        </w:rPr>
        <w:t>Often</w:t>
      </w:r>
      <w:r>
        <w:rPr>
          <w:color w:val="FFFFFF"/>
          <w:spacing w:val="-4"/>
          <w:w w:val="110"/>
        </w:rPr>
        <w:t> </w:t>
      </w:r>
      <w:r>
        <w:rPr>
          <w:color w:val="FFFFFF"/>
          <w:w w:val="110"/>
        </w:rPr>
        <w:t>people</w:t>
      </w:r>
      <w:r>
        <w:rPr>
          <w:color w:val="FFFFFF"/>
          <w:spacing w:val="-4"/>
          <w:w w:val="110"/>
        </w:rPr>
        <w:t> </w:t>
      </w:r>
      <w:r>
        <w:rPr>
          <w:color w:val="FFFFFF"/>
          <w:w w:val="110"/>
        </w:rPr>
        <w:t>who benefit from these programmes are the furthest from the labour market and from marginalised</w:t>
      </w:r>
      <w:r>
        <w:rPr>
          <w:color w:val="FFFFFF"/>
          <w:spacing w:val="-5"/>
          <w:w w:val="110"/>
        </w:rPr>
        <w:t> </w:t>
      </w:r>
      <w:r>
        <w:rPr>
          <w:color w:val="FFFFFF"/>
          <w:w w:val="110"/>
        </w:rPr>
        <w:t>and</w:t>
      </w:r>
      <w:r>
        <w:rPr>
          <w:color w:val="FFFFFF"/>
          <w:spacing w:val="-5"/>
          <w:w w:val="110"/>
        </w:rPr>
        <w:t> </w:t>
      </w:r>
      <w:r>
        <w:rPr>
          <w:color w:val="FFFFFF"/>
          <w:w w:val="110"/>
        </w:rPr>
        <w:t>disadvantaged</w:t>
      </w:r>
      <w:r>
        <w:rPr>
          <w:color w:val="FFFFFF"/>
          <w:spacing w:val="-5"/>
          <w:w w:val="110"/>
        </w:rPr>
        <w:t> </w:t>
      </w:r>
      <w:r>
        <w:rPr>
          <w:color w:val="FFFFFF"/>
          <w:w w:val="110"/>
        </w:rPr>
        <w:t>backgrounds.</w:t>
      </w:r>
      <w:r>
        <w:rPr>
          <w:color w:val="FFFFFF"/>
          <w:spacing w:val="-4"/>
          <w:w w:val="110"/>
        </w:rPr>
        <w:t> </w:t>
      </w:r>
      <w:r>
        <w:rPr>
          <w:color w:val="FFFFFF"/>
          <w:w w:val="110"/>
        </w:rPr>
        <w:t>There</w:t>
      </w:r>
      <w:r>
        <w:rPr>
          <w:color w:val="FFFFFF"/>
          <w:spacing w:val="-5"/>
          <w:w w:val="110"/>
        </w:rPr>
        <w:t> </w:t>
      </w:r>
      <w:r>
        <w:rPr>
          <w:color w:val="FFFFFF"/>
          <w:w w:val="110"/>
        </w:rPr>
        <w:t>are</w:t>
      </w:r>
      <w:r>
        <w:rPr>
          <w:color w:val="FFFFFF"/>
          <w:spacing w:val="-5"/>
          <w:w w:val="110"/>
        </w:rPr>
        <w:t> </w:t>
      </w:r>
      <w:r>
        <w:rPr>
          <w:color w:val="FFFFFF"/>
          <w:w w:val="110"/>
        </w:rPr>
        <w:t>many</w:t>
      </w:r>
      <w:r>
        <w:rPr>
          <w:color w:val="FFFFFF"/>
          <w:spacing w:val="-5"/>
          <w:w w:val="110"/>
        </w:rPr>
        <w:t> </w:t>
      </w:r>
      <w:r>
        <w:rPr>
          <w:color w:val="FFFFFF"/>
          <w:w w:val="110"/>
        </w:rPr>
        <w:t>other</w:t>
      </w:r>
      <w:r>
        <w:rPr>
          <w:color w:val="FFFFFF"/>
          <w:spacing w:val="-4"/>
          <w:w w:val="110"/>
        </w:rPr>
        <w:t> </w:t>
      </w:r>
      <w:r>
        <w:rPr>
          <w:color w:val="FFFFFF"/>
          <w:w w:val="110"/>
        </w:rPr>
        <w:t>outcomes</w:t>
      </w:r>
      <w:r>
        <w:rPr>
          <w:color w:val="FFFFFF"/>
          <w:spacing w:val="-5"/>
          <w:w w:val="110"/>
        </w:rPr>
        <w:t> </w:t>
      </w:r>
      <w:r>
        <w:rPr>
          <w:color w:val="FFFFFF"/>
          <w:w w:val="110"/>
        </w:rPr>
        <w:t>as</w:t>
      </w:r>
      <w:r>
        <w:rPr>
          <w:color w:val="FFFFFF"/>
          <w:spacing w:val="-5"/>
          <w:w w:val="110"/>
        </w:rPr>
        <w:t> </w:t>
      </w:r>
      <w:r>
        <w:rPr>
          <w:color w:val="FFFFFF"/>
          <w:w w:val="110"/>
        </w:rPr>
        <w:t>well, </w:t>
      </w:r>
      <w:r>
        <w:rPr>
          <w:color w:val="FFFFFF"/>
          <w:spacing w:val="-2"/>
          <w:w w:val="110"/>
        </w:rPr>
        <w:t>such</w:t>
      </w:r>
      <w:r>
        <w:rPr>
          <w:color w:val="FFFFFF"/>
          <w:spacing w:val="-6"/>
          <w:w w:val="110"/>
        </w:rPr>
        <w:t> </w:t>
      </w:r>
      <w:r>
        <w:rPr>
          <w:color w:val="FFFFFF"/>
          <w:spacing w:val="-2"/>
          <w:w w:val="110"/>
        </w:rPr>
        <w:t>as</w:t>
      </w:r>
      <w:r>
        <w:rPr>
          <w:color w:val="FFFFFF"/>
          <w:spacing w:val="-6"/>
          <w:w w:val="110"/>
        </w:rPr>
        <w:t> </w:t>
      </w:r>
      <w:r>
        <w:rPr>
          <w:color w:val="FFFFFF"/>
          <w:spacing w:val="-2"/>
          <w:w w:val="110"/>
        </w:rPr>
        <w:t>improvement</w:t>
      </w:r>
      <w:r>
        <w:rPr>
          <w:color w:val="FFFFFF"/>
          <w:spacing w:val="-6"/>
          <w:w w:val="110"/>
        </w:rPr>
        <w:t> </w:t>
      </w:r>
      <w:r>
        <w:rPr>
          <w:color w:val="FFFFFF"/>
          <w:spacing w:val="-2"/>
          <w:w w:val="110"/>
        </w:rPr>
        <w:t>in</w:t>
      </w:r>
      <w:r>
        <w:rPr>
          <w:color w:val="FFFFFF"/>
          <w:spacing w:val="-6"/>
          <w:w w:val="110"/>
        </w:rPr>
        <w:t> </w:t>
      </w:r>
      <w:r>
        <w:rPr>
          <w:color w:val="FFFFFF"/>
          <w:spacing w:val="-2"/>
          <w:w w:val="110"/>
        </w:rPr>
        <w:t>wellbeing</w:t>
      </w:r>
      <w:r>
        <w:rPr>
          <w:color w:val="FFFFFF"/>
          <w:spacing w:val="-6"/>
          <w:w w:val="110"/>
        </w:rPr>
        <w:t> </w:t>
      </w:r>
      <w:r>
        <w:rPr>
          <w:color w:val="FFFFFF"/>
          <w:spacing w:val="-2"/>
          <w:w w:val="110"/>
        </w:rPr>
        <w:t>and</w:t>
      </w:r>
      <w:r>
        <w:rPr>
          <w:color w:val="FFFFFF"/>
          <w:spacing w:val="-6"/>
          <w:w w:val="110"/>
        </w:rPr>
        <w:t> </w:t>
      </w:r>
      <w:r>
        <w:rPr>
          <w:color w:val="FFFFFF"/>
          <w:spacing w:val="-2"/>
          <w:w w:val="110"/>
        </w:rPr>
        <w:t>an</w:t>
      </w:r>
      <w:r>
        <w:rPr>
          <w:color w:val="FFFFFF"/>
          <w:spacing w:val="-6"/>
          <w:w w:val="110"/>
        </w:rPr>
        <w:t> </w:t>
      </w:r>
      <w:r>
        <w:rPr>
          <w:color w:val="FFFFFF"/>
          <w:spacing w:val="-2"/>
          <w:w w:val="110"/>
        </w:rPr>
        <w:t>increase</w:t>
      </w:r>
      <w:r>
        <w:rPr>
          <w:color w:val="FFFFFF"/>
          <w:spacing w:val="-9"/>
          <w:w w:val="110"/>
        </w:rPr>
        <w:t> </w:t>
      </w:r>
      <w:r>
        <w:rPr>
          <w:color w:val="FFFFFF"/>
          <w:spacing w:val="-2"/>
          <w:w w:val="110"/>
        </w:rPr>
        <w:t>in</w:t>
      </w:r>
      <w:r>
        <w:rPr>
          <w:color w:val="FFFFFF"/>
          <w:spacing w:val="-7"/>
          <w:w w:val="110"/>
        </w:rPr>
        <w:t> </w:t>
      </w:r>
      <w:r>
        <w:rPr>
          <w:color w:val="FFFFFF"/>
          <w:spacing w:val="-2"/>
          <w:w w:val="110"/>
        </w:rPr>
        <w:t>coping</w:t>
      </w:r>
      <w:r>
        <w:rPr>
          <w:color w:val="FFFFFF"/>
          <w:spacing w:val="-7"/>
          <w:w w:val="110"/>
        </w:rPr>
        <w:t> </w:t>
      </w:r>
      <w:r>
        <w:rPr>
          <w:color w:val="FFFFFF"/>
          <w:spacing w:val="-2"/>
          <w:w w:val="110"/>
        </w:rPr>
        <w:t>skills</w:t>
      </w:r>
      <w:r>
        <w:rPr>
          <w:color w:val="FFFFFF"/>
          <w:spacing w:val="-7"/>
          <w:w w:val="110"/>
        </w:rPr>
        <w:t> </w:t>
      </w:r>
      <w:r>
        <w:rPr>
          <w:color w:val="FFFFFF"/>
          <w:spacing w:val="-2"/>
          <w:w w:val="110"/>
        </w:rPr>
        <w:t>and</w:t>
      </w:r>
      <w:r>
        <w:rPr>
          <w:color w:val="FFFFFF"/>
          <w:spacing w:val="-7"/>
          <w:w w:val="110"/>
        </w:rPr>
        <w:t> </w:t>
      </w:r>
      <w:r>
        <w:rPr>
          <w:color w:val="FFFFFF"/>
          <w:spacing w:val="-2"/>
          <w:w w:val="110"/>
        </w:rPr>
        <w:t>resilience</w:t>
      </w:r>
      <w:r>
        <w:rPr>
          <w:color w:val="FFFFFF"/>
          <w:spacing w:val="-7"/>
          <w:w w:val="110"/>
        </w:rPr>
        <w:t> </w:t>
      </w:r>
      <w:r>
        <w:rPr>
          <w:color w:val="FFFFFF"/>
          <w:spacing w:val="-2"/>
          <w:w w:val="110"/>
        </w:rPr>
        <w:t>which</w:t>
      </w:r>
      <w:r>
        <w:rPr>
          <w:color w:val="FFFFFF"/>
          <w:spacing w:val="-7"/>
          <w:w w:val="110"/>
        </w:rPr>
        <w:t> </w:t>
      </w:r>
      <w:r>
        <w:rPr>
          <w:color w:val="FFFFFF"/>
          <w:spacing w:val="-2"/>
          <w:w w:val="110"/>
        </w:rPr>
        <w:t>gives </w:t>
      </w:r>
      <w:r>
        <w:rPr>
          <w:color w:val="FFFFFF"/>
          <w:w w:val="110"/>
        </w:rPr>
        <w:t>people the confidence to lead independent lives.</w:t>
      </w:r>
    </w:p>
    <w:p>
      <w:pPr>
        <w:pStyle w:val="BodyText"/>
        <w:spacing w:before="9"/>
        <w:rPr>
          <w:sz w:val="25"/>
        </w:rPr>
      </w:pPr>
    </w:p>
    <w:p>
      <w:pPr>
        <w:pStyle w:val="BodyText"/>
        <w:spacing w:line="273" w:lineRule="auto"/>
        <w:ind w:left="1099" w:right="1131" w:hanging="1"/>
        <w:jc w:val="both"/>
      </w:pPr>
      <w:r>
        <w:rPr>
          <w:color w:val="FFFFFF"/>
          <w:w w:val="110"/>
        </w:rPr>
        <w:t>ESF has helped over </w:t>
      </w:r>
      <w:r>
        <w:rPr>
          <w:color w:val="FF3366"/>
          <w:w w:val="110"/>
          <w:sz w:val="28"/>
        </w:rPr>
        <w:t>76,000 </w:t>
      </w:r>
      <w:r>
        <w:rPr>
          <w:color w:val="FFFFFF"/>
          <w:w w:val="110"/>
        </w:rPr>
        <w:t>people since 2018 with over </w:t>
      </w:r>
      <w:r>
        <w:rPr>
          <w:color w:val="FF3366"/>
          <w:w w:val="110"/>
          <w:sz w:val="28"/>
        </w:rPr>
        <w:t>11,000 </w:t>
      </w:r>
      <w:r>
        <w:rPr>
          <w:color w:val="FFFFFF"/>
          <w:w w:val="110"/>
        </w:rPr>
        <w:t>participants moving into employment and another</w:t>
      </w:r>
      <w:r>
        <w:rPr>
          <w:color w:val="FFFFFF"/>
          <w:spacing w:val="-1"/>
          <w:w w:val="110"/>
        </w:rPr>
        <w:t> </w:t>
      </w:r>
      <w:r>
        <w:rPr>
          <w:color w:val="FF3366"/>
          <w:w w:val="110"/>
          <w:sz w:val="28"/>
        </w:rPr>
        <w:t>11,000</w:t>
      </w:r>
      <w:r>
        <w:rPr>
          <w:color w:val="FF3366"/>
          <w:spacing w:val="-15"/>
          <w:w w:val="110"/>
          <w:sz w:val="28"/>
        </w:rPr>
        <w:t> </w:t>
      </w:r>
      <w:r>
        <w:rPr>
          <w:color w:val="FFFFFF"/>
          <w:w w:val="110"/>
        </w:rPr>
        <w:t>into further education and training. Administered by</w:t>
      </w:r>
      <w:r>
        <w:rPr>
          <w:color w:val="FFFFFF"/>
          <w:w w:val="110"/>
        </w:rPr>
        <w:t> DfE,</w:t>
      </w:r>
      <w:r>
        <w:rPr>
          <w:color w:val="FFFFFF"/>
          <w:w w:val="110"/>
        </w:rPr>
        <w:t> the</w:t>
      </w:r>
      <w:r>
        <w:rPr>
          <w:color w:val="FFFFFF"/>
          <w:w w:val="110"/>
        </w:rPr>
        <w:t> ESF</w:t>
      </w:r>
      <w:r>
        <w:rPr>
          <w:color w:val="FFFFFF"/>
          <w:w w:val="110"/>
        </w:rPr>
        <w:t> budget</w:t>
      </w:r>
      <w:r>
        <w:rPr>
          <w:color w:val="FFFFFF"/>
          <w:w w:val="110"/>
        </w:rPr>
        <w:t> is</w:t>
      </w:r>
      <w:r>
        <w:rPr>
          <w:color w:val="FFFFFF"/>
          <w:w w:val="110"/>
        </w:rPr>
        <w:t> currently</w:t>
      </w:r>
      <w:r>
        <w:rPr>
          <w:color w:val="FFFFFF"/>
          <w:w w:val="110"/>
        </w:rPr>
        <w:t> £177m</w:t>
      </w:r>
      <w:r>
        <w:rPr>
          <w:color w:val="FFFFFF"/>
          <w:w w:val="110"/>
        </w:rPr>
        <w:t> for</w:t>
      </w:r>
      <w:r>
        <w:rPr>
          <w:color w:val="FFFFFF"/>
          <w:w w:val="110"/>
        </w:rPr>
        <w:t> 69</w:t>
      </w:r>
      <w:r>
        <w:rPr>
          <w:color w:val="FFFFFF"/>
          <w:w w:val="110"/>
        </w:rPr>
        <w:t> projects</w:t>
      </w:r>
      <w:r>
        <w:rPr>
          <w:color w:val="FFFFFF"/>
          <w:w w:val="110"/>
        </w:rPr>
        <w:t> of</w:t>
      </w:r>
      <w:r>
        <w:rPr>
          <w:color w:val="FFFFFF"/>
          <w:w w:val="110"/>
        </w:rPr>
        <w:t> which</w:t>
      </w:r>
      <w:r>
        <w:rPr>
          <w:color w:val="FFFFFF"/>
          <w:w w:val="110"/>
        </w:rPr>
        <w:t> £60.7m</w:t>
      </w:r>
      <w:r>
        <w:rPr>
          <w:color w:val="FFFFFF"/>
          <w:w w:val="110"/>
        </w:rPr>
        <w:t> is</w:t>
      </w:r>
      <w:r>
        <w:rPr>
          <w:color w:val="FFFFFF"/>
          <w:w w:val="110"/>
        </w:rPr>
        <w:t> for</w:t>
      </w:r>
      <w:r>
        <w:rPr>
          <w:color w:val="FFFFFF"/>
          <w:w w:val="110"/>
        </w:rPr>
        <w:t> 22 disability</w:t>
      </w:r>
      <w:r>
        <w:rPr>
          <w:color w:val="FFFFFF"/>
          <w:w w:val="110"/>
        </w:rPr>
        <w:t> projects</w:t>
      </w:r>
      <w:r>
        <w:rPr>
          <w:color w:val="FFFFFF"/>
          <w:w w:val="110"/>
        </w:rPr>
        <w:t> which</w:t>
      </w:r>
      <w:r>
        <w:rPr>
          <w:color w:val="FFFFFF"/>
          <w:w w:val="110"/>
        </w:rPr>
        <w:t> form</w:t>
      </w:r>
      <w:r>
        <w:rPr>
          <w:color w:val="FFFFFF"/>
          <w:w w:val="110"/>
        </w:rPr>
        <w:t> a</w:t>
      </w:r>
      <w:r>
        <w:rPr>
          <w:color w:val="FFFFFF"/>
          <w:w w:val="110"/>
        </w:rPr>
        <w:t> key</w:t>
      </w:r>
      <w:r>
        <w:rPr>
          <w:color w:val="FFFFFF"/>
          <w:w w:val="110"/>
        </w:rPr>
        <w:t> pillar</w:t>
      </w:r>
      <w:r>
        <w:rPr>
          <w:color w:val="FFFFFF"/>
          <w:w w:val="110"/>
        </w:rPr>
        <w:t> to</w:t>
      </w:r>
      <w:r>
        <w:rPr>
          <w:color w:val="FFFFFF"/>
          <w:w w:val="110"/>
        </w:rPr>
        <w:t> the</w:t>
      </w:r>
      <w:r>
        <w:rPr>
          <w:color w:val="FFFFFF"/>
          <w:w w:val="110"/>
        </w:rPr>
        <w:t> NI</w:t>
      </w:r>
      <w:r>
        <w:rPr>
          <w:color w:val="FFFFFF"/>
          <w:w w:val="110"/>
        </w:rPr>
        <w:t> Executive’s</w:t>
      </w:r>
      <w:r>
        <w:rPr>
          <w:color w:val="FFFFFF"/>
          <w:w w:val="110"/>
        </w:rPr>
        <w:t> response</w:t>
      </w:r>
      <w:r>
        <w:rPr>
          <w:color w:val="FFFFFF"/>
          <w:w w:val="110"/>
        </w:rPr>
        <w:t> to</w:t>
      </w:r>
      <w:r>
        <w:rPr>
          <w:color w:val="FFFFFF"/>
          <w:w w:val="110"/>
        </w:rPr>
        <w:t> barriers</w:t>
      </w:r>
      <w:r>
        <w:rPr>
          <w:color w:val="FFFFFF"/>
          <w:w w:val="110"/>
        </w:rPr>
        <w:t> to employment for employees with a disability and mental health recovery services.</w:t>
      </w:r>
    </w:p>
    <w:p>
      <w:pPr>
        <w:pStyle w:val="BodyText"/>
        <w:spacing w:before="10"/>
        <w:rPr>
          <w:sz w:val="24"/>
        </w:rPr>
      </w:pPr>
    </w:p>
    <w:p>
      <w:pPr>
        <w:pStyle w:val="BodyText"/>
        <w:spacing w:line="276" w:lineRule="auto"/>
        <w:ind w:left="1100" w:right="1188"/>
      </w:pPr>
      <w:r>
        <w:rPr>
          <w:color w:val="FFFFFF"/>
          <w:w w:val="110"/>
        </w:rPr>
        <w:t>In terms of disability in NI, there is no current Disability Strategy in place although a new strategy is being developed, along with other DfC Social Inclusion strategies; there is no indication when the strategy might be agreed and implemented, it’s going to be too late anyway. There was a Disability Employment Strategy which ran from 2015-20, however, the</w:t>
      </w:r>
      <w:r>
        <w:rPr>
          <w:color w:val="FFFFFF"/>
          <w:spacing w:val="-7"/>
          <w:w w:val="110"/>
        </w:rPr>
        <w:t> </w:t>
      </w:r>
      <w:r>
        <w:rPr>
          <w:color w:val="FFFFFF"/>
          <w:w w:val="110"/>
        </w:rPr>
        <w:t>replacement</w:t>
      </w:r>
      <w:r>
        <w:rPr>
          <w:color w:val="FFFFFF"/>
          <w:spacing w:val="-7"/>
          <w:w w:val="110"/>
        </w:rPr>
        <w:t> </w:t>
      </w:r>
      <w:r>
        <w:rPr>
          <w:color w:val="FFFFFF"/>
          <w:w w:val="110"/>
        </w:rPr>
        <w:t>Strategy</w:t>
      </w:r>
      <w:r>
        <w:rPr>
          <w:color w:val="FFFFFF"/>
          <w:spacing w:val="-8"/>
          <w:w w:val="110"/>
        </w:rPr>
        <w:t> </w:t>
      </w:r>
      <w:r>
        <w:rPr>
          <w:color w:val="FFFFFF"/>
          <w:w w:val="110"/>
        </w:rPr>
        <w:t>is</w:t>
      </w:r>
      <w:r>
        <w:rPr>
          <w:color w:val="FFFFFF"/>
          <w:spacing w:val="-7"/>
          <w:w w:val="110"/>
        </w:rPr>
        <w:t> </w:t>
      </w:r>
      <w:r>
        <w:rPr>
          <w:color w:val="FFFFFF"/>
          <w:w w:val="110"/>
        </w:rPr>
        <w:t>still</w:t>
      </w:r>
      <w:r>
        <w:rPr>
          <w:color w:val="FFFFFF"/>
          <w:spacing w:val="-7"/>
          <w:w w:val="110"/>
        </w:rPr>
        <w:t> </w:t>
      </w:r>
      <w:r>
        <w:rPr>
          <w:color w:val="FFFFFF"/>
          <w:w w:val="110"/>
        </w:rPr>
        <w:t>at</w:t>
      </w:r>
      <w:r>
        <w:rPr>
          <w:color w:val="FFFFFF"/>
          <w:spacing w:val="-7"/>
          <w:w w:val="110"/>
        </w:rPr>
        <w:t> </w:t>
      </w:r>
      <w:r>
        <w:rPr>
          <w:color w:val="FFFFFF"/>
          <w:w w:val="110"/>
        </w:rPr>
        <w:t>development</w:t>
      </w:r>
      <w:r>
        <w:rPr>
          <w:color w:val="FFFFFF"/>
          <w:spacing w:val="-7"/>
          <w:w w:val="110"/>
        </w:rPr>
        <w:t> </w:t>
      </w:r>
      <w:r>
        <w:rPr>
          <w:color w:val="FFFFFF"/>
          <w:w w:val="110"/>
        </w:rPr>
        <w:t>stage</w:t>
      </w:r>
      <w:r>
        <w:rPr>
          <w:color w:val="FFFFFF"/>
          <w:spacing w:val="-7"/>
          <w:w w:val="110"/>
        </w:rPr>
        <w:t> </w:t>
      </w:r>
      <w:r>
        <w:rPr>
          <w:color w:val="FFFFFF"/>
          <w:w w:val="110"/>
        </w:rPr>
        <w:t>and</w:t>
      </w:r>
      <w:r>
        <w:rPr>
          <w:color w:val="FFFFFF"/>
          <w:spacing w:val="-8"/>
          <w:w w:val="110"/>
        </w:rPr>
        <w:t> </w:t>
      </w:r>
      <w:r>
        <w:rPr>
          <w:color w:val="FFFFFF"/>
          <w:w w:val="110"/>
        </w:rPr>
        <w:t>it</w:t>
      </w:r>
      <w:r>
        <w:rPr>
          <w:color w:val="FFFFFF"/>
          <w:spacing w:val="-7"/>
          <w:w w:val="110"/>
        </w:rPr>
        <w:t> </w:t>
      </w:r>
      <w:r>
        <w:rPr>
          <w:color w:val="FFFFFF"/>
          <w:w w:val="110"/>
        </w:rPr>
        <w:t>could</w:t>
      </w:r>
      <w:r>
        <w:rPr>
          <w:color w:val="FFFFFF"/>
          <w:spacing w:val="-8"/>
          <w:w w:val="110"/>
        </w:rPr>
        <w:t> </w:t>
      </w:r>
      <w:r>
        <w:rPr>
          <w:color w:val="FFFFFF"/>
          <w:w w:val="110"/>
        </w:rPr>
        <w:t>be</w:t>
      </w:r>
      <w:r>
        <w:rPr>
          <w:color w:val="FFFFFF"/>
          <w:spacing w:val="-7"/>
          <w:w w:val="110"/>
        </w:rPr>
        <w:t> </w:t>
      </w:r>
      <w:r>
        <w:rPr>
          <w:color w:val="FFFFFF"/>
          <w:w w:val="110"/>
        </w:rPr>
        <w:t>this</w:t>
      </w:r>
      <w:r>
        <w:rPr>
          <w:color w:val="FFFFFF"/>
          <w:spacing w:val="-7"/>
          <w:w w:val="110"/>
        </w:rPr>
        <w:t> </w:t>
      </w:r>
      <w:r>
        <w:rPr>
          <w:color w:val="FFFFFF"/>
          <w:w w:val="110"/>
        </w:rPr>
        <w:t>Autumn</w:t>
      </w:r>
      <w:r>
        <w:rPr>
          <w:color w:val="FFFFFF"/>
          <w:spacing w:val="-7"/>
          <w:w w:val="110"/>
        </w:rPr>
        <w:t> </w:t>
      </w:r>
      <w:r>
        <w:rPr>
          <w:color w:val="FFFFFF"/>
          <w:w w:val="110"/>
        </w:rPr>
        <w:t>before it even goes out to consultation. All this ongoing work it is too late, its under-developed and may not meet the needs of these vulnerable people anyway, answers to post ESF</w:t>
      </w:r>
    </w:p>
    <w:p>
      <w:pPr>
        <w:spacing w:after="0" w:line="276" w:lineRule="auto"/>
        <w:sectPr>
          <w:pgSz w:w="11900" w:h="16840"/>
          <w:pgMar w:top="260" w:bottom="280" w:left="340" w:right="300"/>
        </w:sectPr>
      </w:pPr>
    </w:p>
    <w:p>
      <w:pPr>
        <w:pStyle w:val="BodyText"/>
        <w:spacing w:line="273" w:lineRule="auto" w:before="85"/>
        <w:ind w:left="1100" w:right="1359"/>
        <w:jc w:val="both"/>
      </w:pPr>
      <w:r>
        <w:rPr/>
        <w:pict>
          <v:rect style="position:absolute;margin-left:0pt;margin-top:0pt;width:595pt;height:841.899978pt;mso-position-horizontal-relative:page;mso-position-vertical-relative:page;z-index:-15788544" id="docshape3" filled="true" fillcolor="#330066" stroked="false">
            <v:fill type="solid"/>
            <w10:wrap type="none"/>
          </v:rect>
        </w:pict>
      </w:r>
      <w:r>
        <w:rPr>
          <w:color w:val="FFFFFF"/>
          <w:w w:val="110"/>
        </w:rPr>
        <w:t>support</w:t>
      </w:r>
      <w:r>
        <w:rPr>
          <w:color w:val="FFFFFF"/>
          <w:spacing w:val="-9"/>
          <w:w w:val="110"/>
        </w:rPr>
        <w:t> </w:t>
      </w:r>
      <w:r>
        <w:rPr>
          <w:color w:val="FFFFFF"/>
          <w:w w:val="110"/>
        </w:rPr>
        <w:t>are</w:t>
      </w:r>
      <w:r>
        <w:rPr>
          <w:color w:val="FFFFFF"/>
          <w:spacing w:val="-9"/>
          <w:w w:val="110"/>
        </w:rPr>
        <w:t> </w:t>
      </w:r>
      <w:r>
        <w:rPr>
          <w:color w:val="FFFFFF"/>
          <w:w w:val="110"/>
        </w:rPr>
        <w:t>required</w:t>
      </w:r>
      <w:r>
        <w:rPr>
          <w:color w:val="FFFFFF"/>
          <w:spacing w:val="-8"/>
          <w:w w:val="110"/>
        </w:rPr>
        <w:t> </w:t>
      </w:r>
      <w:r>
        <w:rPr>
          <w:color w:val="FFFFFF"/>
          <w:w w:val="110"/>
        </w:rPr>
        <w:t>in</w:t>
      </w:r>
      <w:r>
        <w:rPr>
          <w:color w:val="FFFFFF"/>
          <w:spacing w:val="-9"/>
          <w:w w:val="110"/>
        </w:rPr>
        <w:t> </w:t>
      </w:r>
      <w:r>
        <w:rPr>
          <w:color w:val="FFFFFF"/>
          <w:w w:val="110"/>
        </w:rPr>
        <w:t>a</w:t>
      </w:r>
      <w:r>
        <w:rPr>
          <w:color w:val="FFFFFF"/>
          <w:spacing w:val="-9"/>
          <w:w w:val="110"/>
        </w:rPr>
        <w:t> </w:t>
      </w:r>
      <w:r>
        <w:rPr>
          <w:color w:val="FFFFFF"/>
          <w:w w:val="110"/>
        </w:rPr>
        <w:t>few</w:t>
      </w:r>
      <w:r>
        <w:rPr>
          <w:color w:val="FFFFFF"/>
          <w:spacing w:val="-9"/>
          <w:w w:val="110"/>
        </w:rPr>
        <w:t> </w:t>
      </w:r>
      <w:r>
        <w:rPr>
          <w:color w:val="FFFFFF"/>
          <w:w w:val="110"/>
        </w:rPr>
        <w:t>months.</w:t>
      </w:r>
      <w:r>
        <w:rPr>
          <w:color w:val="FFFFFF"/>
          <w:spacing w:val="-8"/>
          <w:w w:val="110"/>
        </w:rPr>
        <w:t> </w:t>
      </w:r>
      <w:r>
        <w:rPr>
          <w:color w:val="FFFFFF"/>
          <w:w w:val="110"/>
        </w:rPr>
        <w:t>Many</w:t>
      </w:r>
      <w:r>
        <w:rPr>
          <w:color w:val="FFFFFF"/>
          <w:spacing w:val="-9"/>
          <w:w w:val="110"/>
        </w:rPr>
        <w:t> </w:t>
      </w:r>
      <w:r>
        <w:rPr>
          <w:color w:val="FFFFFF"/>
          <w:w w:val="110"/>
        </w:rPr>
        <w:t>of</w:t>
      </w:r>
      <w:r>
        <w:rPr>
          <w:color w:val="FFFFFF"/>
          <w:spacing w:val="-8"/>
          <w:w w:val="110"/>
        </w:rPr>
        <w:t> </w:t>
      </w:r>
      <w:r>
        <w:rPr>
          <w:color w:val="FFFFFF"/>
          <w:w w:val="110"/>
        </w:rPr>
        <w:t>these</w:t>
      </w:r>
      <w:r>
        <w:rPr>
          <w:color w:val="FFFFFF"/>
          <w:spacing w:val="-9"/>
          <w:w w:val="110"/>
        </w:rPr>
        <w:t> </w:t>
      </w:r>
      <w:r>
        <w:rPr>
          <w:color w:val="FFFFFF"/>
          <w:w w:val="110"/>
        </w:rPr>
        <w:t>clients</w:t>
      </w:r>
      <w:r>
        <w:rPr>
          <w:color w:val="FFFFFF"/>
          <w:spacing w:val="-9"/>
          <w:w w:val="110"/>
        </w:rPr>
        <w:t> </w:t>
      </w:r>
      <w:r>
        <w:rPr>
          <w:color w:val="FFFFFF"/>
          <w:w w:val="110"/>
        </w:rPr>
        <w:t>are</w:t>
      </w:r>
      <w:r>
        <w:rPr>
          <w:color w:val="FFFFFF"/>
          <w:spacing w:val="-9"/>
          <w:w w:val="110"/>
        </w:rPr>
        <w:t> </w:t>
      </w:r>
      <w:r>
        <w:rPr>
          <w:color w:val="FFFFFF"/>
          <w:w w:val="110"/>
        </w:rPr>
        <w:t>those</w:t>
      </w:r>
      <w:r>
        <w:rPr>
          <w:color w:val="FFFFFF"/>
          <w:spacing w:val="-9"/>
          <w:w w:val="110"/>
        </w:rPr>
        <w:t> </w:t>
      </w:r>
      <w:r>
        <w:rPr>
          <w:color w:val="FFFFFF"/>
          <w:w w:val="110"/>
        </w:rPr>
        <w:t>who</w:t>
      </w:r>
      <w:r>
        <w:rPr>
          <w:color w:val="FFFFFF"/>
          <w:spacing w:val="-9"/>
          <w:w w:val="110"/>
        </w:rPr>
        <w:t> </w:t>
      </w:r>
      <w:r>
        <w:rPr>
          <w:color w:val="FFFFFF"/>
          <w:w w:val="110"/>
        </w:rPr>
        <w:t>have</w:t>
      </w:r>
      <w:r>
        <w:rPr>
          <w:color w:val="FFFFFF"/>
          <w:spacing w:val="-9"/>
          <w:w w:val="110"/>
        </w:rPr>
        <w:t> </w:t>
      </w:r>
      <w:r>
        <w:rPr>
          <w:color w:val="FFFFFF"/>
          <w:w w:val="110"/>
        </w:rPr>
        <w:t>had</w:t>
      </w:r>
      <w:r>
        <w:rPr>
          <w:color w:val="FFFFFF"/>
          <w:spacing w:val="-9"/>
          <w:w w:val="110"/>
        </w:rPr>
        <w:t> </w:t>
      </w:r>
      <w:r>
        <w:rPr>
          <w:color w:val="FFFFFF"/>
          <w:w w:val="110"/>
        </w:rPr>
        <w:t>the hardest</w:t>
      </w:r>
      <w:r>
        <w:rPr>
          <w:color w:val="FFFFFF"/>
          <w:spacing w:val="-8"/>
          <w:w w:val="110"/>
        </w:rPr>
        <w:t> </w:t>
      </w:r>
      <w:r>
        <w:rPr>
          <w:color w:val="FFFFFF"/>
          <w:w w:val="110"/>
        </w:rPr>
        <w:t>time</w:t>
      </w:r>
      <w:r>
        <w:rPr>
          <w:color w:val="FFFFFF"/>
          <w:spacing w:val="-8"/>
          <w:w w:val="110"/>
        </w:rPr>
        <w:t> </w:t>
      </w:r>
      <w:r>
        <w:rPr>
          <w:color w:val="FFFFFF"/>
          <w:w w:val="110"/>
        </w:rPr>
        <w:t>during</w:t>
      </w:r>
      <w:r>
        <w:rPr>
          <w:color w:val="FFFFFF"/>
          <w:spacing w:val="-8"/>
          <w:w w:val="110"/>
        </w:rPr>
        <w:t> </w:t>
      </w:r>
      <w:r>
        <w:rPr>
          <w:color w:val="FFFFFF"/>
          <w:w w:val="110"/>
        </w:rPr>
        <w:t>Covid,</w:t>
      </w:r>
      <w:r>
        <w:rPr>
          <w:color w:val="FFFFFF"/>
          <w:spacing w:val="-7"/>
          <w:w w:val="110"/>
        </w:rPr>
        <w:t> </w:t>
      </w:r>
      <w:r>
        <w:rPr>
          <w:color w:val="FFFFFF"/>
          <w:w w:val="110"/>
        </w:rPr>
        <w:t>facing</w:t>
      </w:r>
      <w:r>
        <w:rPr>
          <w:color w:val="FFFFFF"/>
          <w:spacing w:val="-8"/>
          <w:w w:val="110"/>
        </w:rPr>
        <w:t> </w:t>
      </w:r>
      <w:r>
        <w:rPr>
          <w:color w:val="FFFFFF"/>
          <w:w w:val="110"/>
        </w:rPr>
        <w:t>isolation</w:t>
      </w:r>
      <w:r>
        <w:rPr>
          <w:color w:val="FFFFFF"/>
          <w:spacing w:val="-8"/>
          <w:w w:val="110"/>
        </w:rPr>
        <w:t> </w:t>
      </w:r>
      <w:r>
        <w:rPr>
          <w:color w:val="FFFFFF"/>
          <w:w w:val="110"/>
        </w:rPr>
        <w:t>and</w:t>
      </w:r>
      <w:r>
        <w:rPr>
          <w:color w:val="FFFFFF"/>
          <w:spacing w:val="-8"/>
          <w:w w:val="110"/>
        </w:rPr>
        <w:t> </w:t>
      </w:r>
      <w:r>
        <w:rPr>
          <w:color w:val="FFFFFF"/>
          <w:w w:val="110"/>
        </w:rPr>
        <w:t>financial</w:t>
      </w:r>
      <w:r>
        <w:rPr>
          <w:color w:val="FFFFFF"/>
          <w:spacing w:val="-7"/>
          <w:w w:val="110"/>
        </w:rPr>
        <w:t> </w:t>
      </w:r>
      <w:r>
        <w:rPr>
          <w:color w:val="FFFFFF"/>
          <w:w w:val="110"/>
        </w:rPr>
        <w:t>hardship</w:t>
      </w:r>
      <w:r>
        <w:rPr>
          <w:color w:val="FFFFFF"/>
          <w:spacing w:val="-8"/>
          <w:w w:val="110"/>
        </w:rPr>
        <w:t> </w:t>
      </w:r>
      <w:r>
        <w:rPr>
          <w:color w:val="FFFFFF"/>
          <w:w w:val="110"/>
        </w:rPr>
        <w:t>that</w:t>
      </w:r>
      <w:r>
        <w:rPr>
          <w:color w:val="FFFFFF"/>
          <w:spacing w:val="-7"/>
          <w:w w:val="110"/>
        </w:rPr>
        <w:t> </w:t>
      </w:r>
      <w:r>
        <w:rPr>
          <w:color w:val="FFFFFF"/>
          <w:w w:val="110"/>
        </w:rPr>
        <w:t>the</w:t>
      </w:r>
      <w:r>
        <w:rPr>
          <w:color w:val="FFFFFF"/>
          <w:spacing w:val="-7"/>
          <w:w w:val="110"/>
        </w:rPr>
        <w:t> </w:t>
      </w:r>
      <w:r>
        <w:rPr>
          <w:color w:val="FFFFFF"/>
          <w:w w:val="110"/>
        </w:rPr>
        <w:t>rest</w:t>
      </w:r>
      <w:r>
        <w:rPr>
          <w:color w:val="FFFFFF"/>
          <w:spacing w:val="-7"/>
          <w:w w:val="110"/>
        </w:rPr>
        <w:t> </w:t>
      </w:r>
      <w:r>
        <w:rPr>
          <w:color w:val="FFFFFF"/>
          <w:w w:val="110"/>
        </w:rPr>
        <w:t>of</w:t>
      </w:r>
      <w:r>
        <w:rPr>
          <w:color w:val="FFFFFF"/>
          <w:spacing w:val="-7"/>
          <w:w w:val="110"/>
        </w:rPr>
        <w:t> </w:t>
      </w:r>
      <w:r>
        <w:rPr>
          <w:color w:val="FFFFFF"/>
          <w:w w:val="110"/>
        </w:rPr>
        <w:t>us</w:t>
      </w:r>
      <w:r>
        <w:rPr>
          <w:color w:val="FFFFFF"/>
          <w:spacing w:val="-7"/>
          <w:w w:val="110"/>
        </w:rPr>
        <w:t> </w:t>
      </w:r>
      <w:r>
        <w:rPr>
          <w:color w:val="FFFFFF"/>
          <w:w w:val="110"/>
        </w:rPr>
        <w:t>may not have had to face.</w:t>
      </w:r>
    </w:p>
    <w:p>
      <w:pPr>
        <w:pStyle w:val="BodyText"/>
        <w:spacing w:before="8"/>
        <w:rPr>
          <w:sz w:val="33"/>
        </w:rPr>
      </w:pPr>
    </w:p>
    <w:p>
      <w:pPr>
        <w:pStyle w:val="Heading1"/>
      </w:pPr>
      <w:r>
        <w:rPr>
          <w:color w:val="FF3366"/>
          <w:w w:val="105"/>
        </w:rPr>
        <w:t>AMH</w:t>
      </w:r>
      <w:r>
        <w:rPr>
          <w:color w:val="FF3366"/>
          <w:spacing w:val="-10"/>
          <w:w w:val="105"/>
        </w:rPr>
        <w:t> </w:t>
      </w:r>
      <w:r>
        <w:rPr>
          <w:color w:val="FF3366"/>
          <w:spacing w:val="-2"/>
          <w:w w:val="105"/>
        </w:rPr>
        <w:t>PROVISION</w:t>
      </w:r>
    </w:p>
    <w:p>
      <w:pPr>
        <w:pStyle w:val="BodyText"/>
        <w:spacing w:before="3"/>
        <w:rPr>
          <w:sz w:val="28"/>
        </w:rPr>
      </w:pPr>
    </w:p>
    <w:p>
      <w:pPr>
        <w:pStyle w:val="BodyText"/>
        <w:spacing w:line="276" w:lineRule="auto"/>
        <w:ind w:left="1100" w:right="1131"/>
        <w:jc w:val="both"/>
      </w:pPr>
      <w:r>
        <w:rPr>
          <w:color w:val="FFFFFF"/>
          <w:w w:val="110"/>
        </w:rPr>
        <w:t>AMH has been operating ESF disability services since 1997 and c.100 staff work across 10 locations.</w:t>
      </w:r>
      <w:r>
        <w:rPr>
          <w:color w:val="FFFFFF"/>
          <w:w w:val="110"/>
        </w:rPr>
        <w:t> Under</w:t>
      </w:r>
      <w:r>
        <w:rPr>
          <w:color w:val="FFFFFF"/>
          <w:w w:val="110"/>
        </w:rPr>
        <w:t> the</w:t>
      </w:r>
      <w:r>
        <w:rPr>
          <w:color w:val="FFFFFF"/>
          <w:w w:val="110"/>
        </w:rPr>
        <w:t> current</w:t>
      </w:r>
      <w:r>
        <w:rPr>
          <w:color w:val="FFFFFF"/>
          <w:w w:val="110"/>
        </w:rPr>
        <w:t> ESF</w:t>
      </w:r>
      <w:r>
        <w:rPr>
          <w:color w:val="FFFFFF"/>
          <w:w w:val="110"/>
        </w:rPr>
        <w:t> programme</w:t>
      </w:r>
      <w:r>
        <w:rPr>
          <w:color w:val="FFFFFF"/>
          <w:w w:val="110"/>
        </w:rPr>
        <w:t> (extended</w:t>
      </w:r>
      <w:r>
        <w:rPr>
          <w:color w:val="FFFFFF"/>
          <w:w w:val="110"/>
        </w:rPr>
        <w:t> to</w:t>
      </w:r>
      <w:r>
        <w:rPr>
          <w:color w:val="FFFFFF"/>
          <w:w w:val="110"/>
        </w:rPr>
        <w:t> March</w:t>
      </w:r>
      <w:r>
        <w:rPr>
          <w:color w:val="FFFFFF"/>
          <w:w w:val="110"/>
        </w:rPr>
        <w:t> 2023)</w:t>
      </w:r>
      <w:r>
        <w:rPr>
          <w:color w:val="FFFFFF"/>
          <w:w w:val="110"/>
        </w:rPr>
        <w:t> AMH</w:t>
      </w:r>
      <w:r>
        <w:rPr>
          <w:color w:val="FFFFFF"/>
          <w:w w:val="110"/>
        </w:rPr>
        <w:t> supports 1,715</w:t>
      </w:r>
      <w:r>
        <w:rPr>
          <w:color w:val="FFFFFF"/>
          <w:w w:val="110"/>
        </w:rPr>
        <w:t> recovery</w:t>
      </w:r>
      <w:r>
        <w:rPr>
          <w:color w:val="FFFFFF"/>
          <w:w w:val="110"/>
        </w:rPr>
        <w:t> clients</w:t>
      </w:r>
      <w:r>
        <w:rPr>
          <w:color w:val="FFFFFF"/>
          <w:w w:val="110"/>
        </w:rPr>
        <w:t> with</w:t>
      </w:r>
      <w:r>
        <w:rPr>
          <w:color w:val="FFFFFF"/>
          <w:w w:val="110"/>
        </w:rPr>
        <w:t> diagnosed</w:t>
      </w:r>
      <w:r>
        <w:rPr>
          <w:color w:val="FFFFFF"/>
          <w:w w:val="110"/>
        </w:rPr>
        <w:t> Mental</w:t>
      </w:r>
      <w:r>
        <w:rPr>
          <w:color w:val="FFFFFF"/>
          <w:w w:val="110"/>
        </w:rPr>
        <w:t> Health</w:t>
      </w:r>
      <w:r>
        <w:rPr>
          <w:color w:val="FFFFFF"/>
          <w:w w:val="110"/>
        </w:rPr>
        <w:t> issues</w:t>
      </w:r>
      <w:r>
        <w:rPr>
          <w:color w:val="FFFFFF"/>
          <w:w w:val="110"/>
        </w:rPr>
        <w:t> to</w:t>
      </w:r>
      <w:r>
        <w:rPr>
          <w:color w:val="FFFFFF"/>
          <w:w w:val="110"/>
        </w:rPr>
        <w:t> transition</w:t>
      </w:r>
      <w:r>
        <w:rPr>
          <w:color w:val="FFFFFF"/>
          <w:w w:val="110"/>
        </w:rPr>
        <w:t> back</w:t>
      </w:r>
      <w:r>
        <w:rPr>
          <w:color w:val="FFFFFF"/>
          <w:w w:val="110"/>
        </w:rPr>
        <w:t> into community</w:t>
      </w:r>
      <w:r>
        <w:rPr>
          <w:color w:val="FFFFFF"/>
          <w:w w:val="110"/>
        </w:rPr>
        <w:t> or</w:t>
      </w:r>
      <w:r>
        <w:rPr>
          <w:color w:val="FFFFFF"/>
          <w:w w:val="110"/>
        </w:rPr>
        <w:t> employment.</w:t>
      </w:r>
      <w:r>
        <w:rPr>
          <w:color w:val="FFFFFF"/>
          <w:w w:val="110"/>
        </w:rPr>
        <w:t> These</w:t>
      </w:r>
      <w:r>
        <w:rPr>
          <w:color w:val="FFFFFF"/>
          <w:w w:val="110"/>
        </w:rPr>
        <w:t> services</w:t>
      </w:r>
      <w:r>
        <w:rPr>
          <w:color w:val="FFFFFF"/>
          <w:w w:val="110"/>
        </w:rPr>
        <w:t> provide</w:t>
      </w:r>
      <w:r>
        <w:rPr>
          <w:color w:val="FFFFFF"/>
          <w:w w:val="110"/>
        </w:rPr>
        <w:t> direct</w:t>
      </w:r>
      <w:r>
        <w:rPr>
          <w:color w:val="FFFFFF"/>
          <w:w w:val="110"/>
        </w:rPr>
        <w:t> referral</w:t>
      </w:r>
      <w:r>
        <w:rPr>
          <w:color w:val="FFFFFF"/>
          <w:w w:val="110"/>
        </w:rPr>
        <w:t> routes</w:t>
      </w:r>
      <w:r>
        <w:rPr>
          <w:color w:val="FFFFFF"/>
          <w:w w:val="110"/>
        </w:rPr>
        <w:t> for</w:t>
      </w:r>
      <w:r>
        <w:rPr>
          <w:color w:val="FFFFFF"/>
          <w:w w:val="110"/>
        </w:rPr>
        <w:t> statutory sector partners within the local health trusts.</w:t>
      </w:r>
    </w:p>
    <w:p>
      <w:pPr>
        <w:pStyle w:val="BodyText"/>
        <w:spacing w:before="7"/>
        <w:rPr>
          <w:sz w:val="24"/>
        </w:rPr>
      </w:pPr>
      <w:r>
        <w:rPr/>
        <w:pict>
          <v:group style="position:absolute;margin-left:71.399933pt;margin-top:16.245691pt;width:452.25pt;height:206.05pt;mso-position-horizontal-relative:page;mso-position-vertical-relative:paragraph;z-index:-15727104;mso-wrap-distance-left:0;mso-wrap-distance-right:0" id="docshapegroup4" coordorigin="1428,325" coordsize="9045,4121">
            <v:shape style="position:absolute;left:1443;top:339;width:9015;height:4091" type="#_x0000_t75" id="docshape5" stroked="false">
              <v:imagedata r:id="rId8" o:title=""/>
            </v:shape>
            <v:rect style="position:absolute;left:1435;top:332;width:9030;height:4106" id="docshape6" filled="false" stroked="true" strokeweight=".75pt" strokecolor="#ff3366">
              <v:stroke dashstyle="solid"/>
            </v:rect>
            <w10:wrap type="topAndBottom"/>
          </v:group>
        </w:pict>
      </w:r>
    </w:p>
    <w:p>
      <w:pPr>
        <w:pStyle w:val="BodyText"/>
        <w:spacing w:before="4"/>
        <w:rPr>
          <w:sz w:val="41"/>
        </w:rPr>
      </w:pPr>
    </w:p>
    <w:p>
      <w:pPr>
        <w:pStyle w:val="BodyText"/>
        <w:ind w:left="1820"/>
      </w:pPr>
      <w:r>
        <w:rPr>
          <w:rFonts w:ascii="Arial"/>
          <w:color w:val="FF3366"/>
          <w:w w:val="110"/>
          <w:sz w:val="32"/>
        </w:rPr>
        <w:t>54%</w:t>
      </w:r>
      <w:r>
        <w:rPr>
          <w:rFonts w:ascii="Arial"/>
          <w:color w:val="FF3366"/>
          <w:spacing w:val="-48"/>
          <w:w w:val="110"/>
          <w:sz w:val="32"/>
        </w:rPr>
        <w:t> </w:t>
      </w:r>
      <w:r>
        <w:rPr>
          <w:color w:val="FF3366"/>
          <w:w w:val="110"/>
        </w:rPr>
        <w:t>of</w:t>
      </w:r>
      <w:r>
        <w:rPr>
          <w:color w:val="FF3366"/>
          <w:spacing w:val="-9"/>
          <w:w w:val="110"/>
        </w:rPr>
        <w:t> </w:t>
      </w:r>
      <w:r>
        <w:rPr>
          <w:color w:val="FF3366"/>
          <w:w w:val="110"/>
        </w:rPr>
        <w:t>AMH</w:t>
      </w:r>
      <w:r>
        <w:rPr>
          <w:color w:val="FF3366"/>
          <w:spacing w:val="-7"/>
          <w:w w:val="110"/>
        </w:rPr>
        <w:t> </w:t>
      </w:r>
      <w:r>
        <w:rPr>
          <w:color w:val="FF3366"/>
          <w:w w:val="110"/>
        </w:rPr>
        <w:t>participants</w:t>
      </w:r>
      <w:r>
        <w:rPr>
          <w:color w:val="FF3366"/>
          <w:spacing w:val="-6"/>
          <w:w w:val="110"/>
        </w:rPr>
        <w:t> </w:t>
      </w:r>
      <w:r>
        <w:rPr>
          <w:color w:val="FF3366"/>
          <w:w w:val="110"/>
        </w:rPr>
        <w:t>stay</w:t>
      </w:r>
      <w:r>
        <w:rPr>
          <w:color w:val="FF3366"/>
          <w:spacing w:val="-7"/>
          <w:w w:val="110"/>
        </w:rPr>
        <w:t> </w:t>
      </w:r>
      <w:r>
        <w:rPr>
          <w:color w:val="FF3366"/>
          <w:w w:val="110"/>
        </w:rPr>
        <w:t>in</w:t>
      </w:r>
      <w:r>
        <w:rPr>
          <w:color w:val="FF3366"/>
          <w:spacing w:val="-7"/>
          <w:w w:val="110"/>
        </w:rPr>
        <w:t> </w:t>
      </w:r>
      <w:r>
        <w:rPr>
          <w:color w:val="FF3366"/>
          <w:w w:val="110"/>
        </w:rPr>
        <w:t>employment</w:t>
      </w:r>
      <w:r>
        <w:rPr>
          <w:color w:val="FF3366"/>
          <w:spacing w:val="-6"/>
          <w:w w:val="110"/>
        </w:rPr>
        <w:t> </w:t>
      </w:r>
      <w:r>
        <w:rPr>
          <w:color w:val="FF3366"/>
          <w:w w:val="110"/>
        </w:rPr>
        <w:t>for</w:t>
      </w:r>
      <w:r>
        <w:rPr>
          <w:color w:val="FF3366"/>
          <w:spacing w:val="-5"/>
          <w:w w:val="110"/>
        </w:rPr>
        <w:t> </w:t>
      </w:r>
      <w:r>
        <w:rPr>
          <w:color w:val="FF3366"/>
          <w:w w:val="110"/>
        </w:rPr>
        <w:t>over</w:t>
      </w:r>
      <w:r>
        <w:rPr>
          <w:color w:val="FF3366"/>
          <w:spacing w:val="-6"/>
          <w:w w:val="110"/>
        </w:rPr>
        <w:t> </w:t>
      </w:r>
      <w:r>
        <w:rPr>
          <w:color w:val="FF3366"/>
          <w:w w:val="110"/>
        </w:rPr>
        <w:t>6</w:t>
      </w:r>
      <w:r>
        <w:rPr>
          <w:color w:val="FF3366"/>
          <w:spacing w:val="-7"/>
          <w:w w:val="110"/>
        </w:rPr>
        <w:t> </w:t>
      </w:r>
      <w:r>
        <w:rPr>
          <w:color w:val="FF3366"/>
          <w:spacing w:val="-2"/>
          <w:w w:val="110"/>
        </w:rPr>
        <w:t>months</w:t>
      </w:r>
    </w:p>
    <w:p>
      <w:pPr>
        <w:pStyle w:val="BodyText"/>
        <w:spacing w:before="117"/>
        <w:ind w:left="1820"/>
      </w:pPr>
      <w:r>
        <w:rPr>
          <w:rFonts w:ascii="Arial"/>
          <w:color w:val="FF3366"/>
          <w:w w:val="110"/>
          <w:sz w:val="32"/>
        </w:rPr>
        <w:t>16%</w:t>
      </w:r>
      <w:r>
        <w:rPr>
          <w:rFonts w:ascii="Arial"/>
          <w:color w:val="FF3366"/>
          <w:spacing w:val="-46"/>
          <w:w w:val="110"/>
          <w:sz w:val="32"/>
        </w:rPr>
        <w:t> </w:t>
      </w:r>
      <w:r>
        <w:rPr>
          <w:color w:val="FF3366"/>
          <w:w w:val="110"/>
        </w:rPr>
        <w:t>go</w:t>
      </w:r>
      <w:r>
        <w:rPr>
          <w:color w:val="FF3366"/>
          <w:spacing w:val="-1"/>
          <w:w w:val="110"/>
        </w:rPr>
        <w:t> </w:t>
      </w:r>
      <w:r>
        <w:rPr>
          <w:color w:val="FF3366"/>
          <w:w w:val="110"/>
        </w:rPr>
        <w:t>into</w:t>
      </w:r>
      <w:r>
        <w:rPr>
          <w:color w:val="FF3366"/>
          <w:spacing w:val="-1"/>
          <w:w w:val="110"/>
        </w:rPr>
        <w:t> </w:t>
      </w:r>
      <w:r>
        <w:rPr>
          <w:color w:val="FF3366"/>
          <w:w w:val="110"/>
        </w:rPr>
        <w:t>further</w:t>
      </w:r>
      <w:r>
        <w:rPr>
          <w:color w:val="FF3366"/>
          <w:spacing w:val="-1"/>
          <w:w w:val="110"/>
        </w:rPr>
        <w:t> </w:t>
      </w:r>
      <w:r>
        <w:rPr>
          <w:color w:val="FF3366"/>
          <w:w w:val="110"/>
        </w:rPr>
        <w:t>training</w:t>
      </w:r>
      <w:r>
        <w:rPr>
          <w:color w:val="FF3366"/>
          <w:spacing w:val="-1"/>
          <w:w w:val="110"/>
        </w:rPr>
        <w:t> </w:t>
      </w:r>
      <w:r>
        <w:rPr>
          <w:color w:val="FF3366"/>
          <w:w w:val="110"/>
        </w:rPr>
        <w:t>after </w:t>
      </w:r>
      <w:r>
        <w:rPr>
          <w:color w:val="FF3366"/>
          <w:spacing w:val="-2"/>
          <w:w w:val="110"/>
        </w:rPr>
        <w:t>participating</w:t>
      </w:r>
    </w:p>
    <w:p>
      <w:pPr>
        <w:pStyle w:val="BodyText"/>
        <w:spacing w:before="3"/>
        <w:rPr>
          <w:sz w:val="40"/>
        </w:rPr>
      </w:pPr>
    </w:p>
    <w:p>
      <w:pPr>
        <w:pStyle w:val="Heading1"/>
      </w:pPr>
      <w:r>
        <w:rPr>
          <w:color w:val="FF3366"/>
          <w:w w:val="105"/>
        </w:rPr>
        <w:t>NI</w:t>
      </w:r>
      <w:r>
        <w:rPr>
          <w:color w:val="FF3366"/>
          <w:spacing w:val="-7"/>
          <w:w w:val="105"/>
        </w:rPr>
        <w:t> </w:t>
      </w:r>
      <w:r>
        <w:rPr>
          <w:color w:val="FF3366"/>
          <w:spacing w:val="-2"/>
          <w:w w:val="105"/>
        </w:rPr>
        <w:t>RESPONSE</w:t>
      </w:r>
    </w:p>
    <w:p>
      <w:pPr>
        <w:pStyle w:val="BodyText"/>
        <w:spacing w:before="2"/>
        <w:rPr>
          <w:sz w:val="28"/>
        </w:rPr>
      </w:pPr>
    </w:p>
    <w:p>
      <w:pPr>
        <w:pStyle w:val="BodyText"/>
        <w:spacing w:line="276" w:lineRule="auto"/>
        <w:ind w:left="1100" w:right="1188"/>
      </w:pPr>
      <w:r>
        <w:rPr>
          <w:color w:val="FFFFFF"/>
          <w:w w:val="110"/>
        </w:rPr>
        <w:t>Much of the difficulty for NI is that any response to post ESF support requires cross departmental working. Current support delivers jointly-funded outcomes across DfE, DoH,</w:t>
      </w:r>
      <w:r>
        <w:rPr>
          <w:color w:val="FFFFFF"/>
          <w:spacing w:val="-2"/>
          <w:w w:val="110"/>
        </w:rPr>
        <w:t> </w:t>
      </w:r>
      <w:r>
        <w:rPr>
          <w:color w:val="FFFFFF"/>
          <w:w w:val="110"/>
        </w:rPr>
        <w:t>DoJ,</w:t>
      </w:r>
      <w:r>
        <w:rPr>
          <w:color w:val="FFFFFF"/>
          <w:spacing w:val="-2"/>
          <w:w w:val="110"/>
        </w:rPr>
        <w:t> </w:t>
      </w:r>
      <w:r>
        <w:rPr>
          <w:color w:val="FFFFFF"/>
          <w:w w:val="110"/>
        </w:rPr>
        <w:t>DfC</w:t>
      </w:r>
      <w:r>
        <w:rPr>
          <w:color w:val="FFFFFF"/>
          <w:spacing w:val="-3"/>
          <w:w w:val="110"/>
        </w:rPr>
        <w:t> </w:t>
      </w:r>
      <w:r>
        <w:rPr>
          <w:color w:val="FFFFFF"/>
          <w:w w:val="110"/>
        </w:rPr>
        <w:t>but</w:t>
      </w:r>
      <w:r>
        <w:rPr>
          <w:color w:val="FFFFFF"/>
          <w:spacing w:val="-2"/>
          <w:w w:val="110"/>
        </w:rPr>
        <w:t> </w:t>
      </w:r>
      <w:r>
        <w:rPr>
          <w:color w:val="FFFFFF"/>
          <w:w w:val="110"/>
        </w:rPr>
        <w:t>no</w:t>
      </w:r>
      <w:r>
        <w:rPr>
          <w:color w:val="FFFFFF"/>
          <w:spacing w:val="-3"/>
          <w:w w:val="110"/>
        </w:rPr>
        <w:t> </w:t>
      </w:r>
      <w:r>
        <w:rPr>
          <w:color w:val="FFFFFF"/>
          <w:w w:val="110"/>
        </w:rPr>
        <w:t>one</w:t>
      </w:r>
      <w:r>
        <w:rPr>
          <w:color w:val="FFFFFF"/>
          <w:spacing w:val="-2"/>
          <w:w w:val="110"/>
        </w:rPr>
        <w:t> </w:t>
      </w:r>
      <w:r>
        <w:rPr>
          <w:color w:val="FFFFFF"/>
          <w:w w:val="110"/>
        </w:rPr>
        <w:t>Department</w:t>
      </w:r>
      <w:r>
        <w:rPr>
          <w:color w:val="FFFFFF"/>
          <w:spacing w:val="-2"/>
          <w:w w:val="110"/>
        </w:rPr>
        <w:t> </w:t>
      </w:r>
      <w:r>
        <w:rPr>
          <w:color w:val="FFFFFF"/>
          <w:w w:val="110"/>
        </w:rPr>
        <w:t>is</w:t>
      </w:r>
      <w:r>
        <w:rPr>
          <w:color w:val="FFFFFF"/>
          <w:spacing w:val="-3"/>
          <w:w w:val="110"/>
        </w:rPr>
        <w:t> </w:t>
      </w:r>
      <w:r>
        <w:rPr>
          <w:color w:val="FFFFFF"/>
          <w:w w:val="110"/>
        </w:rPr>
        <w:t>currently</w:t>
      </w:r>
      <w:r>
        <w:rPr>
          <w:color w:val="FFFFFF"/>
          <w:spacing w:val="-3"/>
          <w:w w:val="110"/>
        </w:rPr>
        <w:t> </w:t>
      </w:r>
      <w:r>
        <w:rPr>
          <w:color w:val="FFFFFF"/>
          <w:w w:val="110"/>
        </w:rPr>
        <w:t>taking</w:t>
      </w:r>
      <w:r>
        <w:rPr>
          <w:color w:val="FFFFFF"/>
          <w:spacing w:val="-3"/>
          <w:w w:val="110"/>
        </w:rPr>
        <w:t> </w:t>
      </w:r>
      <w:r>
        <w:rPr>
          <w:color w:val="FFFFFF"/>
          <w:w w:val="110"/>
        </w:rPr>
        <w:t>responsibility.</w:t>
      </w:r>
      <w:r>
        <w:rPr>
          <w:color w:val="FFFFFF"/>
          <w:spacing w:val="40"/>
          <w:w w:val="110"/>
        </w:rPr>
        <w:t> </w:t>
      </w:r>
      <w:r>
        <w:rPr>
          <w:color w:val="FFFFFF"/>
          <w:w w:val="110"/>
        </w:rPr>
        <w:t>The</w:t>
      </w:r>
      <w:r>
        <w:rPr>
          <w:color w:val="FFFFFF"/>
          <w:spacing w:val="-3"/>
          <w:w w:val="110"/>
        </w:rPr>
        <w:t> </w:t>
      </w:r>
      <w:r>
        <w:rPr>
          <w:color w:val="FFFFFF"/>
          <w:w w:val="110"/>
        </w:rPr>
        <w:t>DoF</w:t>
      </w:r>
      <w:r>
        <w:rPr>
          <w:color w:val="FFFFFF"/>
          <w:spacing w:val="-3"/>
          <w:w w:val="110"/>
        </w:rPr>
        <w:t> </w:t>
      </w:r>
      <w:r>
        <w:rPr>
          <w:color w:val="FFFFFF"/>
          <w:w w:val="110"/>
        </w:rPr>
        <w:t>is</w:t>
      </w:r>
      <w:r>
        <w:rPr>
          <w:color w:val="FFFFFF"/>
          <w:spacing w:val="-3"/>
          <w:w w:val="110"/>
        </w:rPr>
        <w:t> </w:t>
      </w:r>
      <w:r>
        <w:rPr>
          <w:color w:val="FFFFFF"/>
          <w:w w:val="110"/>
        </w:rPr>
        <w:t>also aware</w:t>
      </w:r>
      <w:r>
        <w:rPr>
          <w:color w:val="FFFFFF"/>
          <w:spacing w:val="-11"/>
          <w:w w:val="110"/>
        </w:rPr>
        <w:t> </w:t>
      </w:r>
      <w:r>
        <w:rPr>
          <w:color w:val="FFFFFF"/>
          <w:w w:val="110"/>
        </w:rPr>
        <w:t>of</w:t>
      </w:r>
      <w:r>
        <w:rPr>
          <w:color w:val="FFFFFF"/>
          <w:spacing w:val="-11"/>
          <w:w w:val="110"/>
        </w:rPr>
        <w:t> </w:t>
      </w:r>
      <w:r>
        <w:rPr>
          <w:color w:val="FFFFFF"/>
          <w:w w:val="110"/>
        </w:rPr>
        <w:t>the</w:t>
      </w:r>
      <w:r>
        <w:rPr>
          <w:color w:val="FFFFFF"/>
          <w:spacing w:val="-11"/>
          <w:w w:val="110"/>
        </w:rPr>
        <w:t> </w:t>
      </w:r>
      <w:r>
        <w:rPr>
          <w:color w:val="FFFFFF"/>
          <w:w w:val="110"/>
        </w:rPr>
        <w:t>issue</w:t>
      </w:r>
      <w:r>
        <w:rPr>
          <w:color w:val="FFFFFF"/>
          <w:spacing w:val="-11"/>
          <w:w w:val="110"/>
        </w:rPr>
        <w:t> </w:t>
      </w:r>
      <w:r>
        <w:rPr>
          <w:color w:val="FFFFFF"/>
          <w:w w:val="110"/>
        </w:rPr>
        <w:t>and</w:t>
      </w:r>
      <w:r>
        <w:rPr>
          <w:color w:val="FFFFFF"/>
          <w:spacing w:val="-11"/>
          <w:w w:val="110"/>
        </w:rPr>
        <w:t> </w:t>
      </w:r>
      <w:r>
        <w:rPr>
          <w:color w:val="FFFFFF"/>
          <w:w w:val="110"/>
        </w:rPr>
        <w:t>involved</w:t>
      </w:r>
      <w:r>
        <w:rPr>
          <w:color w:val="FFFFFF"/>
          <w:spacing w:val="-11"/>
          <w:w w:val="110"/>
        </w:rPr>
        <w:t> </w:t>
      </w:r>
      <w:r>
        <w:rPr>
          <w:color w:val="FFFFFF"/>
          <w:w w:val="110"/>
        </w:rPr>
        <w:t>but</w:t>
      </w:r>
      <w:r>
        <w:rPr>
          <w:color w:val="FFFFFF"/>
          <w:spacing w:val="-11"/>
          <w:w w:val="110"/>
        </w:rPr>
        <w:t> </w:t>
      </w:r>
      <w:r>
        <w:rPr>
          <w:color w:val="FFFFFF"/>
          <w:w w:val="110"/>
        </w:rPr>
        <w:t>there</w:t>
      </w:r>
      <w:r>
        <w:rPr>
          <w:color w:val="FFFFFF"/>
          <w:spacing w:val="-11"/>
          <w:w w:val="110"/>
        </w:rPr>
        <w:t> </w:t>
      </w:r>
      <w:r>
        <w:rPr>
          <w:color w:val="FFFFFF"/>
          <w:w w:val="110"/>
        </w:rPr>
        <w:t>is</w:t>
      </w:r>
      <w:r>
        <w:rPr>
          <w:color w:val="FFFFFF"/>
          <w:spacing w:val="-11"/>
          <w:w w:val="110"/>
        </w:rPr>
        <w:t> </w:t>
      </w:r>
      <w:r>
        <w:rPr>
          <w:color w:val="FFFFFF"/>
          <w:w w:val="110"/>
        </w:rPr>
        <w:t>no</w:t>
      </w:r>
      <w:r>
        <w:rPr>
          <w:color w:val="FFFFFF"/>
          <w:spacing w:val="-11"/>
          <w:w w:val="110"/>
        </w:rPr>
        <w:t> </w:t>
      </w:r>
      <w:r>
        <w:rPr>
          <w:color w:val="FFFFFF"/>
          <w:w w:val="110"/>
        </w:rPr>
        <w:t>sense</w:t>
      </w:r>
      <w:r>
        <w:rPr>
          <w:color w:val="FFFFFF"/>
          <w:spacing w:val="-11"/>
          <w:w w:val="110"/>
        </w:rPr>
        <w:t> </w:t>
      </w:r>
      <w:r>
        <w:rPr>
          <w:color w:val="FFFFFF"/>
          <w:w w:val="110"/>
        </w:rPr>
        <w:t>that</w:t>
      </w:r>
      <w:r>
        <w:rPr>
          <w:color w:val="FFFFFF"/>
          <w:spacing w:val="-11"/>
          <w:w w:val="110"/>
        </w:rPr>
        <w:t> </w:t>
      </w:r>
      <w:r>
        <w:rPr>
          <w:color w:val="FFFFFF"/>
          <w:w w:val="110"/>
        </w:rPr>
        <w:t>anyone</w:t>
      </w:r>
      <w:r>
        <w:rPr>
          <w:color w:val="FFFFFF"/>
          <w:spacing w:val="-11"/>
          <w:w w:val="110"/>
        </w:rPr>
        <w:t> </w:t>
      </w:r>
      <w:r>
        <w:rPr>
          <w:color w:val="FFFFFF"/>
          <w:w w:val="110"/>
        </w:rPr>
        <w:t>is</w:t>
      </w:r>
      <w:r>
        <w:rPr>
          <w:color w:val="FFFFFF"/>
          <w:spacing w:val="-11"/>
          <w:w w:val="110"/>
        </w:rPr>
        <w:t> </w:t>
      </w:r>
      <w:r>
        <w:rPr>
          <w:color w:val="FFFFFF"/>
          <w:w w:val="110"/>
        </w:rPr>
        <w:t>prepared</w:t>
      </w:r>
      <w:r>
        <w:rPr>
          <w:color w:val="FFFFFF"/>
          <w:spacing w:val="-11"/>
          <w:w w:val="110"/>
        </w:rPr>
        <w:t> </w:t>
      </w:r>
      <w:r>
        <w:rPr>
          <w:color w:val="FFFFFF"/>
          <w:w w:val="110"/>
        </w:rPr>
        <w:t>to</w:t>
      </w:r>
      <w:r>
        <w:rPr>
          <w:color w:val="FFFFFF"/>
          <w:spacing w:val="-11"/>
          <w:w w:val="110"/>
        </w:rPr>
        <w:t> </w:t>
      </w:r>
      <w:r>
        <w:rPr>
          <w:color w:val="FFFFFF"/>
          <w:w w:val="110"/>
        </w:rPr>
        <w:t>provide clear leadership.</w:t>
      </w:r>
    </w:p>
    <w:p>
      <w:pPr>
        <w:pStyle w:val="BodyText"/>
        <w:spacing w:line="276" w:lineRule="auto"/>
        <w:ind w:left="1100" w:right="1106"/>
      </w:pPr>
      <w:r>
        <w:rPr>
          <w:color w:val="FFFFFF"/>
          <w:w w:val="110"/>
        </w:rPr>
        <w:t>NICVA, NIUSE, ARC and providers have engaged with politicians and officials and will continue</w:t>
      </w:r>
      <w:r>
        <w:rPr>
          <w:color w:val="FFFFFF"/>
          <w:spacing w:val="-12"/>
          <w:w w:val="110"/>
        </w:rPr>
        <w:t> </w:t>
      </w:r>
      <w:r>
        <w:rPr>
          <w:color w:val="FFFFFF"/>
          <w:w w:val="110"/>
        </w:rPr>
        <w:t>to</w:t>
      </w:r>
      <w:r>
        <w:rPr>
          <w:color w:val="FFFFFF"/>
          <w:spacing w:val="-12"/>
          <w:w w:val="110"/>
        </w:rPr>
        <w:t> </w:t>
      </w:r>
      <w:r>
        <w:rPr>
          <w:color w:val="FFFFFF"/>
          <w:w w:val="110"/>
        </w:rPr>
        <w:t>do</w:t>
      </w:r>
      <w:r>
        <w:rPr>
          <w:color w:val="FFFFFF"/>
          <w:spacing w:val="-12"/>
          <w:w w:val="110"/>
        </w:rPr>
        <w:t> </w:t>
      </w:r>
      <w:r>
        <w:rPr>
          <w:color w:val="FFFFFF"/>
          <w:w w:val="110"/>
        </w:rPr>
        <w:t>so,</w:t>
      </w:r>
      <w:r>
        <w:rPr>
          <w:color w:val="FFFFFF"/>
          <w:spacing w:val="-12"/>
          <w:w w:val="110"/>
        </w:rPr>
        <w:t> </w:t>
      </w:r>
      <w:r>
        <w:rPr>
          <w:color w:val="FFFFFF"/>
          <w:w w:val="110"/>
        </w:rPr>
        <w:t>but</w:t>
      </w:r>
      <w:r>
        <w:rPr>
          <w:color w:val="FFFFFF"/>
          <w:spacing w:val="-12"/>
          <w:w w:val="110"/>
        </w:rPr>
        <w:t> </w:t>
      </w:r>
      <w:r>
        <w:rPr>
          <w:color w:val="FFFFFF"/>
          <w:w w:val="110"/>
        </w:rPr>
        <w:t>in</w:t>
      </w:r>
      <w:r>
        <w:rPr>
          <w:color w:val="FFFFFF"/>
          <w:spacing w:val="-12"/>
          <w:w w:val="110"/>
        </w:rPr>
        <w:t> </w:t>
      </w:r>
      <w:r>
        <w:rPr>
          <w:color w:val="FFFFFF"/>
          <w:w w:val="110"/>
        </w:rPr>
        <w:t>6</w:t>
      </w:r>
      <w:r>
        <w:rPr>
          <w:color w:val="FFFFFF"/>
          <w:spacing w:val="-12"/>
          <w:w w:val="110"/>
        </w:rPr>
        <w:t> </w:t>
      </w:r>
      <w:r>
        <w:rPr>
          <w:color w:val="FFFFFF"/>
          <w:w w:val="110"/>
        </w:rPr>
        <w:t>months’</w:t>
      </w:r>
      <w:r>
        <w:rPr>
          <w:color w:val="FFFFFF"/>
          <w:spacing w:val="-12"/>
          <w:w w:val="110"/>
        </w:rPr>
        <w:t> </w:t>
      </w:r>
      <w:r>
        <w:rPr>
          <w:color w:val="FFFFFF"/>
          <w:w w:val="110"/>
        </w:rPr>
        <w:t>time</w:t>
      </w:r>
      <w:r>
        <w:rPr>
          <w:color w:val="FFFFFF"/>
          <w:spacing w:val="-12"/>
          <w:w w:val="110"/>
        </w:rPr>
        <w:t> </w:t>
      </w:r>
      <w:r>
        <w:rPr>
          <w:color w:val="FFFFFF"/>
          <w:w w:val="110"/>
        </w:rPr>
        <w:t>vulnerable</w:t>
      </w:r>
      <w:r>
        <w:rPr>
          <w:color w:val="FFFFFF"/>
          <w:spacing w:val="-12"/>
          <w:w w:val="110"/>
        </w:rPr>
        <w:t> </w:t>
      </w:r>
      <w:r>
        <w:rPr>
          <w:color w:val="FFFFFF"/>
          <w:w w:val="110"/>
        </w:rPr>
        <w:t>clients</w:t>
      </w:r>
      <w:r>
        <w:rPr>
          <w:color w:val="FFFFFF"/>
          <w:spacing w:val="-12"/>
          <w:w w:val="110"/>
        </w:rPr>
        <w:t> </w:t>
      </w:r>
      <w:r>
        <w:rPr>
          <w:color w:val="FFFFFF"/>
          <w:w w:val="110"/>
        </w:rPr>
        <w:t>will</w:t>
      </w:r>
      <w:r>
        <w:rPr>
          <w:color w:val="FFFFFF"/>
          <w:spacing w:val="-12"/>
          <w:w w:val="110"/>
        </w:rPr>
        <w:t> </w:t>
      </w:r>
      <w:r>
        <w:rPr>
          <w:color w:val="FFFFFF"/>
          <w:w w:val="110"/>
        </w:rPr>
        <w:t>need</w:t>
      </w:r>
      <w:r>
        <w:rPr>
          <w:color w:val="FFFFFF"/>
          <w:spacing w:val="-12"/>
          <w:w w:val="110"/>
        </w:rPr>
        <w:t> </w:t>
      </w:r>
      <w:r>
        <w:rPr>
          <w:color w:val="FFFFFF"/>
          <w:w w:val="110"/>
        </w:rPr>
        <w:t>to</w:t>
      </w:r>
      <w:r>
        <w:rPr>
          <w:color w:val="FFFFFF"/>
          <w:spacing w:val="-12"/>
          <w:w w:val="110"/>
        </w:rPr>
        <w:t> </w:t>
      </w:r>
      <w:r>
        <w:rPr>
          <w:color w:val="FFFFFF"/>
          <w:w w:val="110"/>
        </w:rPr>
        <w:t>be</w:t>
      </w:r>
      <w:r>
        <w:rPr>
          <w:color w:val="FFFFFF"/>
          <w:spacing w:val="-12"/>
          <w:w w:val="110"/>
        </w:rPr>
        <w:t> </w:t>
      </w:r>
      <w:r>
        <w:rPr>
          <w:color w:val="FFFFFF"/>
          <w:w w:val="110"/>
        </w:rPr>
        <w:t>reassured</w:t>
      </w:r>
      <w:r>
        <w:rPr>
          <w:color w:val="FFFFFF"/>
          <w:spacing w:val="-12"/>
          <w:w w:val="110"/>
        </w:rPr>
        <w:t> </w:t>
      </w:r>
      <w:r>
        <w:rPr>
          <w:color w:val="FFFFFF"/>
          <w:w w:val="110"/>
        </w:rPr>
        <w:t>about where they go or who will support them. Across all providers there are 39,792 clients so answers are required rapidly.</w:t>
      </w:r>
    </w:p>
    <w:p>
      <w:pPr>
        <w:pStyle w:val="BodyText"/>
        <w:spacing w:before="10"/>
        <w:rPr>
          <w:sz w:val="6"/>
        </w:rPr>
      </w:pPr>
      <w:r>
        <w:rPr/>
        <w:pict>
          <v:shapetype id="_x0000_t202" o:spt="202" coordsize="21600,21600" path="m,l,21600r21600,l21600,xe">
            <v:stroke joinstyle="miter"/>
            <v:path gradientshapeok="t" o:connecttype="rect"/>
          </v:shapetype>
          <v:shape style="position:absolute;margin-left:64.100082pt;margin-top:5.612109pt;width:468.25pt;height:64pt;mso-position-horizontal-relative:page;mso-position-vertical-relative:paragraph;z-index:-15726592;mso-wrap-distance-left:0;mso-wrap-distance-right:0" type="#_x0000_t202" id="docshape7" filled="true" fillcolor="#330066" stroked="true" strokeweight=".5pt" strokecolor="#ff3366">
            <v:textbox inset="0,0,0,0">
              <w:txbxContent>
                <w:p>
                  <w:pPr>
                    <w:spacing w:line="280" w:lineRule="auto" w:before="128"/>
                    <w:ind w:left="449" w:right="0" w:hanging="167"/>
                    <w:jc w:val="left"/>
                    <w:rPr>
                      <w:b/>
                      <w:i/>
                      <w:color w:val="000000"/>
                      <w:sz w:val="38"/>
                    </w:rPr>
                  </w:pPr>
                  <w:r>
                    <w:rPr>
                      <w:b/>
                      <w:i/>
                      <w:color w:val="FF3366"/>
                      <w:sz w:val="38"/>
                    </w:rPr>
                    <w:t>These are highly vulnerable people and they, and </w:t>
                  </w:r>
                  <w:r>
                    <w:rPr>
                      <w:b/>
                      <w:i/>
                      <w:color w:val="FF3366"/>
                      <w:sz w:val="38"/>
                    </w:rPr>
                    <w:t>their</w:t>
                  </w:r>
                  <w:r>
                    <w:rPr>
                      <w:b/>
                      <w:i/>
                      <w:color w:val="FF3366"/>
                      <w:sz w:val="38"/>
                    </w:rPr>
                    <w:t> </w:t>
                  </w:r>
                  <w:r>
                    <w:rPr>
                      <w:b/>
                      <w:i/>
                      <w:color w:val="FF3366"/>
                      <w:w w:val="105"/>
                      <w:sz w:val="38"/>
                    </w:rPr>
                    <w:t>carers/families, need to be prepared for the future.</w:t>
                  </w:r>
                </w:p>
              </w:txbxContent>
            </v:textbox>
            <v:fill type="solid"/>
            <v:stroke dashstyle="solid"/>
            <w10:wrap type="topAndBottom"/>
          </v:shape>
        </w:pict>
      </w:r>
    </w:p>
    <w:p>
      <w:pPr>
        <w:spacing w:after="0"/>
        <w:rPr>
          <w:sz w:val="6"/>
        </w:rPr>
        <w:sectPr>
          <w:pgSz w:w="11900" w:h="16840"/>
          <w:pgMar w:top="1400" w:bottom="280" w:left="340" w:right="300"/>
        </w:sectPr>
      </w:pPr>
    </w:p>
    <w:p>
      <w:pPr>
        <w:pStyle w:val="BodyText"/>
        <w:spacing w:line="276" w:lineRule="auto" w:before="72"/>
        <w:ind w:left="1100" w:right="1106"/>
      </w:pPr>
      <w:r>
        <w:rPr/>
        <w:pict>
          <v:rect style="position:absolute;margin-left:0pt;margin-top:0pt;width:595pt;height:841.899978pt;mso-position-horizontal-relative:page;mso-position-vertical-relative:page;z-index:-15788032" id="docshape8" filled="true" fillcolor="#330066" stroked="false">
            <v:fill type="solid"/>
            <w10:wrap type="none"/>
          </v:rect>
        </w:pict>
      </w:r>
      <w:r>
        <w:rPr/>
        <w:pict>
          <v:rect style="position:absolute;margin-left:.300079pt;margin-top:192.949402pt;width:594.200021pt;height:265.05pt;mso-position-horizontal-relative:page;mso-position-vertical-relative:page;z-index:-15787520" id="docshape9" filled="true" fillcolor="#ff3366" stroked="false">
            <v:fill type="solid"/>
            <w10:wrap type="none"/>
          </v:rect>
        </w:pict>
      </w:r>
      <w:r>
        <w:rPr>
          <w:color w:val="FFFFFF"/>
          <w:w w:val="110"/>
        </w:rPr>
        <w:t>Alongside the impact of Covid there is concern that these thousands of clients are now facing a Cost of Living crisis. Regardless of the Chancellor’s Spring Statement support its expected</w:t>
      </w:r>
      <w:r>
        <w:rPr>
          <w:color w:val="FFFFFF"/>
          <w:spacing w:val="-1"/>
          <w:w w:val="110"/>
        </w:rPr>
        <w:t> </w:t>
      </w:r>
      <w:r>
        <w:rPr>
          <w:color w:val="FFFFFF"/>
          <w:w w:val="110"/>
        </w:rPr>
        <w:t>that fuel bills</w:t>
      </w:r>
      <w:r>
        <w:rPr>
          <w:color w:val="FFFFFF"/>
          <w:spacing w:val="-1"/>
          <w:w w:val="110"/>
        </w:rPr>
        <w:t> </w:t>
      </w:r>
      <w:r>
        <w:rPr>
          <w:color w:val="FFFFFF"/>
          <w:w w:val="110"/>
        </w:rPr>
        <w:t>will rise</w:t>
      </w:r>
      <w:r>
        <w:rPr>
          <w:color w:val="FFFFFF"/>
          <w:spacing w:val="-1"/>
          <w:w w:val="110"/>
        </w:rPr>
        <w:t> </w:t>
      </w:r>
      <w:r>
        <w:rPr>
          <w:color w:val="FFFFFF"/>
          <w:w w:val="110"/>
        </w:rPr>
        <w:t>dramatically</w:t>
      </w:r>
      <w:r>
        <w:rPr>
          <w:color w:val="FFFFFF"/>
          <w:spacing w:val="-1"/>
          <w:w w:val="110"/>
        </w:rPr>
        <w:t> </w:t>
      </w:r>
      <w:r>
        <w:rPr>
          <w:color w:val="FFFFFF"/>
          <w:w w:val="110"/>
        </w:rPr>
        <w:t>with 10m</w:t>
      </w:r>
      <w:r>
        <w:rPr>
          <w:color w:val="FFFFFF"/>
          <w:spacing w:val="-1"/>
          <w:w w:val="110"/>
        </w:rPr>
        <w:t> </w:t>
      </w:r>
      <w:r>
        <w:rPr>
          <w:color w:val="FFFFFF"/>
          <w:w w:val="110"/>
        </w:rPr>
        <w:t>in</w:t>
      </w:r>
      <w:r>
        <w:rPr>
          <w:color w:val="FFFFFF"/>
          <w:spacing w:val="-1"/>
          <w:w w:val="110"/>
        </w:rPr>
        <w:t> </w:t>
      </w:r>
      <w:r>
        <w:rPr>
          <w:color w:val="FFFFFF"/>
          <w:w w:val="110"/>
        </w:rPr>
        <w:t>fuel poverty</w:t>
      </w:r>
      <w:r>
        <w:rPr>
          <w:color w:val="FFFFFF"/>
          <w:spacing w:val="-1"/>
          <w:w w:val="110"/>
        </w:rPr>
        <w:t> </w:t>
      </w:r>
      <w:r>
        <w:rPr>
          <w:color w:val="FFFFFF"/>
          <w:w w:val="110"/>
        </w:rPr>
        <w:t>across</w:t>
      </w:r>
      <w:r>
        <w:rPr>
          <w:color w:val="FFFFFF"/>
          <w:spacing w:val="-1"/>
          <w:w w:val="110"/>
        </w:rPr>
        <w:t> </w:t>
      </w:r>
      <w:r>
        <w:rPr>
          <w:color w:val="FFFFFF"/>
          <w:w w:val="110"/>
        </w:rPr>
        <w:t>UK, absolute poverty</w:t>
      </w:r>
      <w:r>
        <w:rPr>
          <w:color w:val="FFFFFF"/>
          <w:spacing w:val="-7"/>
          <w:w w:val="110"/>
        </w:rPr>
        <w:t> </w:t>
      </w:r>
      <w:r>
        <w:rPr>
          <w:color w:val="FFFFFF"/>
          <w:w w:val="110"/>
        </w:rPr>
        <w:t>increasing</w:t>
      </w:r>
      <w:r>
        <w:rPr>
          <w:color w:val="FFFFFF"/>
          <w:spacing w:val="-7"/>
          <w:w w:val="110"/>
        </w:rPr>
        <w:t> </w:t>
      </w:r>
      <w:r>
        <w:rPr>
          <w:color w:val="FFFFFF"/>
          <w:w w:val="110"/>
        </w:rPr>
        <w:t>and</w:t>
      </w:r>
      <w:r>
        <w:rPr>
          <w:color w:val="FFFFFF"/>
          <w:spacing w:val="-7"/>
          <w:w w:val="110"/>
        </w:rPr>
        <w:t> </w:t>
      </w:r>
      <w:r>
        <w:rPr>
          <w:color w:val="FFFFFF"/>
          <w:w w:val="110"/>
        </w:rPr>
        <w:t>over-subscribed</w:t>
      </w:r>
      <w:r>
        <w:rPr>
          <w:color w:val="FFFFFF"/>
          <w:spacing w:val="-7"/>
          <w:w w:val="110"/>
        </w:rPr>
        <w:t> </w:t>
      </w:r>
      <w:r>
        <w:rPr>
          <w:color w:val="FFFFFF"/>
          <w:w w:val="110"/>
        </w:rPr>
        <w:t>foodbanks</w:t>
      </w:r>
      <w:r>
        <w:rPr>
          <w:color w:val="FFFFFF"/>
          <w:spacing w:val="-7"/>
          <w:w w:val="110"/>
        </w:rPr>
        <w:t> </w:t>
      </w:r>
      <w:r>
        <w:rPr>
          <w:color w:val="FFFFFF"/>
          <w:w w:val="110"/>
        </w:rPr>
        <w:t>and</w:t>
      </w:r>
      <w:r>
        <w:rPr>
          <w:color w:val="FFFFFF"/>
          <w:spacing w:val="-7"/>
          <w:w w:val="110"/>
        </w:rPr>
        <w:t> </w:t>
      </w:r>
      <w:r>
        <w:rPr>
          <w:color w:val="FFFFFF"/>
          <w:w w:val="110"/>
        </w:rPr>
        <w:t>debt</w:t>
      </w:r>
      <w:r>
        <w:rPr>
          <w:color w:val="FFFFFF"/>
          <w:spacing w:val="-7"/>
          <w:w w:val="110"/>
        </w:rPr>
        <w:t> </w:t>
      </w:r>
      <w:r>
        <w:rPr>
          <w:color w:val="FFFFFF"/>
          <w:w w:val="110"/>
        </w:rPr>
        <w:t>crisis</w:t>
      </w:r>
      <w:r>
        <w:rPr>
          <w:color w:val="FFFFFF"/>
          <w:spacing w:val="-7"/>
          <w:w w:val="110"/>
        </w:rPr>
        <w:t> </w:t>
      </w:r>
      <w:r>
        <w:rPr>
          <w:color w:val="FFFFFF"/>
          <w:w w:val="110"/>
        </w:rPr>
        <w:t>agencies</w:t>
      </w:r>
      <w:r>
        <w:rPr>
          <w:color w:val="FFFFFF"/>
          <w:spacing w:val="-7"/>
          <w:w w:val="110"/>
        </w:rPr>
        <w:t> </w:t>
      </w:r>
      <w:r>
        <w:rPr>
          <w:color w:val="FFFFFF"/>
          <w:w w:val="110"/>
        </w:rPr>
        <w:t>unable</w:t>
      </w:r>
      <w:r>
        <w:rPr>
          <w:color w:val="FFFFFF"/>
          <w:spacing w:val="-7"/>
          <w:w w:val="110"/>
        </w:rPr>
        <w:t> </w:t>
      </w:r>
      <w:r>
        <w:rPr>
          <w:color w:val="FFFFFF"/>
          <w:w w:val="110"/>
        </w:rPr>
        <w:t>to</w:t>
      </w:r>
      <w:r>
        <w:rPr>
          <w:color w:val="FFFFFF"/>
          <w:spacing w:val="-7"/>
          <w:w w:val="110"/>
        </w:rPr>
        <w:t> </w:t>
      </w:r>
      <w:r>
        <w:rPr>
          <w:color w:val="FFFFFF"/>
          <w:w w:val="110"/>
        </w:rPr>
        <w:t>cope or provide any further tools to support people.</w:t>
      </w:r>
    </w:p>
    <w:p>
      <w:pPr>
        <w:pStyle w:val="BodyText"/>
        <w:rPr>
          <w:sz w:val="20"/>
        </w:rPr>
      </w:pPr>
    </w:p>
    <w:p>
      <w:pPr>
        <w:pStyle w:val="BodyText"/>
        <w:rPr>
          <w:sz w:val="20"/>
        </w:rPr>
      </w:pPr>
    </w:p>
    <w:p>
      <w:pPr>
        <w:pStyle w:val="BodyText"/>
        <w:spacing w:before="1"/>
        <w:rPr>
          <w:sz w:val="25"/>
        </w:rPr>
      </w:pPr>
    </w:p>
    <w:p>
      <w:pPr>
        <w:spacing w:before="91"/>
        <w:ind w:left="812" w:right="0" w:firstLine="0"/>
        <w:jc w:val="left"/>
        <w:rPr>
          <w:b/>
          <w:sz w:val="40"/>
        </w:rPr>
      </w:pPr>
      <w:r>
        <w:rPr>
          <w:b/>
          <w:color w:val="330066"/>
          <w:w w:val="105"/>
          <w:sz w:val="40"/>
        </w:rPr>
        <w:t>OUR</w:t>
      </w:r>
      <w:r>
        <w:rPr>
          <w:b/>
          <w:color w:val="330066"/>
          <w:spacing w:val="-3"/>
          <w:w w:val="110"/>
          <w:sz w:val="40"/>
        </w:rPr>
        <w:t> </w:t>
      </w:r>
      <w:r>
        <w:rPr>
          <w:b/>
          <w:color w:val="330066"/>
          <w:spacing w:val="-4"/>
          <w:w w:val="110"/>
          <w:sz w:val="40"/>
        </w:rPr>
        <w:t>ASKS</w:t>
      </w:r>
    </w:p>
    <w:p>
      <w:pPr>
        <w:pStyle w:val="ListParagraph"/>
        <w:numPr>
          <w:ilvl w:val="0"/>
          <w:numId w:val="1"/>
        </w:numPr>
        <w:tabs>
          <w:tab w:pos="1172" w:val="left" w:leader="none"/>
        </w:tabs>
        <w:spacing w:line="297" w:lineRule="auto" w:before="259" w:after="0"/>
        <w:ind w:left="1172" w:right="886" w:hanging="360"/>
        <w:jc w:val="both"/>
        <w:rPr>
          <w:b/>
          <w:sz w:val="22"/>
        </w:rPr>
      </w:pPr>
      <w:r>
        <w:rPr>
          <w:rFonts w:ascii="Arial" w:hAnsi="Arial"/>
          <w:b/>
          <w:color w:val="FFFFFF"/>
          <w:w w:val="110"/>
          <w:sz w:val="28"/>
        </w:rPr>
        <w:t>A</w:t>
      </w:r>
      <w:r>
        <w:rPr>
          <w:rFonts w:ascii="Arial" w:hAnsi="Arial"/>
          <w:b/>
          <w:color w:val="FFFFFF"/>
          <w:spacing w:val="-22"/>
          <w:w w:val="110"/>
          <w:sz w:val="28"/>
        </w:rPr>
        <w:t> </w:t>
      </w:r>
      <w:r>
        <w:rPr>
          <w:rFonts w:ascii="Arial" w:hAnsi="Arial"/>
          <w:b/>
          <w:color w:val="FFFFFF"/>
          <w:w w:val="110"/>
          <w:sz w:val="28"/>
        </w:rPr>
        <w:t>Transition</w:t>
      </w:r>
      <w:r>
        <w:rPr>
          <w:rFonts w:ascii="Arial" w:hAnsi="Arial"/>
          <w:b/>
          <w:color w:val="FFFFFF"/>
          <w:spacing w:val="-21"/>
          <w:w w:val="110"/>
          <w:sz w:val="28"/>
        </w:rPr>
        <w:t> </w:t>
      </w:r>
      <w:r>
        <w:rPr>
          <w:rFonts w:ascii="Arial" w:hAnsi="Arial"/>
          <w:b/>
          <w:color w:val="FFFFFF"/>
          <w:w w:val="110"/>
          <w:sz w:val="28"/>
        </w:rPr>
        <w:t>Period</w:t>
      </w:r>
      <w:r>
        <w:rPr>
          <w:rFonts w:ascii="Arial" w:hAnsi="Arial"/>
          <w:b/>
          <w:color w:val="FFFFFF"/>
          <w:spacing w:val="-22"/>
          <w:w w:val="110"/>
          <w:sz w:val="28"/>
        </w:rPr>
        <w:t> </w:t>
      </w:r>
      <w:r>
        <w:rPr>
          <w:b/>
          <w:color w:val="330066"/>
          <w:w w:val="135"/>
          <w:sz w:val="22"/>
        </w:rPr>
        <w:t>-</w:t>
      </w:r>
      <w:r>
        <w:rPr>
          <w:b/>
          <w:color w:val="330066"/>
          <w:spacing w:val="-16"/>
          <w:w w:val="135"/>
          <w:sz w:val="22"/>
        </w:rPr>
        <w:t> </w:t>
      </w:r>
      <w:r>
        <w:rPr>
          <w:b/>
          <w:color w:val="330066"/>
          <w:w w:val="110"/>
          <w:sz w:val="22"/>
        </w:rPr>
        <w:t>an</w:t>
      </w:r>
      <w:r>
        <w:rPr>
          <w:b/>
          <w:color w:val="330066"/>
          <w:spacing w:val="-14"/>
          <w:w w:val="110"/>
          <w:sz w:val="22"/>
        </w:rPr>
        <w:t> </w:t>
      </w:r>
      <w:r>
        <w:rPr>
          <w:b/>
          <w:color w:val="330066"/>
          <w:w w:val="110"/>
          <w:sz w:val="22"/>
        </w:rPr>
        <w:t>interim</w:t>
      </w:r>
      <w:r>
        <w:rPr>
          <w:b/>
          <w:color w:val="330066"/>
          <w:spacing w:val="-14"/>
          <w:w w:val="110"/>
          <w:sz w:val="22"/>
        </w:rPr>
        <w:t> </w:t>
      </w:r>
      <w:r>
        <w:rPr>
          <w:b/>
          <w:color w:val="330066"/>
          <w:w w:val="110"/>
          <w:sz w:val="22"/>
        </w:rPr>
        <w:t>programme,</w:t>
      </w:r>
      <w:r>
        <w:rPr>
          <w:b/>
          <w:color w:val="330066"/>
          <w:spacing w:val="-13"/>
          <w:w w:val="110"/>
          <w:sz w:val="22"/>
        </w:rPr>
        <w:t> </w:t>
      </w:r>
      <w:r>
        <w:rPr>
          <w:b/>
          <w:color w:val="330066"/>
          <w:w w:val="110"/>
          <w:sz w:val="22"/>
        </w:rPr>
        <w:t>ideally</w:t>
      </w:r>
      <w:r>
        <w:rPr>
          <w:b/>
          <w:color w:val="330066"/>
          <w:spacing w:val="-9"/>
          <w:w w:val="110"/>
          <w:sz w:val="22"/>
        </w:rPr>
        <w:t> </w:t>
      </w:r>
      <w:r>
        <w:rPr>
          <w:b/>
          <w:color w:val="330066"/>
          <w:w w:val="110"/>
          <w:sz w:val="22"/>
        </w:rPr>
        <w:t>for</w:t>
      </w:r>
      <w:r>
        <w:rPr>
          <w:b/>
          <w:color w:val="330066"/>
          <w:spacing w:val="-8"/>
          <w:w w:val="110"/>
          <w:sz w:val="22"/>
        </w:rPr>
        <w:t> </w:t>
      </w:r>
      <w:r>
        <w:rPr>
          <w:b/>
          <w:color w:val="330066"/>
          <w:w w:val="110"/>
          <w:sz w:val="22"/>
        </w:rPr>
        <w:t>3</w:t>
      </w:r>
      <w:r>
        <w:rPr>
          <w:b/>
          <w:color w:val="330066"/>
          <w:spacing w:val="-8"/>
          <w:w w:val="110"/>
          <w:sz w:val="22"/>
        </w:rPr>
        <w:t> </w:t>
      </w:r>
      <w:r>
        <w:rPr>
          <w:b/>
          <w:color w:val="330066"/>
          <w:w w:val="110"/>
          <w:sz w:val="22"/>
        </w:rPr>
        <w:t>years</w:t>
      </w:r>
      <w:r>
        <w:rPr>
          <w:b/>
          <w:color w:val="330066"/>
          <w:spacing w:val="-8"/>
          <w:w w:val="110"/>
          <w:sz w:val="22"/>
        </w:rPr>
        <w:t> </w:t>
      </w:r>
      <w:r>
        <w:rPr>
          <w:b/>
          <w:color w:val="330066"/>
          <w:w w:val="110"/>
          <w:sz w:val="22"/>
        </w:rPr>
        <w:t>to</w:t>
      </w:r>
      <w:r>
        <w:rPr>
          <w:b/>
          <w:color w:val="330066"/>
          <w:spacing w:val="-8"/>
          <w:w w:val="110"/>
          <w:sz w:val="22"/>
        </w:rPr>
        <w:t> </w:t>
      </w:r>
      <w:r>
        <w:rPr>
          <w:b/>
          <w:color w:val="330066"/>
          <w:w w:val="110"/>
          <w:sz w:val="22"/>
        </w:rPr>
        <w:t>2026</w:t>
      </w:r>
      <w:r>
        <w:rPr>
          <w:b/>
          <w:color w:val="330066"/>
          <w:spacing w:val="-8"/>
          <w:w w:val="110"/>
          <w:sz w:val="22"/>
        </w:rPr>
        <w:t> </w:t>
      </w:r>
      <w:r>
        <w:rPr>
          <w:b/>
          <w:color w:val="330066"/>
          <w:w w:val="110"/>
          <w:sz w:val="22"/>
        </w:rPr>
        <w:t>while</w:t>
      </w:r>
      <w:r>
        <w:rPr>
          <w:b/>
          <w:color w:val="330066"/>
          <w:spacing w:val="-8"/>
          <w:w w:val="110"/>
          <w:sz w:val="22"/>
        </w:rPr>
        <w:t> </w:t>
      </w:r>
      <w:r>
        <w:rPr>
          <w:b/>
          <w:color w:val="330066"/>
          <w:w w:val="110"/>
          <w:sz w:val="22"/>
        </w:rPr>
        <w:t>a</w:t>
      </w:r>
      <w:r>
        <w:rPr>
          <w:b/>
          <w:color w:val="330066"/>
          <w:spacing w:val="-8"/>
          <w:w w:val="110"/>
          <w:sz w:val="22"/>
        </w:rPr>
        <w:t> </w:t>
      </w:r>
      <w:r>
        <w:rPr>
          <w:b/>
          <w:color w:val="330066"/>
          <w:w w:val="110"/>
          <w:sz w:val="22"/>
        </w:rPr>
        <w:t>new programme</w:t>
      </w:r>
      <w:r>
        <w:rPr>
          <w:b/>
          <w:color w:val="330066"/>
          <w:w w:val="110"/>
          <w:sz w:val="22"/>
        </w:rPr>
        <w:t> is</w:t>
      </w:r>
      <w:r>
        <w:rPr>
          <w:b/>
          <w:color w:val="330066"/>
          <w:w w:val="110"/>
          <w:sz w:val="22"/>
        </w:rPr>
        <w:t> designed.</w:t>
      </w:r>
      <w:r>
        <w:rPr>
          <w:b/>
          <w:color w:val="330066"/>
          <w:w w:val="110"/>
          <w:sz w:val="22"/>
        </w:rPr>
        <w:t> Covid</w:t>
      </w:r>
      <w:r>
        <w:rPr>
          <w:b/>
          <w:color w:val="330066"/>
          <w:w w:val="110"/>
          <w:sz w:val="22"/>
        </w:rPr>
        <w:t> and</w:t>
      </w:r>
      <w:r>
        <w:rPr>
          <w:b/>
          <w:color w:val="330066"/>
          <w:w w:val="110"/>
          <w:sz w:val="22"/>
        </w:rPr>
        <w:t> political</w:t>
      </w:r>
      <w:r>
        <w:rPr>
          <w:b/>
          <w:color w:val="330066"/>
          <w:w w:val="110"/>
          <w:sz w:val="22"/>
        </w:rPr>
        <w:t> instability</w:t>
      </w:r>
      <w:r>
        <w:rPr>
          <w:b/>
          <w:color w:val="330066"/>
          <w:w w:val="110"/>
          <w:sz w:val="22"/>
        </w:rPr>
        <w:t> have</w:t>
      </w:r>
      <w:r>
        <w:rPr>
          <w:b/>
          <w:color w:val="330066"/>
          <w:w w:val="110"/>
          <w:sz w:val="22"/>
        </w:rPr>
        <w:t> been</w:t>
      </w:r>
      <w:r>
        <w:rPr>
          <w:b/>
          <w:color w:val="330066"/>
          <w:w w:val="110"/>
          <w:sz w:val="22"/>
        </w:rPr>
        <w:t> distractions,</w:t>
      </w:r>
      <w:r>
        <w:rPr>
          <w:b/>
          <w:color w:val="330066"/>
          <w:w w:val="110"/>
          <w:sz w:val="22"/>
        </w:rPr>
        <w:t> but</w:t>
      </w:r>
      <w:r>
        <w:rPr>
          <w:b/>
          <w:color w:val="330066"/>
          <w:w w:val="110"/>
          <w:sz w:val="22"/>
        </w:rPr>
        <w:t> this</w:t>
      </w:r>
      <w:r>
        <w:rPr>
          <w:b/>
          <w:color w:val="330066"/>
          <w:w w:val="110"/>
          <w:sz w:val="22"/>
        </w:rPr>
        <w:t> will ensure the most vulnerable are not deserted.</w:t>
      </w:r>
    </w:p>
    <w:p>
      <w:pPr>
        <w:pStyle w:val="BodyText"/>
        <w:spacing w:before="9"/>
        <w:rPr>
          <w:sz w:val="28"/>
        </w:rPr>
      </w:pPr>
    </w:p>
    <w:p>
      <w:pPr>
        <w:pStyle w:val="ListParagraph"/>
        <w:numPr>
          <w:ilvl w:val="0"/>
          <w:numId w:val="1"/>
        </w:numPr>
        <w:tabs>
          <w:tab w:pos="1172" w:val="left" w:leader="none"/>
        </w:tabs>
        <w:spacing w:line="240" w:lineRule="auto" w:before="0" w:after="0"/>
        <w:ind w:left="1172" w:right="0" w:hanging="360"/>
        <w:jc w:val="left"/>
        <w:rPr>
          <w:b/>
          <w:sz w:val="22"/>
        </w:rPr>
      </w:pPr>
      <w:r>
        <w:rPr>
          <w:rFonts w:ascii="Arial" w:hAnsi="Arial"/>
          <w:b/>
          <w:color w:val="FFFFFF"/>
          <w:w w:val="105"/>
          <w:sz w:val="28"/>
        </w:rPr>
        <w:t>Clarity</w:t>
      </w:r>
      <w:r>
        <w:rPr>
          <w:rFonts w:ascii="Arial" w:hAnsi="Arial"/>
          <w:b/>
          <w:color w:val="FFFFFF"/>
          <w:spacing w:val="-5"/>
          <w:w w:val="105"/>
          <w:sz w:val="28"/>
        </w:rPr>
        <w:t> </w:t>
      </w:r>
      <w:r>
        <w:rPr>
          <w:b/>
          <w:color w:val="330066"/>
          <w:w w:val="105"/>
          <w:sz w:val="22"/>
        </w:rPr>
        <w:t>on</w:t>
      </w:r>
      <w:r>
        <w:rPr>
          <w:b/>
          <w:color w:val="330066"/>
          <w:spacing w:val="6"/>
          <w:w w:val="105"/>
          <w:sz w:val="22"/>
        </w:rPr>
        <w:t> </w:t>
      </w:r>
      <w:r>
        <w:rPr>
          <w:b/>
          <w:color w:val="330066"/>
          <w:w w:val="105"/>
          <w:sz w:val="22"/>
        </w:rPr>
        <w:t>how</w:t>
      </w:r>
      <w:r>
        <w:rPr>
          <w:b/>
          <w:color w:val="330066"/>
          <w:spacing w:val="7"/>
          <w:w w:val="105"/>
          <w:sz w:val="22"/>
        </w:rPr>
        <w:t> </w:t>
      </w:r>
      <w:r>
        <w:rPr>
          <w:b/>
          <w:color w:val="330066"/>
          <w:w w:val="105"/>
          <w:sz w:val="22"/>
        </w:rPr>
        <w:t>support</w:t>
      </w:r>
      <w:r>
        <w:rPr>
          <w:b/>
          <w:color w:val="330066"/>
          <w:spacing w:val="7"/>
          <w:w w:val="105"/>
          <w:sz w:val="22"/>
        </w:rPr>
        <w:t> </w:t>
      </w:r>
      <w:r>
        <w:rPr>
          <w:b/>
          <w:color w:val="330066"/>
          <w:w w:val="105"/>
          <w:sz w:val="22"/>
        </w:rPr>
        <w:t>through</w:t>
      </w:r>
      <w:r>
        <w:rPr>
          <w:b/>
          <w:color w:val="330066"/>
          <w:spacing w:val="7"/>
          <w:w w:val="105"/>
          <w:sz w:val="22"/>
        </w:rPr>
        <w:t> </w:t>
      </w:r>
      <w:r>
        <w:rPr>
          <w:b/>
          <w:color w:val="330066"/>
          <w:w w:val="105"/>
          <w:sz w:val="22"/>
        </w:rPr>
        <w:t>a</w:t>
      </w:r>
      <w:r>
        <w:rPr>
          <w:b/>
          <w:color w:val="330066"/>
          <w:spacing w:val="6"/>
          <w:w w:val="105"/>
          <w:sz w:val="22"/>
        </w:rPr>
        <w:t> </w:t>
      </w:r>
      <w:r>
        <w:rPr>
          <w:b/>
          <w:color w:val="330066"/>
          <w:w w:val="105"/>
          <w:sz w:val="22"/>
        </w:rPr>
        <w:t>successor</w:t>
      </w:r>
      <w:r>
        <w:rPr>
          <w:b/>
          <w:color w:val="330066"/>
          <w:spacing w:val="8"/>
          <w:w w:val="105"/>
          <w:sz w:val="22"/>
        </w:rPr>
        <w:t> </w:t>
      </w:r>
      <w:r>
        <w:rPr>
          <w:b/>
          <w:color w:val="330066"/>
          <w:w w:val="105"/>
          <w:sz w:val="22"/>
        </w:rPr>
        <w:t>programme</w:t>
      </w:r>
      <w:r>
        <w:rPr>
          <w:b/>
          <w:color w:val="330066"/>
          <w:spacing w:val="7"/>
          <w:w w:val="105"/>
          <w:sz w:val="22"/>
        </w:rPr>
        <w:t> </w:t>
      </w:r>
      <w:r>
        <w:rPr>
          <w:b/>
          <w:color w:val="330066"/>
          <w:w w:val="105"/>
          <w:sz w:val="22"/>
        </w:rPr>
        <w:t>will</w:t>
      </w:r>
      <w:r>
        <w:rPr>
          <w:b/>
          <w:color w:val="330066"/>
          <w:spacing w:val="8"/>
          <w:w w:val="105"/>
          <w:sz w:val="22"/>
        </w:rPr>
        <w:t> </w:t>
      </w:r>
      <w:r>
        <w:rPr>
          <w:b/>
          <w:color w:val="330066"/>
          <w:w w:val="105"/>
          <w:sz w:val="22"/>
        </w:rPr>
        <w:t>be</w:t>
      </w:r>
      <w:r>
        <w:rPr>
          <w:b/>
          <w:color w:val="330066"/>
          <w:spacing w:val="6"/>
          <w:w w:val="105"/>
          <w:sz w:val="22"/>
        </w:rPr>
        <w:t> </w:t>
      </w:r>
      <w:r>
        <w:rPr>
          <w:b/>
          <w:color w:val="330066"/>
          <w:w w:val="105"/>
          <w:sz w:val="22"/>
        </w:rPr>
        <w:t>managed</w:t>
      </w:r>
      <w:r>
        <w:rPr>
          <w:b/>
          <w:color w:val="330066"/>
          <w:spacing w:val="6"/>
          <w:w w:val="105"/>
          <w:sz w:val="22"/>
        </w:rPr>
        <w:t> </w:t>
      </w:r>
      <w:r>
        <w:rPr>
          <w:b/>
          <w:color w:val="330066"/>
          <w:w w:val="105"/>
          <w:sz w:val="22"/>
        </w:rPr>
        <w:t>and</w:t>
      </w:r>
      <w:r>
        <w:rPr>
          <w:b/>
          <w:color w:val="330066"/>
          <w:spacing w:val="7"/>
          <w:w w:val="105"/>
          <w:sz w:val="22"/>
        </w:rPr>
        <w:t> </w:t>
      </w:r>
      <w:r>
        <w:rPr>
          <w:b/>
          <w:color w:val="330066"/>
          <w:spacing w:val="-2"/>
          <w:w w:val="105"/>
          <w:sz w:val="22"/>
        </w:rPr>
        <w:t>delivered.</w:t>
      </w:r>
    </w:p>
    <w:p>
      <w:pPr>
        <w:pStyle w:val="BodyText"/>
        <w:rPr>
          <w:sz w:val="36"/>
        </w:rPr>
      </w:pPr>
    </w:p>
    <w:p>
      <w:pPr>
        <w:pStyle w:val="BodyText"/>
        <w:spacing w:before="7"/>
        <w:rPr>
          <w:sz w:val="26"/>
        </w:rPr>
      </w:pPr>
    </w:p>
    <w:p>
      <w:pPr>
        <w:pStyle w:val="BodyText"/>
        <w:spacing w:line="290" w:lineRule="auto" w:before="1"/>
        <w:ind w:left="812" w:right="1188"/>
      </w:pPr>
      <w:r>
        <w:rPr>
          <w:color w:val="330066"/>
          <w:w w:val="110"/>
        </w:rPr>
        <w:t>This</w:t>
      </w:r>
      <w:r>
        <w:rPr>
          <w:color w:val="330066"/>
          <w:spacing w:val="-2"/>
          <w:w w:val="110"/>
        </w:rPr>
        <w:t> </w:t>
      </w:r>
      <w:r>
        <w:rPr>
          <w:color w:val="330066"/>
          <w:w w:val="110"/>
        </w:rPr>
        <w:t>approach</w:t>
      </w:r>
      <w:r>
        <w:rPr>
          <w:color w:val="330066"/>
          <w:spacing w:val="-2"/>
          <w:w w:val="110"/>
        </w:rPr>
        <w:t> </w:t>
      </w:r>
      <w:r>
        <w:rPr>
          <w:color w:val="330066"/>
          <w:w w:val="110"/>
        </w:rPr>
        <w:t>requires</w:t>
      </w:r>
      <w:r>
        <w:rPr>
          <w:color w:val="330066"/>
          <w:spacing w:val="-2"/>
          <w:w w:val="110"/>
        </w:rPr>
        <w:t> </w:t>
      </w:r>
      <w:r>
        <w:rPr>
          <w:color w:val="330066"/>
          <w:w w:val="110"/>
          <w:sz w:val="36"/>
        </w:rPr>
        <w:t>strong</w:t>
      </w:r>
      <w:r>
        <w:rPr>
          <w:color w:val="330066"/>
          <w:spacing w:val="-2"/>
          <w:w w:val="110"/>
          <w:sz w:val="36"/>
        </w:rPr>
        <w:t> </w:t>
      </w:r>
      <w:r>
        <w:rPr>
          <w:color w:val="330066"/>
          <w:w w:val="110"/>
          <w:sz w:val="36"/>
        </w:rPr>
        <w:t>leadership</w:t>
      </w:r>
      <w:r>
        <w:rPr>
          <w:color w:val="330066"/>
          <w:spacing w:val="-36"/>
          <w:w w:val="110"/>
          <w:sz w:val="36"/>
        </w:rPr>
        <w:t> </w:t>
      </w:r>
      <w:r>
        <w:rPr>
          <w:color w:val="330066"/>
          <w:w w:val="110"/>
        </w:rPr>
        <w:t>and</w:t>
      </w:r>
      <w:r>
        <w:rPr>
          <w:color w:val="330066"/>
          <w:spacing w:val="-2"/>
          <w:w w:val="110"/>
        </w:rPr>
        <w:t> </w:t>
      </w:r>
      <w:r>
        <w:rPr>
          <w:color w:val="330066"/>
          <w:w w:val="110"/>
        </w:rPr>
        <w:t>it</w:t>
      </w:r>
      <w:r>
        <w:rPr>
          <w:color w:val="330066"/>
          <w:spacing w:val="-2"/>
          <w:w w:val="110"/>
        </w:rPr>
        <w:t> </w:t>
      </w:r>
      <w:r>
        <w:rPr>
          <w:color w:val="330066"/>
          <w:w w:val="110"/>
        </w:rPr>
        <w:t>is</w:t>
      </w:r>
      <w:r>
        <w:rPr>
          <w:color w:val="330066"/>
          <w:spacing w:val="-2"/>
          <w:w w:val="110"/>
        </w:rPr>
        <w:t> </w:t>
      </w:r>
      <w:r>
        <w:rPr>
          <w:color w:val="330066"/>
          <w:w w:val="110"/>
        </w:rPr>
        <w:t>requested</w:t>
      </w:r>
      <w:r>
        <w:rPr>
          <w:color w:val="330066"/>
          <w:spacing w:val="-2"/>
          <w:w w:val="110"/>
        </w:rPr>
        <w:t> </w:t>
      </w:r>
      <w:r>
        <w:rPr>
          <w:color w:val="330066"/>
          <w:w w:val="110"/>
        </w:rPr>
        <w:t>that</w:t>
      </w:r>
      <w:r>
        <w:rPr>
          <w:color w:val="330066"/>
          <w:spacing w:val="-2"/>
          <w:w w:val="110"/>
        </w:rPr>
        <w:t> </w:t>
      </w:r>
      <w:r>
        <w:rPr>
          <w:color w:val="330066"/>
          <w:w w:val="110"/>
        </w:rPr>
        <w:t>this</w:t>
      </w:r>
      <w:r>
        <w:rPr>
          <w:color w:val="330066"/>
          <w:spacing w:val="-2"/>
          <w:w w:val="110"/>
        </w:rPr>
        <w:t> </w:t>
      </w:r>
      <w:r>
        <w:rPr>
          <w:color w:val="330066"/>
          <w:w w:val="110"/>
        </w:rPr>
        <w:t>approach</w:t>
      </w:r>
      <w:r>
        <w:rPr>
          <w:color w:val="330066"/>
          <w:spacing w:val="-2"/>
          <w:w w:val="110"/>
        </w:rPr>
        <w:t> </w:t>
      </w:r>
      <w:r>
        <w:rPr>
          <w:color w:val="330066"/>
          <w:w w:val="110"/>
        </w:rPr>
        <w:t>is endorsed</w:t>
      </w:r>
      <w:r>
        <w:rPr>
          <w:color w:val="330066"/>
          <w:spacing w:val="-14"/>
          <w:w w:val="110"/>
        </w:rPr>
        <w:t> </w:t>
      </w:r>
      <w:r>
        <w:rPr>
          <w:color w:val="330066"/>
          <w:w w:val="110"/>
        </w:rPr>
        <w:t>and</w:t>
      </w:r>
      <w:r>
        <w:rPr>
          <w:color w:val="330066"/>
          <w:spacing w:val="-14"/>
          <w:w w:val="110"/>
        </w:rPr>
        <w:t> </w:t>
      </w:r>
      <w:r>
        <w:rPr>
          <w:color w:val="330066"/>
          <w:w w:val="110"/>
        </w:rPr>
        <w:t>supported</w:t>
      </w:r>
      <w:r>
        <w:rPr>
          <w:color w:val="330066"/>
          <w:spacing w:val="-14"/>
          <w:w w:val="110"/>
        </w:rPr>
        <w:t> </w:t>
      </w:r>
      <w:r>
        <w:rPr>
          <w:color w:val="330066"/>
          <w:w w:val="110"/>
        </w:rPr>
        <w:t>to</w:t>
      </w:r>
      <w:r>
        <w:rPr>
          <w:color w:val="330066"/>
          <w:spacing w:val="-13"/>
          <w:w w:val="110"/>
        </w:rPr>
        <w:t> </w:t>
      </w:r>
      <w:r>
        <w:rPr>
          <w:color w:val="330066"/>
          <w:w w:val="110"/>
        </w:rPr>
        <w:t>address</w:t>
      </w:r>
      <w:r>
        <w:rPr>
          <w:color w:val="330066"/>
          <w:spacing w:val="-14"/>
          <w:w w:val="110"/>
        </w:rPr>
        <w:t> </w:t>
      </w:r>
      <w:r>
        <w:rPr>
          <w:color w:val="330066"/>
          <w:w w:val="110"/>
        </w:rPr>
        <w:t>these</w:t>
      </w:r>
      <w:r>
        <w:rPr>
          <w:color w:val="330066"/>
          <w:spacing w:val="-14"/>
          <w:w w:val="110"/>
        </w:rPr>
        <w:t> </w:t>
      </w:r>
      <w:r>
        <w:rPr>
          <w:color w:val="330066"/>
          <w:w w:val="110"/>
        </w:rPr>
        <w:t>important</w:t>
      </w:r>
      <w:r>
        <w:rPr>
          <w:color w:val="330066"/>
          <w:spacing w:val="-13"/>
          <w:w w:val="110"/>
        </w:rPr>
        <w:t> </w:t>
      </w:r>
      <w:r>
        <w:rPr>
          <w:color w:val="330066"/>
          <w:w w:val="110"/>
        </w:rPr>
        <w:t>issues</w:t>
      </w:r>
      <w:r>
        <w:rPr>
          <w:color w:val="330066"/>
          <w:spacing w:val="-14"/>
          <w:w w:val="110"/>
        </w:rPr>
        <w:t> </w:t>
      </w:r>
      <w:r>
        <w:rPr>
          <w:color w:val="330066"/>
          <w:w w:val="110"/>
        </w:rPr>
        <w:t>which</w:t>
      </w:r>
      <w:r>
        <w:rPr>
          <w:color w:val="330066"/>
          <w:spacing w:val="-14"/>
          <w:w w:val="110"/>
        </w:rPr>
        <w:t> </w:t>
      </w:r>
      <w:r>
        <w:rPr>
          <w:color w:val="330066"/>
          <w:w w:val="110"/>
        </w:rPr>
        <w:t>impact</w:t>
      </w:r>
      <w:r>
        <w:rPr>
          <w:color w:val="330066"/>
          <w:spacing w:val="-13"/>
          <w:w w:val="110"/>
        </w:rPr>
        <w:t> </w:t>
      </w:r>
      <w:r>
        <w:rPr>
          <w:color w:val="330066"/>
          <w:w w:val="110"/>
        </w:rPr>
        <w:t>our</w:t>
      </w:r>
      <w:r>
        <w:rPr>
          <w:color w:val="330066"/>
          <w:spacing w:val="-14"/>
          <w:w w:val="110"/>
        </w:rPr>
        <w:t> </w:t>
      </w:r>
      <w:r>
        <w:rPr>
          <w:color w:val="330066"/>
          <w:w w:val="110"/>
        </w:rPr>
        <w:t>most</w:t>
      </w:r>
      <w:r>
        <w:rPr>
          <w:color w:val="330066"/>
          <w:spacing w:val="-14"/>
          <w:w w:val="110"/>
        </w:rPr>
        <w:t> </w:t>
      </w:r>
      <w:r>
        <w:rPr>
          <w:color w:val="330066"/>
          <w:w w:val="110"/>
        </w:rPr>
        <w:t>vulnerable </w:t>
      </w:r>
      <w:r>
        <w:rPr>
          <w:color w:val="330066"/>
          <w:spacing w:val="-2"/>
          <w:w w:val="110"/>
        </w:rPr>
        <w:t>people.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59"/>
        <w:jc w:val="left"/>
      </w:pPr>
      <w:r>
        <w:rPr>
          <w:color w:val="FF3366"/>
          <w:w w:val="110"/>
        </w:rPr>
        <w:t>CONTACT</w:t>
      </w:r>
      <w:r>
        <w:rPr>
          <w:color w:val="FF3366"/>
          <w:spacing w:val="15"/>
          <w:w w:val="110"/>
        </w:rPr>
        <w:t> </w:t>
      </w:r>
      <w:r>
        <w:rPr>
          <w:color w:val="FF3366"/>
          <w:spacing w:val="-2"/>
          <w:w w:val="110"/>
        </w:rPr>
        <w:t>DETAILS</w:t>
      </w:r>
    </w:p>
    <w:p>
      <w:pPr>
        <w:pStyle w:val="BodyText"/>
        <w:spacing w:line="304" w:lineRule="auto" w:before="224"/>
        <w:ind w:left="1100" w:right="1106"/>
      </w:pPr>
      <w:r>
        <w:rPr>
          <w:color w:val="FFFFFF"/>
          <w:w w:val="110"/>
        </w:rPr>
        <w:t>Should</w:t>
      </w:r>
      <w:r>
        <w:rPr>
          <w:color w:val="FFFFFF"/>
          <w:spacing w:val="40"/>
          <w:w w:val="110"/>
        </w:rPr>
        <w:t> </w:t>
      </w:r>
      <w:r>
        <w:rPr>
          <w:color w:val="FFFFFF"/>
          <w:w w:val="110"/>
        </w:rPr>
        <w:t>you</w:t>
      </w:r>
      <w:r>
        <w:rPr>
          <w:color w:val="FFFFFF"/>
          <w:spacing w:val="40"/>
          <w:w w:val="110"/>
        </w:rPr>
        <w:t> </w:t>
      </w:r>
      <w:r>
        <w:rPr>
          <w:color w:val="FFFFFF"/>
          <w:w w:val="110"/>
        </w:rPr>
        <w:t>have</w:t>
      </w:r>
      <w:r>
        <w:rPr>
          <w:color w:val="FFFFFF"/>
          <w:spacing w:val="40"/>
          <w:w w:val="110"/>
        </w:rPr>
        <w:t> </w:t>
      </w:r>
      <w:r>
        <w:rPr>
          <w:color w:val="FFFFFF"/>
          <w:w w:val="110"/>
        </w:rPr>
        <w:t>any</w:t>
      </w:r>
      <w:r>
        <w:rPr>
          <w:color w:val="FFFFFF"/>
          <w:spacing w:val="40"/>
          <w:w w:val="110"/>
        </w:rPr>
        <w:t> </w:t>
      </w:r>
      <w:r>
        <w:rPr>
          <w:color w:val="FFFFFF"/>
          <w:w w:val="110"/>
        </w:rPr>
        <w:t>questions</w:t>
      </w:r>
      <w:r>
        <w:rPr>
          <w:color w:val="FFFFFF"/>
          <w:spacing w:val="40"/>
          <w:w w:val="110"/>
        </w:rPr>
        <w:t> </w:t>
      </w:r>
      <w:r>
        <w:rPr>
          <w:color w:val="FFFFFF"/>
          <w:w w:val="110"/>
        </w:rPr>
        <w:t>or</w:t>
      </w:r>
      <w:r>
        <w:rPr>
          <w:color w:val="FFFFFF"/>
          <w:spacing w:val="40"/>
          <w:w w:val="110"/>
        </w:rPr>
        <w:t> </w:t>
      </w:r>
      <w:r>
        <w:rPr>
          <w:color w:val="FFFFFF"/>
          <w:w w:val="110"/>
        </w:rPr>
        <w:t>require</w:t>
      </w:r>
      <w:r>
        <w:rPr>
          <w:color w:val="FFFFFF"/>
          <w:spacing w:val="40"/>
          <w:w w:val="110"/>
        </w:rPr>
        <w:t> </w:t>
      </w:r>
      <w:r>
        <w:rPr>
          <w:color w:val="FFFFFF"/>
          <w:w w:val="110"/>
        </w:rPr>
        <w:t>further</w:t>
      </w:r>
      <w:r>
        <w:rPr>
          <w:color w:val="FFFFFF"/>
          <w:spacing w:val="40"/>
          <w:w w:val="110"/>
        </w:rPr>
        <w:t> </w:t>
      </w:r>
      <w:r>
        <w:rPr>
          <w:color w:val="FFFFFF"/>
          <w:w w:val="110"/>
        </w:rPr>
        <w:t>information</w:t>
      </w:r>
      <w:r>
        <w:rPr>
          <w:color w:val="FFFFFF"/>
          <w:spacing w:val="40"/>
          <w:w w:val="110"/>
        </w:rPr>
        <w:t> </w:t>
      </w:r>
      <w:r>
        <w:rPr>
          <w:color w:val="FFFFFF"/>
          <w:w w:val="110"/>
        </w:rPr>
        <w:t>on</w:t>
      </w:r>
      <w:r>
        <w:rPr>
          <w:color w:val="FFFFFF"/>
          <w:spacing w:val="40"/>
          <w:w w:val="110"/>
        </w:rPr>
        <w:t> </w:t>
      </w:r>
      <w:r>
        <w:rPr>
          <w:color w:val="FFFFFF"/>
          <w:w w:val="110"/>
        </w:rPr>
        <w:t>this</w:t>
      </w:r>
      <w:r>
        <w:rPr>
          <w:color w:val="FFFFFF"/>
          <w:spacing w:val="40"/>
          <w:w w:val="110"/>
        </w:rPr>
        <w:t> </w:t>
      </w:r>
      <w:r>
        <w:rPr>
          <w:color w:val="FFFFFF"/>
          <w:w w:val="110"/>
        </w:rPr>
        <w:t>briefing</w:t>
      </w:r>
      <w:r>
        <w:rPr>
          <w:color w:val="FFFFFF"/>
          <w:spacing w:val="40"/>
          <w:w w:val="110"/>
        </w:rPr>
        <w:t> </w:t>
      </w:r>
      <w:r>
        <w:rPr>
          <w:color w:val="FFFFFF"/>
          <w:w w:val="110"/>
        </w:rPr>
        <w:t>please </w:t>
      </w:r>
      <w:r>
        <w:rPr>
          <w:color w:val="FFFFFF"/>
          <w:spacing w:val="-2"/>
          <w:w w:val="110"/>
        </w:rPr>
        <w:t>contact:</w:t>
      </w:r>
    </w:p>
    <w:p>
      <w:pPr>
        <w:pStyle w:val="BodyText"/>
        <w:tabs>
          <w:tab w:pos="1577" w:val="left" w:leader="none"/>
        </w:tabs>
        <w:spacing w:line="295" w:lineRule="auto" w:before="144"/>
        <w:ind w:left="1100" w:right="4540"/>
      </w:pPr>
      <w:r>
        <w:rPr>
          <w:color w:val="FFFFFF"/>
          <w:spacing w:val="-2"/>
          <w:w w:val="110"/>
        </w:rPr>
        <w:t>Jonathan</w:t>
      </w:r>
      <w:r>
        <w:rPr>
          <w:color w:val="FFFFFF"/>
          <w:spacing w:val="-8"/>
          <w:w w:val="110"/>
        </w:rPr>
        <w:t> </w:t>
      </w:r>
      <w:r>
        <w:rPr>
          <w:color w:val="FFFFFF"/>
          <w:spacing w:val="-2"/>
          <w:w w:val="110"/>
        </w:rPr>
        <w:t>Smyth,</w:t>
      </w:r>
      <w:r>
        <w:rPr>
          <w:color w:val="FFFFFF"/>
          <w:spacing w:val="-7"/>
          <w:w w:val="110"/>
        </w:rPr>
        <w:t> </w:t>
      </w:r>
      <w:r>
        <w:rPr>
          <w:color w:val="FFFFFF"/>
          <w:spacing w:val="-2"/>
          <w:w w:val="110"/>
        </w:rPr>
        <w:t>Head</w:t>
      </w:r>
      <w:r>
        <w:rPr>
          <w:color w:val="FFFFFF"/>
          <w:spacing w:val="-8"/>
          <w:w w:val="110"/>
        </w:rPr>
        <w:t> </w:t>
      </w:r>
      <w:r>
        <w:rPr>
          <w:color w:val="FFFFFF"/>
          <w:spacing w:val="-2"/>
          <w:w w:val="110"/>
        </w:rPr>
        <w:t>of</w:t>
      </w:r>
      <w:r>
        <w:rPr>
          <w:color w:val="FFFFFF"/>
          <w:spacing w:val="-7"/>
          <w:w w:val="110"/>
        </w:rPr>
        <w:t> </w:t>
      </w:r>
      <w:r>
        <w:rPr>
          <w:color w:val="FFFFFF"/>
          <w:spacing w:val="-2"/>
          <w:w w:val="110"/>
        </w:rPr>
        <w:t>Communications</w:t>
      </w:r>
      <w:r>
        <w:rPr>
          <w:color w:val="FFFFFF"/>
          <w:spacing w:val="-7"/>
          <w:w w:val="110"/>
        </w:rPr>
        <w:t> </w:t>
      </w:r>
      <w:r>
        <w:rPr>
          <w:color w:val="FFFFFF"/>
          <w:spacing w:val="-2"/>
          <w:w w:val="110"/>
        </w:rPr>
        <w:t>&amp;</w:t>
      </w:r>
      <w:r>
        <w:rPr>
          <w:color w:val="FFFFFF"/>
          <w:spacing w:val="-8"/>
          <w:w w:val="110"/>
        </w:rPr>
        <w:t> </w:t>
      </w:r>
      <w:r>
        <w:rPr>
          <w:color w:val="FFFFFF"/>
          <w:spacing w:val="-2"/>
          <w:w w:val="110"/>
        </w:rPr>
        <w:t>Fundraising </w:t>
      </w:r>
      <w:r>
        <w:rPr>
          <w:color w:val="FFFFFF"/>
          <w:spacing w:val="-6"/>
          <w:w w:val="115"/>
        </w:rPr>
        <w:t>T:</w:t>
      </w:r>
      <w:r>
        <w:rPr>
          <w:color w:val="FFFFFF"/>
        </w:rPr>
        <w:tab/>
      </w:r>
      <w:r>
        <w:rPr>
          <w:color w:val="FFFFFF"/>
          <w:w w:val="115"/>
        </w:rPr>
        <w:t>028 9182 8494</w:t>
      </w:r>
    </w:p>
    <w:p>
      <w:pPr>
        <w:pStyle w:val="BodyText"/>
        <w:tabs>
          <w:tab w:pos="1574" w:val="left" w:leader="none"/>
        </w:tabs>
        <w:spacing w:before="6"/>
        <w:ind w:left="1100"/>
      </w:pPr>
      <w:r>
        <w:rPr>
          <w:color w:val="FFFFFF"/>
          <w:spacing w:val="-5"/>
          <w:w w:val="110"/>
        </w:rPr>
        <w:t>E:</w:t>
      </w:r>
      <w:r>
        <w:rPr>
          <w:color w:val="FFFFFF"/>
        </w:rPr>
        <w:tab/>
      </w:r>
      <w:hyperlink r:id="rId9">
        <w:r>
          <w:rPr>
            <w:color w:val="FFFFFF"/>
            <w:spacing w:val="-2"/>
            <w:w w:val="110"/>
            <w:u w:val="single" w:color="FFFFFF"/>
          </w:rPr>
          <w:t>jsmyth@amh.org.uk</w:t>
        </w:r>
      </w:hyperlink>
    </w:p>
    <w:sectPr>
      <w:pgSz w:w="11900" w:h="16840"/>
      <w:pgMar w:top="1720" w:bottom="280" w:left="34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Wingdings">
    <w:altName w:val="Wingdings"/>
    <w:charset w:val="2"/>
    <w:family w:val="auto"/>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2" w:hanging="360"/>
      </w:pPr>
      <w:rPr>
        <w:rFonts w:hint="default" w:ascii="Wingdings" w:hAnsi="Wingdings" w:eastAsia="Wingdings" w:cs="Wingdings"/>
        <w:b w:val="0"/>
        <w:bCs w:val="0"/>
        <w:i w:val="0"/>
        <w:iCs w:val="0"/>
        <w:color w:val="330066"/>
        <w:w w:val="100"/>
        <w:sz w:val="22"/>
        <w:szCs w:val="22"/>
        <w:lang w:val="en-US" w:eastAsia="en-US" w:bidi="ar-SA"/>
      </w:rPr>
    </w:lvl>
    <w:lvl w:ilvl="1">
      <w:start w:val="0"/>
      <w:numFmt w:val="bullet"/>
      <w:lvlText w:val="•"/>
      <w:lvlJc w:val="left"/>
      <w:pPr>
        <w:ind w:left="2188" w:hanging="360"/>
      </w:pPr>
      <w:rPr>
        <w:rFonts w:hint="default"/>
        <w:lang w:val="en-US" w:eastAsia="en-US" w:bidi="ar-SA"/>
      </w:rPr>
    </w:lvl>
    <w:lvl w:ilvl="2">
      <w:start w:val="0"/>
      <w:numFmt w:val="bullet"/>
      <w:lvlText w:val="•"/>
      <w:lvlJc w:val="left"/>
      <w:pPr>
        <w:ind w:left="3196" w:hanging="360"/>
      </w:pPr>
      <w:rPr>
        <w:rFonts w:hint="default"/>
        <w:lang w:val="en-US" w:eastAsia="en-US" w:bidi="ar-SA"/>
      </w:rPr>
    </w:lvl>
    <w:lvl w:ilvl="3">
      <w:start w:val="0"/>
      <w:numFmt w:val="bullet"/>
      <w:lvlText w:val="•"/>
      <w:lvlJc w:val="left"/>
      <w:pPr>
        <w:ind w:left="4204" w:hanging="360"/>
      </w:pPr>
      <w:rPr>
        <w:rFonts w:hint="default"/>
        <w:lang w:val="en-US" w:eastAsia="en-US" w:bidi="ar-SA"/>
      </w:rPr>
    </w:lvl>
    <w:lvl w:ilvl="4">
      <w:start w:val="0"/>
      <w:numFmt w:val="bullet"/>
      <w:lvlText w:val="•"/>
      <w:lvlJc w:val="left"/>
      <w:pPr>
        <w:ind w:left="5212" w:hanging="360"/>
      </w:pPr>
      <w:rPr>
        <w:rFonts w:hint="default"/>
        <w:lang w:val="en-US" w:eastAsia="en-US" w:bidi="ar-SA"/>
      </w:rPr>
    </w:lvl>
    <w:lvl w:ilvl="5">
      <w:start w:val="0"/>
      <w:numFmt w:val="bullet"/>
      <w:lvlText w:val="•"/>
      <w:lvlJc w:val="left"/>
      <w:pPr>
        <w:ind w:left="6220" w:hanging="360"/>
      </w:pPr>
      <w:rPr>
        <w:rFonts w:hint="default"/>
        <w:lang w:val="en-US" w:eastAsia="en-US" w:bidi="ar-SA"/>
      </w:rPr>
    </w:lvl>
    <w:lvl w:ilvl="6">
      <w:start w:val="0"/>
      <w:numFmt w:val="bullet"/>
      <w:lvlText w:val="•"/>
      <w:lvlJc w:val="left"/>
      <w:pPr>
        <w:ind w:left="7228" w:hanging="360"/>
      </w:pPr>
      <w:rPr>
        <w:rFonts w:hint="default"/>
        <w:lang w:val="en-US" w:eastAsia="en-US" w:bidi="ar-SA"/>
      </w:rPr>
    </w:lvl>
    <w:lvl w:ilvl="7">
      <w:start w:val="0"/>
      <w:numFmt w:val="bullet"/>
      <w:lvlText w:val="•"/>
      <w:lvlJc w:val="left"/>
      <w:pPr>
        <w:ind w:left="8236" w:hanging="360"/>
      </w:pPr>
      <w:rPr>
        <w:rFonts w:hint="default"/>
        <w:lang w:val="en-US" w:eastAsia="en-US" w:bidi="ar-SA"/>
      </w:rPr>
    </w:lvl>
    <w:lvl w:ilvl="8">
      <w:start w:val="0"/>
      <w:numFmt w:val="bullet"/>
      <w:lvlText w:val="•"/>
      <w:lvlJc w:val="left"/>
      <w:pPr>
        <w:ind w:left="924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2"/>
      <w:szCs w:val="22"/>
      <w:lang w:val="en-US" w:eastAsia="en-US" w:bidi="ar-SA"/>
    </w:rPr>
  </w:style>
  <w:style w:styleId="Heading1" w:type="paragraph">
    <w:name w:val="Heading 1"/>
    <w:basedOn w:val="Normal"/>
    <w:uiPriority w:val="1"/>
    <w:qFormat/>
    <w:pPr>
      <w:ind w:left="1100"/>
      <w:jc w:val="both"/>
      <w:outlineLvl w:val="1"/>
    </w:pPr>
    <w:rPr>
      <w:rFonts w:ascii="Calibri" w:hAnsi="Calibri" w:eastAsia="Calibri" w:cs="Calibri"/>
      <w:b/>
      <w:bCs/>
      <w:sz w:val="28"/>
      <w:szCs w:val="28"/>
      <w:lang w:val="en-US" w:eastAsia="en-US" w:bidi="ar-SA"/>
    </w:rPr>
  </w:style>
  <w:style w:styleId="Title" w:type="paragraph">
    <w:name w:val="Title"/>
    <w:basedOn w:val="Normal"/>
    <w:uiPriority w:val="1"/>
    <w:qFormat/>
    <w:pPr>
      <w:spacing w:before="110"/>
      <w:ind w:left="5054" w:hanging="4940"/>
    </w:pPr>
    <w:rPr>
      <w:rFonts w:ascii="Trebuchet MS" w:hAnsi="Trebuchet MS" w:eastAsia="Trebuchet MS" w:cs="Trebuchet MS"/>
      <w:b/>
      <w:bCs/>
      <w:sz w:val="44"/>
      <w:szCs w:val="44"/>
      <w:lang w:val="en-US" w:eastAsia="en-US" w:bidi="ar-SA"/>
    </w:rPr>
  </w:style>
  <w:style w:styleId="ListParagraph" w:type="paragraph">
    <w:name w:val="List Paragraph"/>
    <w:basedOn w:val="Normal"/>
    <w:uiPriority w:val="1"/>
    <w:qFormat/>
    <w:pPr>
      <w:ind w:left="1172"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hyperlink" Target="mailto:jsmyth@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1F55D6E021D4BB037EC04752CB74D" ma:contentTypeVersion="16" ma:contentTypeDescription="Create a new document." ma:contentTypeScope="" ma:versionID="be5b0fcf28750b65050bb384f17c943a">
  <xsd:schema xmlns:xsd="http://www.w3.org/2001/XMLSchema" xmlns:xs="http://www.w3.org/2001/XMLSchema" xmlns:p="http://schemas.microsoft.com/office/2006/metadata/properties" xmlns:ns2="802dd20a-d36f-4648-a299-6698eb05f63b" xmlns:ns3="a6e025ef-0d0e-4d38-8977-73eb553854d1" targetNamespace="http://schemas.microsoft.com/office/2006/metadata/properties" ma:root="true" ma:fieldsID="8857c1b9185240b890e1df18ac8d0946" ns2:_="" ns3:_="">
    <xsd:import namespace="802dd20a-d36f-4648-a299-6698eb05f63b"/>
    <xsd:import namespace="a6e025ef-0d0e-4d38-8977-73eb553854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dd20a-d36f-4648-a299-6698eb05f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a919e0-ddb6-4edc-b899-fc5ad3b606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e025ef-0d0e-4d38-8977-73eb55385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9eeb72-4a46-4c9a-becd-2c2dfc416f98}" ma:internalName="TaxCatchAll" ma:showField="CatchAllData" ma:web="a6e025ef-0d0e-4d38-8977-73eb55385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3500A-9425-4BF5-958E-7D233D86EEA7}"/>
</file>

<file path=customXml/itemProps2.xml><?xml version="1.0" encoding="utf-8"?>
<ds:datastoreItem xmlns:ds="http://schemas.openxmlformats.org/officeDocument/2006/customXml" ds:itemID="{829C0C7B-67C0-4A74-B43F-995E339B52D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ESF AMH Briefing Paper - 1 Apr 22.docx</dc:title>
  <dcterms:created xsi:type="dcterms:W3CDTF">2022-06-27T09:32:59Z</dcterms:created>
  <dcterms:modified xsi:type="dcterms:W3CDTF">2022-06-27T09:32:59Z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Word</vt:lpwstr>
  </property>
  <property fmtid="{D5CDD505-2E9C-101B-9397-08002B2CF9AE}" pid="4" name="LastSaved">
    <vt:filetime>2022-06-27T00:00:00Z</vt:filetime>
  </property>
  <property fmtid="{D5CDD505-2E9C-101B-9397-08002B2CF9AE}" pid="5" name="Producer">
    <vt:lpwstr>macOS Version 12.0.1 (Build 21A559) Quartz PDFContext</vt:lpwstr>
  </property>
</Properties>
</file>